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3C2B42" w:rsidRPr="00303990" w:rsidRDefault="004F2E62" w:rsidP="003C2B4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826" w:rsidRPr="00A17FFC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10826" w:rsidRPr="00A17FFC">
        <w:rPr>
          <w:rFonts w:ascii="Times New Roman" w:hAnsi="Times New Roman"/>
          <w:sz w:val="28"/>
          <w:szCs w:val="28"/>
        </w:rPr>
        <w:t xml:space="preserve"> городского округа от </w:t>
      </w:r>
      <w:r w:rsidR="003C2B42">
        <w:rPr>
          <w:rFonts w:ascii="Times New Roman" w:hAnsi="Times New Roman"/>
          <w:sz w:val="28"/>
          <w:szCs w:val="28"/>
        </w:rPr>
        <w:t xml:space="preserve">03.12.2018 г. № 553-р «Об утверждении </w:t>
      </w:r>
      <w:proofErr w:type="gramStart"/>
      <w:r w:rsidR="003C2B42">
        <w:rPr>
          <w:rFonts w:ascii="Times New Roman" w:hAnsi="Times New Roman"/>
          <w:sz w:val="28"/>
          <w:szCs w:val="28"/>
        </w:rPr>
        <w:t>плана контрольных мероприятий отдела внутреннего муниципального финансового контроля администрации</w:t>
      </w:r>
      <w:proofErr w:type="gramEnd"/>
      <w:r w:rsidR="003C2B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B42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3C2B42">
        <w:rPr>
          <w:rFonts w:ascii="Times New Roman" w:hAnsi="Times New Roman"/>
          <w:sz w:val="28"/>
          <w:szCs w:val="28"/>
        </w:rPr>
        <w:t xml:space="preserve"> городского округа на 2019 год»</w:t>
      </w:r>
      <w:r w:rsidR="00B10826" w:rsidRPr="00A17FFC">
        <w:rPr>
          <w:rFonts w:ascii="Times New Roman" w:hAnsi="Times New Roman"/>
          <w:sz w:val="28"/>
          <w:szCs w:val="28"/>
        </w:rPr>
        <w:t>,</w:t>
      </w:r>
      <w:r w:rsidR="003C2B42" w:rsidRPr="00303990">
        <w:rPr>
          <w:rFonts w:ascii="Times New Roman" w:hAnsi="Times New Roman"/>
          <w:sz w:val="28"/>
          <w:szCs w:val="28"/>
        </w:rPr>
        <w:t xml:space="preserve"> распоряжения администрации </w:t>
      </w:r>
      <w:proofErr w:type="spellStart"/>
      <w:r w:rsidR="003C2B42" w:rsidRPr="00303990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3C2B42" w:rsidRPr="00303990">
        <w:rPr>
          <w:rFonts w:ascii="Times New Roman" w:hAnsi="Times New Roman"/>
          <w:sz w:val="28"/>
          <w:szCs w:val="28"/>
        </w:rPr>
        <w:t xml:space="preserve"> городского </w:t>
      </w:r>
      <w:r w:rsidR="003C2B42">
        <w:rPr>
          <w:rFonts w:ascii="Times New Roman" w:hAnsi="Times New Roman"/>
          <w:sz w:val="28"/>
          <w:szCs w:val="28"/>
        </w:rPr>
        <w:t>округа от 13.02.2019 года № 48</w:t>
      </w:r>
      <w:r w:rsidR="003C2B42" w:rsidRPr="00303990">
        <w:rPr>
          <w:rFonts w:ascii="Times New Roman" w:hAnsi="Times New Roman"/>
          <w:sz w:val="28"/>
          <w:szCs w:val="28"/>
        </w:rPr>
        <w:t>-р «О проведении контрольного меропр</w:t>
      </w:r>
      <w:r w:rsidR="003C2B42">
        <w:rPr>
          <w:rFonts w:ascii="Times New Roman" w:hAnsi="Times New Roman"/>
          <w:sz w:val="28"/>
          <w:szCs w:val="28"/>
        </w:rPr>
        <w:t>иятия в Муниципальном бюджетном общеобразовательном учреждении «Средняя общеобразовательная школа №7</w:t>
      </w:r>
      <w:r w:rsidR="003C2B42" w:rsidRPr="00303990">
        <w:rPr>
          <w:rFonts w:ascii="Times New Roman" w:hAnsi="Times New Roman"/>
          <w:sz w:val="28"/>
          <w:szCs w:val="28"/>
        </w:rPr>
        <w:t>»</w:t>
      </w:r>
      <w:r w:rsidR="003C2B42">
        <w:rPr>
          <w:rFonts w:ascii="Times New Roman" w:hAnsi="Times New Roman"/>
          <w:sz w:val="28"/>
          <w:szCs w:val="28"/>
        </w:rPr>
        <w:t>.</w:t>
      </w:r>
    </w:p>
    <w:p w:rsidR="00B10826" w:rsidRPr="00A17FFC" w:rsidRDefault="00B10826" w:rsidP="00B1082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C2B42" w:rsidRDefault="003C2B42" w:rsidP="003C2B4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Проверка финансово-хозяйственной деятельности за 2018 год в Муниципальном бюджетном общеобразовательном учреждении «Средняя общеобразовательная школа №7»</w:t>
      </w:r>
    </w:p>
    <w:p w:rsidR="004D1CF2" w:rsidRPr="004D1CF2" w:rsidRDefault="004D1CF2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602" w:rsidRPr="00B10826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472665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4F2E62" w:rsidRPr="00B10826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7C3629" w:rsidRPr="00B10826" w:rsidRDefault="007C3629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C2B42" w:rsidRPr="00303990" w:rsidRDefault="00A12492" w:rsidP="003C2B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>04</w:t>
      </w:r>
      <w:r w:rsidR="003C2B42" w:rsidRPr="009175C9">
        <w:rPr>
          <w:rFonts w:ascii="Times New Roman" w:hAnsi="Times New Roman"/>
          <w:sz w:val="28"/>
          <w:szCs w:val="28"/>
        </w:rPr>
        <w:t xml:space="preserve">» 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марта </w:t>
      </w:r>
      <w:r w:rsidR="003C2B42" w:rsidRPr="009175C9">
        <w:rPr>
          <w:rFonts w:ascii="Times New Roman" w:hAnsi="Times New Roman"/>
          <w:sz w:val="28"/>
          <w:szCs w:val="28"/>
        </w:rPr>
        <w:t>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>19</w:t>
      </w:r>
      <w:r w:rsidR="003C2B42" w:rsidRPr="009175C9">
        <w:rPr>
          <w:rFonts w:ascii="Times New Roman" w:hAnsi="Times New Roman"/>
          <w:sz w:val="28"/>
          <w:szCs w:val="28"/>
        </w:rPr>
        <w:t xml:space="preserve"> года по «</w:t>
      </w:r>
      <w:r w:rsidR="003C2B42" w:rsidRPr="0034571D">
        <w:rPr>
          <w:rFonts w:ascii="Times New Roman" w:hAnsi="Times New Roman"/>
          <w:sz w:val="28"/>
          <w:szCs w:val="28"/>
          <w:u w:val="single"/>
        </w:rPr>
        <w:t>15</w:t>
      </w:r>
      <w:r w:rsidR="003C2B42" w:rsidRPr="0034571D">
        <w:rPr>
          <w:rFonts w:ascii="Times New Roman" w:hAnsi="Times New Roman"/>
          <w:sz w:val="28"/>
          <w:szCs w:val="28"/>
        </w:rPr>
        <w:t>»</w:t>
      </w:r>
      <w:r w:rsidR="003C2B42" w:rsidRPr="009175C9">
        <w:rPr>
          <w:rFonts w:ascii="Times New Roman" w:hAnsi="Times New Roman"/>
          <w:sz w:val="28"/>
          <w:szCs w:val="28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>апреля</w:t>
      </w:r>
      <w:r w:rsidR="003C2B42" w:rsidRPr="009175C9">
        <w:rPr>
          <w:rFonts w:ascii="Times New Roman" w:hAnsi="Times New Roman"/>
          <w:sz w:val="28"/>
          <w:szCs w:val="28"/>
        </w:rPr>
        <w:t xml:space="preserve"> 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19 </w:t>
      </w:r>
      <w:r w:rsidR="003C2B42" w:rsidRPr="009175C9">
        <w:rPr>
          <w:rFonts w:ascii="Times New Roman" w:hAnsi="Times New Roman"/>
          <w:sz w:val="28"/>
          <w:szCs w:val="28"/>
        </w:rPr>
        <w:t>года.</w:t>
      </w:r>
    </w:p>
    <w:p w:rsidR="004D1CF2" w:rsidRDefault="004D1CF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C3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3C2B42" w:rsidRDefault="00B17C4B" w:rsidP="003C2B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64CB">
        <w:rPr>
          <w:rFonts w:ascii="Times New Roman" w:hAnsi="Times New Roman"/>
          <w:bCs/>
          <w:sz w:val="28"/>
          <w:szCs w:val="28"/>
        </w:rPr>
        <w:t>1</w:t>
      </w:r>
      <w:r w:rsidR="003C2B42">
        <w:rPr>
          <w:rFonts w:ascii="Times New Roman" w:hAnsi="Times New Roman"/>
          <w:bCs/>
          <w:sz w:val="28"/>
          <w:szCs w:val="28"/>
        </w:rPr>
        <w:t>.</w:t>
      </w:r>
      <w:r w:rsidR="003C2B42">
        <w:rPr>
          <w:rFonts w:ascii="Times New Roman" w:hAnsi="Times New Roman"/>
          <w:sz w:val="28"/>
          <w:szCs w:val="28"/>
        </w:rPr>
        <w:t xml:space="preserve"> В нарушение</w:t>
      </w:r>
      <w:r w:rsidR="003C2B42" w:rsidRPr="000B339E">
        <w:rPr>
          <w:rFonts w:ascii="Times New Roman" w:hAnsi="Times New Roman"/>
          <w:sz w:val="28"/>
          <w:szCs w:val="28"/>
        </w:rPr>
        <w:t xml:space="preserve"> пунктов 121, 124, 125  Инструкции №157н и пунктов 38-48  Инструкции №174н в Учреждении не ведется учет готовой продукции изготовленной и реализуемой в школьной столовой, не ведется учет по</w:t>
      </w:r>
      <w:r w:rsidR="003C2B42" w:rsidRPr="000B339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2B42" w:rsidRPr="000B339E">
        <w:rPr>
          <w:rFonts w:ascii="Times New Roman" w:hAnsi="Times New Roman"/>
          <w:iCs/>
          <w:sz w:val="28"/>
          <w:szCs w:val="28"/>
        </w:rPr>
        <w:t xml:space="preserve">товарам - материальным ценностям, приобретенным для продажи и </w:t>
      </w:r>
      <w:r w:rsidR="003C2B42" w:rsidRPr="000B339E">
        <w:rPr>
          <w:rFonts w:ascii="Times New Roman" w:hAnsi="Times New Roman"/>
          <w:sz w:val="28"/>
          <w:szCs w:val="28"/>
        </w:rPr>
        <w:t>суммам торговых наценок по товарам.</w:t>
      </w:r>
    </w:p>
    <w:p w:rsidR="003C2B42" w:rsidRDefault="003C2B42" w:rsidP="003C2B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0B339E">
        <w:rPr>
          <w:rFonts w:ascii="Times New Roman" w:hAnsi="Times New Roman"/>
          <w:sz w:val="28"/>
          <w:szCs w:val="28"/>
        </w:rPr>
        <w:t>В нарушени</w:t>
      </w:r>
      <w:r>
        <w:rPr>
          <w:rFonts w:ascii="Times New Roman" w:hAnsi="Times New Roman"/>
          <w:sz w:val="28"/>
          <w:szCs w:val="28"/>
        </w:rPr>
        <w:t>е</w:t>
      </w:r>
      <w:r w:rsidRPr="000B3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676A">
        <w:rPr>
          <w:rFonts w:ascii="Times New Roman" w:hAnsi="Times New Roman"/>
          <w:sz w:val="28"/>
          <w:szCs w:val="28"/>
        </w:rPr>
        <w:t>п</w:t>
      </w:r>
      <w:proofErr w:type="gramEnd"/>
      <w:r w:rsidR="009065F2">
        <w:fldChar w:fldCharType="begin"/>
      </w:r>
      <w:r>
        <w:instrText>HYPERLINK "consultantplus://offline/ref=CC845C1C2F0B97A7FD659C54A7C3786872A66CABDAA959949CED95EF6A01D5BDB516146896278D6A4C3C9E337A653BD30F599B12T422K"</w:instrText>
      </w:r>
      <w:r w:rsidR="009065F2">
        <w:fldChar w:fldCharType="separate"/>
      </w:r>
      <w:r w:rsidRPr="000B339E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39E">
        <w:rPr>
          <w:rFonts w:ascii="Times New Roman" w:hAnsi="Times New Roman"/>
          <w:sz w:val="28"/>
          <w:szCs w:val="28"/>
        </w:rPr>
        <w:t>345</w:t>
      </w:r>
      <w:r w:rsidR="009065F2">
        <w:fldChar w:fldCharType="end"/>
      </w:r>
      <w:r w:rsidRPr="000B339E">
        <w:rPr>
          <w:rFonts w:ascii="Times New Roman" w:hAnsi="Times New Roman"/>
          <w:sz w:val="28"/>
          <w:szCs w:val="28"/>
        </w:rPr>
        <w:t xml:space="preserve"> Инструкции №157н Учреждение неправильно приходует наградную продукцию.</w:t>
      </w:r>
    </w:p>
    <w:p w:rsidR="003C2B42" w:rsidRDefault="00F119DA" w:rsidP="00F119D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C2B42" w:rsidRPr="000B339E">
        <w:rPr>
          <w:rFonts w:ascii="Times New Roman" w:hAnsi="Times New Roman"/>
          <w:bCs/>
          <w:sz w:val="28"/>
          <w:szCs w:val="28"/>
        </w:rPr>
        <w:t>В нарушени</w:t>
      </w:r>
      <w:r w:rsidR="000D1990">
        <w:rPr>
          <w:rFonts w:ascii="Times New Roman" w:hAnsi="Times New Roman"/>
          <w:bCs/>
          <w:sz w:val="28"/>
          <w:szCs w:val="28"/>
        </w:rPr>
        <w:t>е</w:t>
      </w:r>
      <w:r w:rsidR="003C2B42" w:rsidRPr="000B339E">
        <w:rPr>
          <w:rFonts w:ascii="Times New Roman" w:hAnsi="Times New Roman"/>
          <w:bCs/>
          <w:sz w:val="28"/>
          <w:szCs w:val="28"/>
        </w:rPr>
        <w:t xml:space="preserve"> пункта 381 Инструкции №157н не принято к учету имущество  на </w:t>
      </w:r>
      <w:proofErr w:type="spellStart"/>
      <w:r w:rsidR="003C2B42" w:rsidRPr="000B339E">
        <w:rPr>
          <w:rFonts w:ascii="Times New Roman" w:hAnsi="Times New Roman"/>
          <w:bCs/>
          <w:sz w:val="28"/>
          <w:szCs w:val="28"/>
        </w:rPr>
        <w:t>забалансовый</w:t>
      </w:r>
      <w:proofErr w:type="spellEnd"/>
      <w:r w:rsidR="003C2B42" w:rsidRPr="000B339E">
        <w:rPr>
          <w:rFonts w:ascii="Times New Roman" w:hAnsi="Times New Roman"/>
          <w:bCs/>
          <w:sz w:val="28"/>
          <w:szCs w:val="28"/>
        </w:rPr>
        <w:t xml:space="preserve"> счет 25</w:t>
      </w:r>
      <w:r>
        <w:rPr>
          <w:rFonts w:ascii="Times New Roman" w:hAnsi="Times New Roman"/>
          <w:bCs/>
          <w:sz w:val="28"/>
          <w:szCs w:val="28"/>
        </w:rPr>
        <w:t>.</w:t>
      </w:r>
      <w:r w:rsidR="003C2B42" w:rsidRPr="000B339E">
        <w:rPr>
          <w:rFonts w:ascii="Times New Roman" w:hAnsi="Times New Roman"/>
          <w:bCs/>
          <w:sz w:val="28"/>
          <w:szCs w:val="28"/>
        </w:rPr>
        <w:t xml:space="preserve"> </w:t>
      </w:r>
    </w:p>
    <w:p w:rsidR="003C2B42" w:rsidRDefault="00F119DA" w:rsidP="003C2B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3C2B42" w:rsidRPr="000B339E">
        <w:rPr>
          <w:rFonts w:ascii="Times New Roman" w:hAnsi="Times New Roman"/>
          <w:sz w:val="28"/>
          <w:szCs w:val="28"/>
        </w:rPr>
        <w:t>В нарушени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3C2B42" w:rsidRPr="000B339E">
        <w:rPr>
          <w:rFonts w:ascii="Times New Roman" w:hAnsi="Times New Roman"/>
          <w:sz w:val="28"/>
          <w:szCs w:val="28"/>
        </w:rPr>
        <w:t xml:space="preserve">пункта 168 Инструкции №157н </w:t>
      </w:r>
      <w:r w:rsidR="003C2B42">
        <w:rPr>
          <w:rFonts w:ascii="Times New Roman" w:hAnsi="Times New Roman"/>
          <w:sz w:val="28"/>
          <w:szCs w:val="28"/>
        </w:rPr>
        <w:t xml:space="preserve">в </w:t>
      </w:r>
      <w:r w:rsidR="003C2B42" w:rsidRPr="000B339E">
        <w:rPr>
          <w:rFonts w:ascii="Times New Roman" w:hAnsi="Times New Roman"/>
          <w:sz w:val="28"/>
          <w:szCs w:val="28"/>
        </w:rPr>
        <w:t>отчет</w:t>
      </w:r>
      <w:r w:rsidR="003C2B42">
        <w:rPr>
          <w:rFonts w:ascii="Times New Roman" w:hAnsi="Times New Roman"/>
          <w:sz w:val="28"/>
          <w:szCs w:val="28"/>
        </w:rPr>
        <w:t>е</w:t>
      </w:r>
      <w:r w:rsidR="003C2B42" w:rsidRPr="000B339E">
        <w:rPr>
          <w:rFonts w:ascii="Times New Roman" w:hAnsi="Times New Roman"/>
          <w:sz w:val="28"/>
          <w:szCs w:val="28"/>
        </w:rPr>
        <w:t xml:space="preserve"> кассира отсутствуют расходные кассовые ордера. </w:t>
      </w:r>
    </w:p>
    <w:p w:rsidR="003C2B42" w:rsidRDefault="00F119DA" w:rsidP="003C2B42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3C2B42" w:rsidRPr="000B339E">
        <w:rPr>
          <w:rFonts w:ascii="Times New Roman" w:eastAsiaTheme="minorHAnsi" w:hAnsi="Times New Roman"/>
          <w:sz w:val="28"/>
          <w:szCs w:val="28"/>
        </w:rPr>
        <w:t xml:space="preserve">В нарушение </w:t>
      </w:r>
      <w:r w:rsidR="000D1990">
        <w:rPr>
          <w:rFonts w:ascii="Times New Roman" w:eastAsiaTheme="minorHAnsi" w:hAnsi="Times New Roman"/>
          <w:sz w:val="28"/>
          <w:szCs w:val="28"/>
        </w:rPr>
        <w:t xml:space="preserve"> </w:t>
      </w:r>
      <w:r w:rsidR="003C2B42" w:rsidRPr="000B339E">
        <w:rPr>
          <w:rFonts w:ascii="Times New Roman" w:eastAsiaTheme="minorHAnsi" w:hAnsi="Times New Roman"/>
          <w:sz w:val="28"/>
          <w:szCs w:val="28"/>
        </w:rPr>
        <w:t>пункта 3.3</w:t>
      </w:r>
      <w:r w:rsidR="000D1990">
        <w:rPr>
          <w:rFonts w:ascii="Times New Roman" w:eastAsiaTheme="minorHAnsi" w:hAnsi="Times New Roman"/>
          <w:sz w:val="28"/>
          <w:szCs w:val="28"/>
        </w:rPr>
        <w:t xml:space="preserve"> </w:t>
      </w:r>
      <w:r w:rsidR="003C2B42" w:rsidRPr="000B339E">
        <w:rPr>
          <w:rFonts w:ascii="Times New Roman" w:eastAsiaTheme="minorHAnsi" w:hAnsi="Times New Roman"/>
          <w:sz w:val="28"/>
          <w:szCs w:val="28"/>
        </w:rPr>
        <w:t xml:space="preserve"> статьи 32 Федерального </w:t>
      </w:r>
      <w:r>
        <w:rPr>
          <w:rFonts w:ascii="Times New Roman" w:eastAsiaTheme="minorHAnsi" w:hAnsi="Times New Roman"/>
          <w:sz w:val="28"/>
          <w:szCs w:val="28"/>
        </w:rPr>
        <w:t xml:space="preserve">закона от 12.01.1996 г.  </w:t>
      </w:r>
      <w:r w:rsidR="003C2B42" w:rsidRPr="000B339E">
        <w:rPr>
          <w:rFonts w:ascii="Times New Roman" w:eastAsiaTheme="minorHAnsi" w:hAnsi="Times New Roman"/>
          <w:sz w:val="28"/>
          <w:szCs w:val="28"/>
        </w:rPr>
        <w:t xml:space="preserve">№ 7-ФЗ </w:t>
      </w:r>
      <w:r w:rsidR="003C2B42" w:rsidRPr="000B339E">
        <w:rPr>
          <w:rFonts w:ascii="Times New Roman" w:hAnsi="Times New Roman"/>
          <w:sz w:val="28"/>
          <w:szCs w:val="28"/>
        </w:rPr>
        <w:t>«О некоммерческих организациях» и  пункт 6</w:t>
      </w:r>
      <w:r w:rsidR="003C2B42" w:rsidRPr="000B339E">
        <w:rPr>
          <w:rFonts w:ascii="Times New Roman" w:eastAsiaTheme="minorHAnsi" w:hAnsi="Times New Roman"/>
          <w:sz w:val="28"/>
          <w:szCs w:val="28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РФ от 21.07.2011 г. № 86н  информация по Учреждению</w:t>
      </w:r>
      <w:r w:rsidR="003C2B42" w:rsidRPr="000B339E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3C2B42" w:rsidRPr="000B339E">
        <w:rPr>
          <w:rFonts w:ascii="Times New Roman" w:hAnsi="Times New Roman"/>
          <w:iCs/>
          <w:sz w:val="28"/>
          <w:szCs w:val="28"/>
        </w:rPr>
        <w:t xml:space="preserve">не размещена в полном объеме на </w:t>
      </w:r>
      <w:r w:rsidR="003C2B42" w:rsidRPr="000B339E">
        <w:rPr>
          <w:rFonts w:ascii="Times New Roman" w:hAnsi="Times New Roman"/>
          <w:sz w:val="28"/>
          <w:szCs w:val="28"/>
        </w:rPr>
        <w:t xml:space="preserve"> официальном сайт</w:t>
      </w:r>
      <w:r w:rsidR="003C2B42" w:rsidRPr="003C2B42">
        <w:rPr>
          <w:rFonts w:ascii="Times New Roman" w:hAnsi="Times New Roman"/>
          <w:iCs/>
          <w:sz w:val="28"/>
          <w:szCs w:val="28"/>
        </w:rPr>
        <w:t>е</w:t>
      </w:r>
      <w:r w:rsidR="003C2B42" w:rsidRPr="000B339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2B42">
        <w:rPr>
          <w:rFonts w:ascii="Times New Roman" w:hAnsi="Times New Roman"/>
          <w:i/>
          <w:iCs/>
          <w:sz w:val="28"/>
          <w:szCs w:val="28"/>
        </w:rPr>
        <w:t xml:space="preserve"> </w:t>
      </w:r>
      <w:hyperlink r:id="rId5" w:history="1">
        <w:r w:rsidR="003C2B42" w:rsidRPr="003C2B42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</w:rPr>
          <w:t>www.bus.gov.ru</w:t>
        </w:r>
      </w:hyperlink>
      <w:r w:rsidR="003C2B42" w:rsidRPr="003C2B42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3C2B42" w:rsidRPr="000B339E" w:rsidRDefault="000D1990" w:rsidP="003C2B42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C2B42" w:rsidRPr="000B339E">
        <w:rPr>
          <w:rFonts w:ascii="Times New Roman" w:hAnsi="Times New Roman"/>
          <w:sz w:val="28"/>
          <w:szCs w:val="28"/>
        </w:rPr>
        <w:t xml:space="preserve">. В нарушение пункта 15 </w:t>
      </w:r>
      <w:r w:rsidR="003C2B42" w:rsidRPr="000B339E">
        <w:rPr>
          <w:rFonts w:ascii="Times New Roman" w:eastAsiaTheme="minorHAnsi" w:hAnsi="Times New Roman"/>
          <w:sz w:val="28"/>
          <w:szCs w:val="28"/>
        </w:rPr>
        <w:t>Порядка</w:t>
      </w:r>
      <w:r w:rsidRPr="000D1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0B339E">
        <w:rPr>
          <w:rFonts w:ascii="Times New Roman" w:eastAsiaTheme="minorHAnsi" w:hAnsi="Times New Roman"/>
          <w:sz w:val="28"/>
          <w:szCs w:val="28"/>
        </w:rPr>
        <w:t xml:space="preserve">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РФ от 21.07.2011 г. № 86н </w:t>
      </w:r>
      <w:r w:rsidR="003C2B42" w:rsidRPr="000B339E">
        <w:rPr>
          <w:rFonts w:ascii="Times New Roman" w:eastAsiaTheme="minorHAnsi" w:hAnsi="Times New Roman"/>
          <w:sz w:val="28"/>
          <w:szCs w:val="28"/>
        </w:rPr>
        <w:t xml:space="preserve"> информация и документы размещаются с нарушением сроков: </w:t>
      </w:r>
    </w:p>
    <w:p w:rsidR="003C2B42" w:rsidRPr="000B339E" w:rsidRDefault="003C2B42" w:rsidP="003C2B42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 w:rsidRPr="000B339E">
        <w:rPr>
          <w:rFonts w:ascii="Times New Roman" w:eastAsiaTheme="minorHAnsi" w:hAnsi="Times New Roman"/>
          <w:sz w:val="28"/>
          <w:szCs w:val="28"/>
        </w:rPr>
        <w:t>-</w:t>
      </w:r>
      <w:r w:rsidR="000D1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0B339E">
        <w:rPr>
          <w:rFonts w:ascii="Times New Roman" w:eastAsiaTheme="minorHAnsi" w:hAnsi="Times New Roman"/>
          <w:sz w:val="28"/>
          <w:szCs w:val="28"/>
        </w:rPr>
        <w:t xml:space="preserve">муниципальное задание и изменений в него; </w:t>
      </w:r>
    </w:p>
    <w:p w:rsidR="003C2B42" w:rsidRPr="000B339E" w:rsidRDefault="003C2B42" w:rsidP="003C2B42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 w:rsidRPr="000B339E">
        <w:rPr>
          <w:rFonts w:ascii="Times New Roman" w:eastAsiaTheme="minorHAnsi" w:hAnsi="Times New Roman"/>
          <w:sz w:val="28"/>
          <w:szCs w:val="28"/>
        </w:rPr>
        <w:t>-</w:t>
      </w:r>
      <w:r w:rsidR="000D1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0B339E">
        <w:rPr>
          <w:rFonts w:ascii="Times New Roman" w:eastAsiaTheme="minorHAnsi" w:hAnsi="Times New Roman"/>
          <w:sz w:val="28"/>
          <w:szCs w:val="28"/>
        </w:rPr>
        <w:t>отчеты о выполнение муниципального задания;</w:t>
      </w:r>
    </w:p>
    <w:p w:rsidR="003C2B42" w:rsidRDefault="003C2B42" w:rsidP="003C2B42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 w:rsidRPr="000B339E">
        <w:rPr>
          <w:rFonts w:ascii="Times New Roman" w:eastAsiaTheme="minorHAnsi" w:hAnsi="Times New Roman"/>
          <w:sz w:val="28"/>
          <w:szCs w:val="28"/>
        </w:rPr>
        <w:t>-</w:t>
      </w:r>
      <w:r w:rsidR="000D19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0B339E">
        <w:rPr>
          <w:rFonts w:ascii="Times New Roman" w:eastAsiaTheme="minorHAnsi" w:hAnsi="Times New Roman"/>
          <w:sz w:val="28"/>
          <w:szCs w:val="28"/>
        </w:rPr>
        <w:t>план финансово – хозяйственной деятельности и изменения вносимые в него.</w:t>
      </w:r>
    </w:p>
    <w:p w:rsidR="003C2B42" w:rsidRDefault="000D1990" w:rsidP="003C2B42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3C2B42">
        <w:rPr>
          <w:rFonts w:ascii="Times New Roman" w:hAnsi="Times New Roman"/>
          <w:bCs/>
          <w:sz w:val="28"/>
          <w:szCs w:val="28"/>
        </w:rPr>
        <w:t>.</w:t>
      </w:r>
      <w:r w:rsidR="00BE676A">
        <w:rPr>
          <w:rFonts w:ascii="Times New Roman" w:hAnsi="Times New Roman"/>
          <w:bCs/>
          <w:sz w:val="28"/>
          <w:szCs w:val="28"/>
        </w:rPr>
        <w:t xml:space="preserve"> </w:t>
      </w:r>
      <w:r w:rsidR="003C2B42">
        <w:rPr>
          <w:rFonts w:ascii="Times New Roman" w:hAnsi="Times New Roman"/>
          <w:bCs/>
          <w:sz w:val="28"/>
          <w:szCs w:val="28"/>
        </w:rPr>
        <w:t>Не разработан локальный нормативный акт по молодым специалистам.</w:t>
      </w:r>
    </w:p>
    <w:p w:rsidR="003C2B42" w:rsidRDefault="000D1990" w:rsidP="003C2B42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3C2B42">
        <w:rPr>
          <w:rFonts w:ascii="Times New Roman" w:hAnsi="Times New Roman"/>
          <w:bCs/>
          <w:sz w:val="28"/>
          <w:szCs w:val="28"/>
        </w:rPr>
        <w:t>.Установлено несоответствие баллов между протоколами заседания комиссии по распределению стимулирующих выплат с приказами «Об установлении стимулир</w:t>
      </w:r>
      <w:r w:rsidR="00F119DA">
        <w:rPr>
          <w:rFonts w:ascii="Times New Roman" w:hAnsi="Times New Roman"/>
          <w:bCs/>
          <w:sz w:val="28"/>
          <w:szCs w:val="28"/>
        </w:rPr>
        <w:t>ующих выплат работникам школы».</w:t>
      </w:r>
    </w:p>
    <w:p w:rsidR="003C2B42" w:rsidRDefault="000D1990" w:rsidP="003C2B42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9</w:t>
      </w:r>
      <w:r w:rsidR="003C2B4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C2B42">
        <w:rPr>
          <w:rFonts w:ascii="Times New Roman" w:hAnsi="Times New Roman"/>
          <w:bCs/>
          <w:sz w:val="28"/>
          <w:szCs w:val="28"/>
        </w:rPr>
        <w:t>Табель учета использования рабочего времени (ф.050442) ведется в несоответствии с приказами.</w:t>
      </w:r>
    </w:p>
    <w:p w:rsidR="000D1990" w:rsidRDefault="00F119DA" w:rsidP="003C2B42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0D1990">
        <w:rPr>
          <w:rFonts w:ascii="Times New Roman" w:hAnsi="Times New Roman"/>
          <w:bCs/>
          <w:sz w:val="28"/>
          <w:szCs w:val="28"/>
        </w:rPr>
        <w:t>0</w:t>
      </w:r>
      <w:r w:rsidR="003C2B42">
        <w:rPr>
          <w:rFonts w:ascii="Times New Roman" w:hAnsi="Times New Roman"/>
          <w:bCs/>
          <w:sz w:val="28"/>
          <w:szCs w:val="28"/>
        </w:rPr>
        <w:t>.</w:t>
      </w:r>
      <w:r w:rsidR="000D1990">
        <w:rPr>
          <w:rFonts w:ascii="Times New Roman" w:hAnsi="Times New Roman"/>
          <w:bCs/>
          <w:sz w:val="28"/>
          <w:szCs w:val="28"/>
        </w:rPr>
        <w:t xml:space="preserve"> </w:t>
      </w:r>
      <w:r w:rsidR="003C2B42">
        <w:rPr>
          <w:rFonts w:ascii="Times New Roman" w:hAnsi="Times New Roman"/>
          <w:bCs/>
          <w:sz w:val="28"/>
          <w:szCs w:val="28"/>
        </w:rPr>
        <w:t>В нарушение Приложения № 5 к Приказу</w:t>
      </w:r>
      <w:r w:rsidR="000D1990">
        <w:rPr>
          <w:rFonts w:ascii="Times New Roman" w:hAnsi="Times New Roman"/>
          <w:bCs/>
          <w:sz w:val="28"/>
          <w:szCs w:val="28"/>
        </w:rPr>
        <w:t xml:space="preserve"> Минфина РФ от 30.03.2015 г.</w:t>
      </w:r>
      <w:r w:rsidR="003C2B42">
        <w:rPr>
          <w:rFonts w:ascii="Times New Roman" w:hAnsi="Times New Roman"/>
          <w:bCs/>
          <w:sz w:val="28"/>
          <w:szCs w:val="28"/>
        </w:rPr>
        <w:t xml:space="preserve"> № 52н отсутствует записка – расчет об исчислении среднего заработка при предоставлении отпуска, увольнении и других случаях (ф.0504425).</w:t>
      </w:r>
    </w:p>
    <w:p w:rsidR="003C2B42" w:rsidRDefault="000D1990" w:rsidP="003C2B42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3C2B4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C2B42">
        <w:rPr>
          <w:rFonts w:ascii="Times New Roman" w:hAnsi="Times New Roman"/>
          <w:bCs/>
          <w:sz w:val="28"/>
          <w:szCs w:val="28"/>
        </w:rPr>
        <w:t>Карточка – справка (ф.0504417) ведется в несоответствии с Приложением № 5 к Приказу Минфина РФ от 30.03.2015 г. № 52н.</w:t>
      </w:r>
    </w:p>
    <w:p w:rsidR="003C2B42" w:rsidRPr="00C55D09" w:rsidRDefault="00F119DA" w:rsidP="003C2B42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0D1990">
        <w:rPr>
          <w:rFonts w:ascii="Times New Roman" w:hAnsi="Times New Roman"/>
          <w:bCs/>
          <w:sz w:val="28"/>
          <w:szCs w:val="28"/>
        </w:rPr>
        <w:t>2</w:t>
      </w:r>
      <w:r w:rsidR="003C2B42">
        <w:rPr>
          <w:rFonts w:ascii="Times New Roman" w:hAnsi="Times New Roman"/>
          <w:bCs/>
          <w:sz w:val="28"/>
          <w:szCs w:val="28"/>
        </w:rPr>
        <w:t xml:space="preserve">. В </w:t>
      </w:r>
      <w:r w:rsidR="003C2B42" w:rsidRPr="00BE7B00">
        <w:rPr>
          <w:rFonts w:ascii="Times New Roman" w:hAnsi="Times New Roman"/>
          <w:sz w:val="28"/>
          <w:szCs w:val="28"/>
        </w:rPr>
        <w:t>нарушение</w:t>
      </w:r>
      <w:r w:rsidR="003C2B42" w:rsidRPr="00BE7B00">
        <w:rPr>
          <w:rFonts w:ascii="Times New Roman" w:hAnsi="Times New Roman"/>
          <w:b/>
          <w:sz w:val="28"/>
          <w:szCs w:val="28"/>
        </w:rPr>
        <w:t xml:space="preserve"> </w:t>
      </w:r>
      <w:r w:rsidR="003C2B42" w:rsidRPr="00BE7B00">
        <w:rPr>
          <w:rFonts w:ascii="Times New Roman" w:hAnsi="Times New Roman"/>
          <w:sz w:val="28"/>
          <w:szCs w:val="28"/>
        </w:rPr>
        <w:t xml:space="preserve">Положения о ведении счетов территориальных органов Федерального казначейства и финансовых органов субъектов Российской Федерации (муниципальных образований), органов Управления государственными внебюджетными фондами Российской Федерации, утвержденное Центральным Банком Российской Федерации № 629-П и Министерством финансов Российской Федерации № 12н от 23.01.2018 г. </w:t>
      </w:r>
      <w:r w:rsidR="003C2B42" w:rsidRPr="00C55D09">
        <w:rPr>
          <w:rFonts w:ascii="Times New Roman" w:hAnsi="Times New Roman"/>
          <w:sz w:val="28"/>
          <w:szCs w:val="28"/>
        </w:rPr>
        <w:t>отсутствуют реестры на перечисление заработной платы.</w:t>
      </w:r>
    </w:p>
    <w:p w:rsidR="00B17C4B" w:rsidRDefault="00B17C4B" w:rsidP="003C2B42">
      <w:pPr>
        <w:pStyle w:val="a5"/>
        <w:tabs>
          <w:tab w:val="left" w:pos="567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0035D" w:rsidRDefault="00C0035D" w:rsidP="00B108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F119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15 апреля 2019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F119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6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66EA8"/>
    <w:rsid w:val="000D1990"/>
    <w:rsid w:val="00117F16"/>
    <w:rsid w:val="00131D7D"/>
    <w:rsid w:val="00154D05"/>
    <w:rsid w:val="00176E2D"/>
    <w:rsid w:val="001B76EC"/>
    <w:rsid w:val="001C2C21"/>
    <w:rsid w:val="00215138"/>
    <w:rsid w:val="00215BF7"/>
    <w:rsid w:val="00247AC7"/>
    <w:rsid w:val="002F58AE"/>
    <w:rsid w:val="0035614F"/>
    <w:rsid w:val="00386BBA"/>
    <w:rsid w:val="003C2B42"/>
    <w:rsid w:val="003D769E"/>
    <w:rsid w:val="0043255A"/>
    <w:rsid w:val="00472665"/>
    <w:rsid w:val="004922D9"/>
    <w:rsid w:val="004D1CF2"/>
    <w:rsid w:val="004F2E62"/>
    <w:rsid w:val="005745A8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C538F"/>
    <w:rsid w:val="00A12492"/>
    <w:rsid w:val="00AB10C7"/>
    <w:rsid w:val="00AD017F"/>
    <w:rsid w:val="00B01EC1"/>
    <w:rsid w:val="00B10826"/>
    <w:rsid w:val="00B17C4B"/>
    <w:rsid w:val="00B242F6"/>
    <w:rsid w:val="00BA238F"/>
    <w:rsid w:val="00BE676A"/>
    <w:rsid w:val="00C0035D"/>
    <w:rsid w:val="00C113EC"/>
    <w:rsid w:val="00C62788"/>
    <w:rsid w:val="00CD1D0E"/>
    <w:rsid w:val="00CF7E7D"/>
    <w:rsid w:val="00D01DC3"/>
    <w:rsid w:val="00D10195"/>
    <w:rsid w:val="00D563AA"/>
    <w:rsid w:val="00D574F6"/>
    <w:rsid w:val="00D76D56"/>
    <w:rsid w:val="00D835EF"/>
    <w:rsid w:val="00E237FE"/>
    <w:rsid w:val="00F119DA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37</cp:revision>
  <dcterms:created xsi:type="dcterms:W3CDTF">2016-02-04T06:30:00Z</dcterms:created>
  <dcterms:modified xsi:type="dcterms:W3CDTF">2019-05-07T05:43:00Z</dcterms:modified>
</cp:coreProperties>
</file>