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664BC2" w:rsidRPr="005C68D6" w:rsidRDefault="00664BC2" w:rsidP="00664B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8D6">
        <w:rPr>
          <w:rFonts w:ascii="Times New Roman" w:hAnsi="Times New Roman" w:cs="Times New Roman"/>
          <w:sz w:val="28"/>
          <w:szCs w:val="28"/>
        </w:rPr>
        <w:t>Контрольное мероприятие проведено на основании распоряжения администрации Чебаркульского городского округа от  28.09.2021  № 481-р «О проведении контрольного мероприятия в Муниципальном бюджетном дошкольном образовательном учреждении «Детский сад № 5» отделом внутреннего муниципального финансового контроля администрации Чебаркульского городского округа  (далее – орган контроля), в соответствии с пунктом 9 стандарта органа контроля «Проведения проверок, ревизий и обследований и оформление их результатов», утвержденного постановлением администрации Чебаркульского городского</w:t>
      </w:r>
      <w:proofErr w:type="gramEnd"/>
      <w:r w:rsidRPr="005C68D6">
        <w:rPr>
          <w:rFonts w:ascii="Times New Roman" w:hAnsi="Times New Roman" w:cs="Times New Roman"/>
          <w:sz w:val="28"/>
          <w:szCs w:val="28"/>
        </w:rPr>
        <w:t xml:space="preserve"> округа от 11.12.2020 г. № 699 (далее – стандарт № 699).</w:t>
      </w:r>
    </w:p>
    <w:p w:rsidR="00664BC2" w:rsidRPr="005C68D6" w:rsidRDefault="00664BC2" w:rsidP="00664B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68D6">
        <w:rPr>
          <w:rFonts w:ascii="Times New Roman" w:hAnsi="Times New Roman" w:cs="Times New Roman"/>
          <w:sz w:val="28"/>
          <w:szCs w:val="28"/>
        </w:rPr>
        <w:t>Тема контрольного мероприятия – проверка финансово - хозяйственной деятельности.</w:t>
      </w:r>
    </w:p>
    <w:p w:rsidR="00664BC2" w:rsidRPr="005C68D6" w:rsidRDefault="00664BC2" w:rsidP="00664B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68D6">
        <w:rPr>
          <w:rFonts w:ascii="Times New Roman" w:hAnsi="Times New Roman" w:cs="Times New Roman"/>
          <w:sz w:val="28"/>
          <w:szCs w:val="28"/>
        </w:rPr>
        <w:t>Проверяемый период: с 01.01.2021 года по 30.09.2021 года.</w:t>
      </w:r>
    </w:p>
    <w:p w:rsidR="00664BC2" w:rsidRDefault="00664BC2" w:rsidP="00664B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5309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 дней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09">
        <w:rPr>
          <w:rFonts w:ascii="Times New Roman" w:hAnsi="Times New Roman" w:cs="Times New Roman"/>
          <w:sz w:val="28"/>
          <w:szCs w:val="28"/>
        </w:rPr>
        <w:t xml:space="preserve"> «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D95309">
        <w:rPr>
          <w:rFonts w:ascii="Times New Roman" w:hAnsi="Times New Roman" w:cs="Times New Roman"/>
          <w:sz w:val="28"/>
          <w:szCs w:val="28"/>
        </w:rPr>
        <w:t xml:space="preserve">» 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 xml:space="preserve">октября </w:t>
      </w:r>
      <w:r w:rsidRPr="00D95309">
        <w:rPr>
          <w:rFonts w:ascii="Times New Roman" w:hAnsi="Times New Roman" w:cs="Times New Roman"/>
          <w:sz w:val="28"/>
          <w:szCs w:val="28"/>
        </w:rPr>
        <w:t xml:space="preserve"> 20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D95309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>23»</w:t>
      </w:r>
      <w:r w:rsidRPr="00D95309">
        <w:rPr>
          <w:rFonts w:ascii="Times New Roman" w:hAnsi="Times New Roman" w:cs="Times New Roman"/>
          <w:sz w:val="28"/>
          <w:szCs w:val="28"/>
        </w:rPr>
        <w:t xml:space="preserve"> </w:t>
      </w:r>
      <w:r w:rsidRPr="00664BC2">
        <w:rPr>
          <w:rFonts w:ascii="Times New Roman" w:hAnsi="Times New Roman" w:cs="Times New Roman"/>
          <w:sz w:val="28"/>
          <w:szCs w:val="28"/>
          <w:u w:val="single"/>
        </w:rPr>
        <w:t xml:space="preserve">ноября </w:t>
      </w:r>
      <w:r w:rsidRPr="00D95309">
        <w:rPr>
          <w:rFonts w:ascii="Times New Roman" w:hAnsi="Times New Roman" w:cs="Times New Roman"/>
          <w:sz w:val="28"/>
          <w:szCs w:val="28"/>
        </w:rPr>
        <w:t xml:space="preserve"> 20</w:t>
      </w:r>
      <w:r w:rsidRPr="00D95309">
        <w:rPr>
          <w:rFonts w:ascii="Times New Roman" w:hAnsi="Times New Roman" w:cs="Times New Roman"/>
          <w:sz w:val="28"/>
          <w:szCs w:val="28"/>
          <w:u w:val="single"/>
        </w:rPr>
        <w:t xml:space="preserve">21 </w:t>
      </w:r>
      <w:r w:rsidRPr="00D95309">
        <w:rPr>
          <w:rFonts w:ascii="Times New Roman" w:hAnsi="Times New Roman" w:cs="Times New Roman"/>
          <w:sz w:val="28"/>
          <w:szCs w:val="28"/>
        </w:rPr>
        <w:t>года.</w:t>
      </w:r>
    </w:p>
    <w:p w:rsidR="00664BC2" w:rsidRPr="00D95309" w:rsidRDefault="00664BC2" w:rsidP="00664BC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28AE" w:rsidRDefault="001D28AE" w:rsidP="001D28A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13602">
        <w:rPr>
          <w:rFonts w:ascii="Times New Roman" w:hAnsi="Times New Roman"/>
          <w:sz w:val="28"/>
          <w:szCs w:val="28"/>
        </w:rPr>
        <w:t>Информация о результатах контрольного мероприятия:</w:t>
      </w:r>
    </w:p>
    <w:p w:rsidR="00664BC2" w:rsidRDefault="00664BC2" w:rsidP="00664BC2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168D7">
        <w:rPr>
          <w:rFonts w:ascii="Times New Roman" w:hAnsi="Times New Roman"/>
          <w:sz w:val="28"/>
          <w:szCs w:val="28"/>
        </w:rPr>
        <w:t>Объектом контроля  нарушены требования:</w:t>
      </w:r>
    </w:p>
    <w:p w:rsidR="00664BC2" w:rsidRDefault="00664BC2" w:rsidP="00664BC2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 1 статьи 104, статьи 315 ТК РФ;</w:t>
      </w:r>
    </w:p>
    <w:p w:rsidR="00664BC2" w:rsidRDefault="00664BC2" w:rsidP="00664BC2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 4 статьи 9 Закона о бухгалтерском учете;</w:t>
      </w:r>
    </w:p>
    <w:p w:rsidR="00664BC2" w:rsidRDefault="00664BC2" w:rsidP="00664BC2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пунктов 53, 118 Инструкции № 157н;</w:t>
      </w:r>
    </w:p>
    <w:p w:rsidR="00664BC2" w:rsidRDefault="00664BC2" w:rsidP="00664BC2">
      <w:pPr>
        <w:pStyle w:val="a3"/>
        <w:tabs>
          <w:tab w:val="left" w:pos="284"/>
          <w:tab w:val="left" w:pos="567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Минфина РФ от 30.05.2015 № 52н;</w:t>
      </w:r>
    </w:p>
    <w:p w:rsidR="00664BC2" w:rsidRPr="001168D7" w:rsidRDefault="00664BC2" w:rsidP="00664BC2">
      <w:pPr>
        <w:pStyle w:val="a3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1168D7">
        <w:rPr>
          <w:rFonts w:ascii="Times New Roman" w:hAnsi="Times New Roman"/>
          <w:sz w:val="28"/>
          <w:szCs w:val="28"/>
        </w:rPr>
        <w:t>2. Установлено необоснованное начисление выплат стимулирующего характера на общую сумму 2122566,48 руб. (с учетом уральского коэффициента).</w:t>
      </w:r>
    </w:p>
    <w:p w:rsidR="00664BC2" w:rsidRDefault="00664BC2" w:rsidP="001D28A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7758D" w:rsidRDefault="00D7758D" w:rsidP="00E7466D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F62034" w:rsidRPr="00B01EC1" w:rsidRDefault="00B10826" w:rsidP="00E7466D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камеральной проверки составлен акт от 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</w:t>
      </w:r>
      <w:r w:rsidR="00664BC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664BC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ноября</w:t>
      </w:r>
      <w:r w:rsidR="00DA00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2021 года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664BC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8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BF1A41"/>
    <w:multiLevelType w:val="hybridMultilevel"/>
    <w:tmpl w:val="2812865A"/>
    <w:lvl w:ilvl="0" w:tplc="9EDE2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D64FA"/>
    <w:multiLevelType w:val="hybridMultilevel"/>
    <w:tmpl w:val="64405A4C"/>
    <w:lvl w:ilvl="0" w:tplc="D2022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9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46CA7"/>
    <w:rsid w:val="00066EA8"/>
    <w:rsid w:val="000D1990"/>
    <w:rsid w:val="00117F16"/>
    <w:rsid w:val="00131D7D"/>
    <w:rsid w:val="00154D05"/>
    <w:rsid w:val="00166717"/>
    <w:rsid w:val="00176E2D"/>
    <w:rsid w:val="001B76EC"/>
    <w:rsid w:val="001C2C21"/>
    <w:rsid w:val="001D28AE"/>
    <w:rsid w:val="00215138"/>
    <w:rsid w:val="00215BF7"/>
    <w:rsid w:val="00247AC7"/>
    <w:rsid w:val="002F58AE"/>
    <w:rsid w:val="0035614F"/>
    <w:rsid w:val="00386BBA"/>
    <w:rsid w:val="003A10FD"/>
    <w:rsid w:val="003B2FBD"/>
    <w:rsid w:val="003C2B42"/>
    <w:rsid w:val="003D769E"/>
    <w:rsid w:val="0043255A"/>
    <w:rsid w:val="00472665"/>
    <w:rsid w:val="004922D9"/>
    <w:rsid w:val="004D1CF2"/>
    <w:rsid w:val="004F2E62"/>
    <w:rsid w:val="005745A8"/>
    <w:rsid w:val="005C03CF"/>
    <w:rsid w:val="005F277C"/>
    <w:rsid w:val="005F7FBE"/>
    <w:rsid w:val="00626E2D"/>
    <w:rsid w:val="0064023D"/>
    <w:rsid w:val="006472CB"/>
    <w:rsid w:val="00664BC2"/>
    <w:rsid w:val="00695C27"/>
    <w:rsid w:val="006A12F9"/>
    <w:rsid w:val="006A7122"/>
    <w:rsid w:val="00701A71"/>
    <w:rsid w:val="0075736D"/>
    <w:rsid w:val="007C3629"/>
    <w:rsid w:val="007D6BB9"/>
    <w:rsid w:val="008124D6"/>
    <w:rsid w:val="008242A6"/>
    <w:rsid w:val="008A042B"/>
    <w:rsid w:val="008F3602"/>
    <w:rsid w:val="009065F2"/>
    <w:rsid w:val="009B759B"/>
    <w:rsid w:val="009C538F"/>
    <w:rsid w:val="009F63A6"/>
    <w:rsid w:val="00A12492"/>
    <w:rsid w:val="00A212D3"/>
    <w:rsid w:val="00A30359"/>
    <w:rsid w:val="00A71B24"/>
    <w:rsid w:val="00AB10C7"/>
    <w:rsid w:val="00AD017F"/>
    <w:rsid w:val="00B01EC1"/>
    <w:rsid w:val="00B10826"/>
    <w:rsid w:val="00B13946"/>
    <w:rsid w:val="00B17C4B"/>
    <w:rsid w:val="00B242F6"/>
    <w:rsid w:val="00BA238F"/>
    <w:rsid w:val="00BE676A"/>
    <w:rsid w:val="00BF49D6"/>
    <w:rsid w:val="00C0035D"/>
    <w:rsid w:val="00C113EC"/>
    <w:rsid w:val="00C36638"/>
    <w:rsid w:val="00C401E2"/>
    <w:rsid w:val="00C62788"/>
    <w:rsid w:val="00CD1D0E"/>
    <w:rsid w:val="00CF725F"/>
    <w:rsid w:val="00CF7E7D"/>
    <w:rsid w:val="00D01DC3"/>
    <w:rsid w:val="00D10195"/>
    <w:rsid w:val="00D51DAC"/>
    <w:rsid w:val="00D563AA"/>
    <w:rsid w:val="00D574F6"/>
    <w:rsid w:val="00D76D56"/>
    <w:rsid w:val="00D7758D"/>
    <w:rsid w:val="00D835EF"/>
    <w:rsid w:val="00DA00E5"/>
    <w:rsid w:val="00E237FE"/>
    <w:rsid w:val="00E245CB"/>
    <w:rsid w:val="00E7466D"/>
    <w:rsid w:val="00F119DA"/>
    <w:rsid w:val="00F62034"/>
    <w:rsid w:val="00F70BC5"/>
    <w:rsid w:val="00FB7A1B"/>
    <w:rsid w:val="00FC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7758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a8">
    <w:name w:val="Верхний колонтитул Знак"/>
    <w:basedOn w:val="a0"/>
    <w:link w:val="a7"/>
    <w:uiPriority w:val="99"/>
    <w:rsid w:val="00D7758D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56</cp:revision>
  <dcterms:created xsi:type="dcterms:W3CDTF">2016-02-04T06:30:00Z</dcterms:created>
  <dcterms:modified xsi:type="dcterms:W3CDTF">2021-12-01T05:23:00Z</dcterms:modified>
</cp:coreProperties>
</file>