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384ED5" w:rsidRPr="001448CB" w:rsidRDefault="00384ED5" w:rsidP="00384E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8CB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19.11.2021  № 601-р «О проведении контрольного мероприятия в Финансовом управлении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 округа от</w:t>
      </w:r>
      <w:proofErr w:type="gramEnd"/>
      <w:r w:rsidRPr="001448CB">
        <w:rPr>
          <w:rFonts w:ascii="Times New Roman" w:hAnsi="Times New Roman" w:cs="Times New Roman"/>
          <w:sz w:val="28"/>
          <w:szCs w:val="28"/>
        </w:rPr>
        <w:t xml:space="preserve"> 11.12.2020 № 699 (далее – стандарт № 699).</w:t>
      </w:r>
    </w:p>
    <w:p w:rsidR="00384ED5" w:rsidRPr="001448CB" w:rsidRDefault="00384ED5" w:rsidP="00384E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48CB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целевого использования резервного фонда администрации Чебаркульского городского округа.</w:t>
      </w:r>
    </w:p>
    <w:p w:rsidR="00384ED5" w:rsidRPr="001448CB" w:rsidRDefault="00384ED5" w:rsidP="00384E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48CB">
        <w:rPr>
          <w:rFonts w:ascii="Times New Roman" w:hAnsi="Times New Roman" w:cs="Times New Roman"/>
          <w:sz w:val="28"/>
          <w:szCs w:val="28"/>
        </w:rPr>
        <w:t xml:space="preserve">Проверяемый период: с 01.01.2020 по 30.11.2021 </w:t>
      </w:r>
    </w:p>
    <w:p w:rsidR="00384ED5" w:rsidRPr="001448CB" w:rsidRDefault="00384ED5" w:rsidP="00384E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626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15 рабочих дней с «</w:t>
      </w:r>
      <w:r w:rsidRPr="00AC2626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AC2626">
        <w:rPr>
          <w:rFonts w:ascii="Times New Roman" w:hAnsi="Times New Roman" w:cs="Times New Roman"/>
          <w:sz w:val="28"/>
          <w:szCs w:val="28"/>
        </w:rPr>
        <w:t xml:space="preserve">» </w:t>
      </w:r>
      <w:r w:rsidRPr="00AC2626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AC2626">
        <w:rPr>
          <w:rFonts w:ascii="Times New Roman" w:hAnsi="Times New Roman" w:cs="Times New Roman"/>
          <w:sz w:val="28"/>
          <w:szCs w:val="28"/>
        </w:rPr>
        <w:t xml:space="preserve"> 20</w:t>
      </w:r>
      <w:r w:rsidRPr="00AC2626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AC2626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AC2626">
        <w:rPr>
          <w:rFonts w:ascii="Times New Roman" w:hAnsi="Times New Roman" w:cs="Times New Roman"/>
          <w:sz w:val="28"/>
          <w:szCs w:val="28"/>
          <w:u w:val="single"/>
        </w:rPr>
        <w:t>17»</w:t>
      </w:r>
      <w:r w:rsidRPr="00AC262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Pr="00AC2626"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AC2626">
        <w:rPr>
          <w:rFonts w:ascii="Times New Roman" w:hAnsi="Times New Roman" w:cs="Times New Roman"/>
          <w:sz w:val="28"/>
          <w:szCs w:val="28"/>
        </w:rPr>
        <w:t>года.</w:t>
      </w:r>
    </w:p>
    <w:p w:rsidR="001D28AE" w:rsidRPr="0028358D" w:rsidRDefault="001D28AE" w:rsidP="00DA00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384ED5" w:rsidRPr="00022B2F" w:rsidRDefault="00384ED5" w:rsidP="00384ED5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22B2F">
        <w:rPr>
          <w:rFonts w:ascii="Times New Roman" w:hAnsi="Times New Roman"/>
          <w:sz w:val="28"/>
          <w:szCs w:val="28"/>
        </w:rPr>
        <w:t>Нецелевого использования средств резервного фонда администрации Чебаркульского городского округа в проверяемом периоде не установлено.</w:t>
      </w:r>
    </w:p>
    <w:p w:rsidR="00D7758D" w:rsidRPr="00384ED5" w:rsidRDefault="00384ED5" w:rsidP="00E7466D">
      <w:pPr>
        <w:pStyle w:val="a3"/>
        <w:widowControl w:val="0"/>
        <w:numPr>
          <w:ilvl w:val="0"/>
          <w:numId w:val="12"/>
        </w:numPr>
        <w:tabs>
          <w:tab w:val="left" w:pos="-142"/>
          <w:tab w:val="left" w:pos="284"/>
          <w:tab w:val="left" w:pos="567"/>
        </w:tabs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84ED5">
        <w:rPr>
          <w:rFonts w:ascii="Times New Roman" w:hAnsi="Times New Roman"/>
          <w:sz w:val="28"/>
          <w:szCs w:val="28"/>
        </w:rPr>
        <w:t>Установлено нарушение пунктов 3, 6, 7  Порядка использования бюджетных ассигнований  резервного  фонда администрации Чебаркульского городского округа</w:t>
      </w:r>
      <w:r>
        <w:rPr>
          <w:rFonts w:ascii="Times New Roman" w:hAnsi="Times New Roman"/>
          <w:sz w:val="28"/>
          <w:szCs w:val="28"/>
        </w:rPr>
        <w:t>, утвержденного п</w:t>
      </w:r>
      <w:r w:rsidRPr="00384ED5">
        <w:rPr>
          <w:rFonts w:ascii="Times New Roman" w:hAnsi="Times New Roman"/>
          <w:sz w:val="28"/>
          <w:szCs w:val="28"/>
        </w:rPr>
        <w:t>остановление администрации Чебаркульского городского округа от 13.09.2016 № 783/1</w:t>
      </w:r>
      <w:r>
        <w:rPr>
          <w:rFonts w:ascii="Times New Roman" w:hAnsi="Times New Roman"/>
          <w:sz w:val="28"/>
          <w:szCs w:val="28"/>
        </w:rPr>
        <w:t>.</w:t>
      </w:r>
    </w:p>
    <w:p w:rsidR="00384ED5" w:rsidRDefault="00384ED5" w:rsidP="00384ED5">
      <w:pPr>
        <w:pStyle w:val="a3"/>
        <w:widowControl w:val="0"/>
        <w:tabs>
          <w:tab w:val="left" w:pos="-142"/>
          <w:tab w:val="left" w:pos="284"/>
          <w:tab w:val="left" w:pos="567"/>
        </w:tabs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384ED5" w:rsidRPr="00384ED5" w:rsidRDefault="00384ED5" w:rsidP="00384ED5">
      <w:pPr>
        <w:pStyle w:val="a3"/>
        <w:widowControl w:val="0"/>
        <w:tabs>
          <w:tab w:val="left" w:pos="-142"/>
          <w:tab w:val="left" w:pos="284"/>
          <w:tab w:val="left" w:pos="567"/>
        </w:tabs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результатам камеральной проверки составлен акт от</w:t>
      </w:r>
      <w:r w:rsidR="00384ED5" w:rsidRPr="00384ED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17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4ED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декабря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2021 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D775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4ED5" w:rsidRPr="00384ED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4ED5"/>
    <w:rsid w:val="00386BBA"/>
    <w:rsid w:val="003A10F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B759B"/>
    <w:rsid w:val="009C538F"/>
    <w:rsid w:val="009F63A6"/>
    <w:rsid w:val="00A12492"/>
    <w:rsid w:val="00A212D3"/>
    <w:rsid w:val="00A30359"/>
    <w:rsid w:val="00A71B24"/>
    <w:rsid w:val="00AB10C7"/>
    <w:rsid w:val="00AD017F"/>
    <w:rsid w:val="00B01EC1"/>
    <w:rsid w:val="00B05DE8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57</cp:revision>
  <dcterms:created xsi:type="dcterms:W3CDTF">2016-02-04T06:30:00Z</dcterms:created>
  <dcterms:modified xsi:type="dcterms:W3CDTF">2021-12-23T04:36:00Z</dcterms:modified>
</cp:coreProperties>
</file>