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A5" w:rsidRPr="00032C16" w:rsidRDefault="00DC03A5" w:rsidP="00DC03A5">
      <w:pPr>
        <w:spacing w:before="161" w:after="150" w:line="240" w:lineRule="auto"/>
        <w:jc w:val="center"/>
        <w:outlineLvl w:val="0"/>
        <w:rPr>
          <w:rFonts w:ascii="Times New Roman" w:eastAsia="Times New Roman" w:hAnsi="Times New Roman" w:cs="Times New Roman"/>
          <w:b/>
          <w:bCs/>
          <w:kern w:val="36"/>
          <w:sz w:val="28"/>
          <w:szCs w:val="28"/>
          <w:lang w:eastAsia="ru-RU"/>
        </w:rPr>
      </w:pPr>
      <w:bookmarkStart w:id="0" w:name="_GoBack"/>
      <w:r w:rsidRPr="00032C16">
        <w:rPr>
          <w:rFonts w:ascii="Times New Roman" w:eastAsia="Times New Roman" w:hAnsi="Times New Roman" w:cs="Times New Roman"/>
          <w:b/>
          <w:bCs/>
          <w:kern w:val="36"/>
          <w:sz w:val="28"/>
          <w:szCs w:val="28"/>
          <w:lang w:eastAsia="ru-RU"/>
        </w:rPr>
        <w:t>Перечень документов, необходимых при обращении за бесплатной юридической помощью</w:t>
      </w:r>
    </w:p>
    <w:bookmarkEnd w:id="0"/>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b/>
          <w:bCs/>
          <w:sz w:val="28"/>
          <w:szCs w:val="28"/>
          <w:lang w:eastAsia="ru-RU"/>
        </w:rPr>
        <w:t>Перечень документов определен статьей 9 Закона Челябинской области от 22.02.2012 №279-ЗО «Об оказании бесплатной юридической помощи в Челябинской области» и дополнениями к нему.</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1. Для получения бесплатной юридической помощи гражданами представляются следующие документы:</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1) заявление об оказании бесплатной юридической помощи (приложение) с указанием вида необходимой бесплатной юридической помощи и основания ее предоставления;</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2) паспорт гражданина Российской Федерации или иной документ, удостоверяющий его личность;</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3) документы, обосновывающие требования граждан об оказании бесплатной юридической помощи, в случаях, предусмотренных статьей 20 Федерального закона.</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2. Для получения бесплатной юридической помощи помимо документов, предусмотренных частью 1 статьи 9 Закона Челябинской области от 22.02.2012 №279-ЗО «Об оказании бесплатной юридической помощи в Челябинской области», дополнительно представляются:</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1) малоимущими гражданами - справка, подтверждающая, что среднедушевой доход семьи или одиноко проживающего гражданина ниже величины </w:t>
      </w:r>
      <w:hyperlink r:id="rId4" w:anchor="/document/8739596/entry/0" w:history="1">
        <w:r w:rsidRPr="00032C16">
          <w:rPr>
            <w:rFonts w:ascii="Times New Roman" w:eastAsia="Times New Roman" w:hAnsi="Times New Roman" w:cs="Times New Roman"/>
            <w:sz w:val="28"/>
            <w:szCs w:val="28"/>
            <w:u w:val="single"/>
            <w:lang w:eastAsia="ru-RU"/>
          </w:rPr>
          <w:t>прожиточного минимума</w:t>
        </w:r>
      </w:hyperlink>
      <w:r w:rsidRPr="00032C16">
        <w:rPr>
          <w:rFonts w:ascii="Times New Roman" w:eastAsia="Times New Roman" w:hAnsi="Times New Roman" w:cs="Times New Roman"/>
          <w:sz w:val="28"/>
          <w:szCs w:val="28"/>
          <w:lang w:eastAsia="ru-RU"/>
        </w:rPr>
        <w:t>, установленного в Челябинской области;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2) инвалидами I, II и III группы, детьми-инвалидами - справка, выданная федеральным государственным учреждением медико-социальной экспертизы, подтверждающая факт установления инвалидности;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 xml:space="preserve">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гражданами, имеющими звание "Ветеран боевых действий", гражданами, имеющими звание "Ветеран труда", гражданами, имеющими звание "Ветеран труда Челябинской области", гражданами, подвергшимися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32C16">
        <w:rPr>
          <w:rFonts w:ascii="Times New Roman" w:eastAsia="Times New Roman" w:hAnsi="Times New Roman" w:cs="Times New Roman"/>
          <w:sz w:val="28"/>
          <w:szCs w:val="28"/>
          <w:lang w:eastAsia="ru-RU"/>
        </w:rPr>
        <w:t>Теча</w:t>
      </w:r>
      <w:proofErr w:type="spellEnd"/>
      <w:r w:rsidRPr="00032C16">
        <w:rPr>
          <w:rFonts w:ascii="Times New Roman" w:eastAsia="Times New Roman" w:hAnsi="Times New Roman" w:cs="Times New Roman"/>
          <w:sz w:val="28"/>
          <w:szCs w:val="28"/>
          <w:lang w:eastAsia="ru-RU"/>
        </w:rPr>
        <w:t>, - удостоверение, подтверждающее их принадлежность к указанным категориям;</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 xml:space="preserve">4) детьми-сиротами, детьми, оставшимися без попечения родителей, лицами из числа детей-сирот и детей, оставшихся без попечения родителей, их </w:t>
      </w:r>
      <w:r w:rsidRPr="00032C16">
        <w:rPr>
          <w:rFonts w:ascii="Times New Roman" w:eastAsia="Times New Roman" w:hAnsi="Times New Roman" w:cs="Times New Roman"/>
          <w:sz w:val="28"/>
          <w:szCs w:val="28"/>
          <w:lang w:eastAsia="ru-RU"/>
        </w:rPr>
        <w:lastRenderedPageBreak/>
        <w:t>представителями - справка, выданная органом опеки и попечительства по месту жительства, подтверждающая указанный статус;</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5) лицами пожилого возраста, инвалидами (детьми-инвалидами), проживающими в стационарных учреждениях социального обслуживания, - справка, выданная администрацией учреждения, о нахождении гражданина в данном учреждении с указанием статуса гражданина;</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представителями - справка, выданная администрацией учреждения, о нахождении несовершеннолетнего в данном учреждении;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данном учреждении;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8) гражданами, признанными судом недееспособными, их представителями - решение суда о признании гражданина недееспособным;</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9) гражданами, имеющими трех и более детей (в том числе усыновленных, взятых под опеку (попечительство)) в возрасте до 18 лет, а также детей старше 18 лет, обучающихся в организациях, осуществляющих образовательную деятельность, по очной форме обучения, но не более чем до достижения ими возраста 23 лет (в том числе усыновленных, взятых под опеку (попечительство)), - свидетельства о рождении детей, справка из организации, осуществляющей образовательную деятельность, об обучении ребенка (детей) в возрасте до 23 лет по очной форме, акт органа опеки и попечительства об установлении опеки (попечительства) над ребенком (детьми);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9.1) женщинами, имеющими детей в возрасте до трех лет, - свидетельство о рождении ребенка (детей), акт органа опеки и попечительства об установлении опеки (попечительства) над ребенком (детьми);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10) лицами, отбывающими наказание в местах лишения свободы, - справка, выданная администрацией исправительного учреждения, о нахождении лица в исправительном учреждении;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11) лицами, желающими принять на воспитание в свою семью ребенка, оставшегося без попечения родителей, - заключение о возможности быть усыновителем (</w:t>
      </w:r>
      <w:proofErr w:type="spellStart"/>
      <w:r w:rsidRPr="00032C16">
        <w:rPr>
          <w:rFonts w:ascii="Times New Roman" w:eastAsia="Times New Roman" w:hAnsi="Times New Roman" w:cs="Times New Roman"/>
          <w:sz w:val="28"/>
          <w:szCs w:val="28"/>
          <w:lang w:eastAsia="ru-RU"/>
        </w:rPr>
        <w:t>удочерителем</w:t>
      </w:r>
      <w:proofErr w:type="spellEnd"/>
      <w:r w:rsidRPr="00032C16">
        <w:rPr>
          <w:rFonts w:ascii="Times New Roman" w:eastAsia="Times New Roman" w:hAnsi="Times New Roman" w:cs="Times New Roman"/>
          <w:sz w:val="28"/>
          <w:szCs w:val="28"/>
          <w:lang w:eastAsia="ru-RU"/>
        </w:rPr>
        <w:t>), опекуном (попечителем), выданное органом опеки и попечительства по месту жительства;</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12) усыновителями - свидетельство об усыновлении (удочерении);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lastRenderedPageBreak/>
        <w:t>13) гражданами, пострадавшими в результате чрезвычайной ситуации (супругом (супругой), состоявшим (состоявшей) в зарегистрированном браке с погибшим (умершим) на день гибели (смерти) в результате чрезвычайной ситуации; детьми погибшего (умершего) в результате чрезвычайной ситуации; родителями погибшего (умершего) в результате чрезвычайной ситуации;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гражданами, здоровью которых причинен вред в результате чрезвычайной ситуации; гражданами, лишившимися жилого помещения либо утратившими полностью или частично иное имущество либо документы в результате чрезвычайной ситуации) - справка о признании гражданина пострадавшим от чрезвычайной ситуации, выданная уполномоченным органом государственной власти Российской Федерации, органом государственной власти Челябинской области или органом местного самоуправления муниципального образования Челябинской области;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14) гражданами Российской Федерации, Украины, Донецкой Народной Республики,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Луганской Народной Республики не ранее 18 февраля 2022 года и прибывшими на территорию Челябинской области, - документ, удостоверяющий личность гражданина Украины, Донецкой Народной Республики, Луганской Народной Республики, лица без гражданства; миграционная карта, заграничный паспорт (при наличии), документ, выданный по заявлению гражданина Российской Федерации, лица без гражданства территориальным органом федерального органа исполнительной власти в сфере внутренних дел, подтверждающий прибытие на территорию Российской Федерации;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15) гражданами Российской Федерации, призванными на военную службу по мобилизации в Вооруженные Силы Российской Федерации, а также членами их семей - повестка о призыве на военную службу по мобилизации в Вооруженные Силы Российской Федерации или другой документ военного комиссариата по месту призыва, подтверждающий призыв на военную службу по мобилизации в Вооруженные Силы Российской Федерации.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 xml:space="preserve">16) гражданами, проходящими (проходившими) военную службу в Вооруженных Силах Российской Федерации, гражданами, находящимися </w:t>
      </w:r>
      <w:r w:rsidRPr="00032C16">
        <w:rPr>
          <w:rFonts w:ascii="Times New Roman" w:eastAsia="Times New Roman" w:hAnsi="Times New Roman" w:cs="Times New Roman"/>
          <w:sz w:val="28"/>
          <w:szCs w:val="28"/>
          <w:lang w:eastAsia="ru-RU"/>
        </w:rPr>
        <w:lastRenderedPageBreak/>
        <w:t>(находившимися) на военной службе (службе) в войсках национальной гвардии Российской Федерации, в воинских формированиях и органах, указанных в </w:t>
      </w:r>
      <w:hyperlink r:id="rId5" w:anchor="/document/135907/entry/106" w:history="1">
        <w:r w:rsidRPr="00032C16">
          <w:rPr>
            <w:rFonts w:ascii="Times New Roman" w:eastAsia="Times New Roman" w:hAnsi="Times New Roman" w:cs="Times New Roman"/>
            <w:sz w:val="28"/>
            <w:szCs w:val="28"/>
            <w:u w:val="single"/>
            <w:lang w:eastAsia="ru-RU"/>
          </w:rPr>
          <w:t>пункте 6 статьи 1</w:t>
        </w:r>
      </w:hyperlink>
      <w:r w:rsidRPr="00032C16">
        <w:rPr>
          <w:rFonts w:ascii="Times New Roman" w:eastAsia="Times New Roman" w:hAnsi="Times New Roman" w:cs="Times New Roman"/>
          <w:sz w:val="28"/>
          <w:szCs w:val="28"/>
          <w:lang w:eastAsia="ru-RU"/>
        </w:rPr>
        <w:t>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находящимися (находившимися) на указанных территориях служащими (работниками) правоохранительных органов Российской Федерации, гражданами, выполняющими (выполнявшими) служебные и иные аналогичные функции на указанных территориях, а также членами их семей - документы, подтверждающие принадлежность граждан к указанным категориям.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17) гражданами, заключившими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гражданами, заключившими контракт (имевшими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а также членами их семей - документы, подтверждающие принадлежность граждан к указанным категориям.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 xml:space="preserve">18) лицами, принимавшими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членами их семей - документ, выданный уполномоченным органом государственной власти Донецкой Народной Республики, Луганской </w:t>
      </w:r>
      <w:r w:rsidRPr="00032C16">
        <w:rPr>
          <w:rFonts w:ascii="Times New Roman" w:eastAsia="Times New Roman" w:hAnsi="Times New Roman" w:cs="Times New Roman"/>
          <w:sz w:val="28"/>
          <w:szCs w:val="28"/>
          <w:lang w:eastAsia="ru-RU"/>
        </w:rPr>
        <w:lastRenderedPageBreak/>
        <w:t>Народной Республики, подтверждающий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3. Документы, предусмотренные настоящей статьей,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или документ, подтверждающий права законного представителя.</w:t>
      </w:r>
    </w:p>
    <w:p w:rsidR="00DC03A5" w:rsidRPr="00032C16" w:rsidRDefault="00DC03A5" w:rsidP="00DC03A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2C16">
        <w:rPr>
          <w:rFonts w:ascii="Times New Roman" w:eastAsia="Times New Roman" w:hAnsi="Times New Roman" w:cs="Times New Roman"/>
          <w:sz w:val="28"/>
          <w:szCs w:val="28"/>
          <w:lang w:eastAsia="ru-RU"/>
        </w:rPr>
        <w:t>4. Для получения бесплатной юридической помощи гражданами представляются подлинники документов и их копии, которые заверяются адвокатским образованием.</w:t>
      </w:r>
    </w:p>
    <w:p w:rsidR="0080503E" w:rsidRPr="00032C16" w:rsidRDefault="0080503E" w:rsidP="00DC03A5">
      <w:pPr>
        <w:jc w:val="both"/>
        <w:rPr>
          <w:rFonts w:ascii="Times New Roman" w:hAnsi="Times New Roman" w:cs="Times New Roman"/>
          <w:sz w:val="28"/>
          <w:szCs w:val="28"/>
        </w:rPr>
      </w:pPr>
    </w:p>
    <w:sectPr w:rsidR="0080503E" w:rsidRPr="00032C16" w:rsidSect="002951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2DC8"/>
    <w:rsid w:val="00032C16"/>
    <w:rsid w:val="00295198"/>
    <w:rsid w:val="0080503E"/>
    <w:rsid w:val="00DC03A5"/>
    <w:rsid w:val="00F02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171917">
      <w:bodyDiv w:val="1"/>
      <w:marLeft w:val="0"/>
      <w:marRight w:val="0"/>
      <w:marTop w:val="0"/>
      <w:marBottom w:val="0"/>
      <w:divBdr>
        <w:top w:val="none" w:sz="0" w:space="0" w:color="auto"/>
        <w:left w:val="none" w:sz="0" w:space="0" w:color="auto"/>
        <w:bottom w:val="none" w:sz="0" w:space="0" w:color="auto"/>
        <w:right w:val="none" w:sz="0" w:space="0" w:color="auto"/>
      </w:divBdr>
      <w:divsChild>
        <w:div w:id="53821831">
          <w:marLeft w:val="0"/>
          <w:marRight w:val="0"/>
          <w:marTop w:val="0"/>
          <w:marBottom w:val="0"/>
          <w:divBdr>
            <w:top w:val="none" w:sz="0" w:space="0" w:color="auto"/>
            <w:left w:val="none" w:sz="0" w:space="0" w:color="auto"/>
            <w:bottom w:val="none" w:sz="0" w:space="0" w:color="auto"/>
            <w:right w:val="none" w:sz="0" w:space="0" w:color="auto"/>
          </w:divBdr>
        </w:div>
        <w:div w:id="1901473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1678</Words>
  <Characters>9568</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yur-nach</cp:lastModifiedBy>
  <cp:revision>3</cp:revision>
  <dcterms:created xsi:type="dcterms:W3CDTF">2025-01-22T07:49:00Z</dcterms:created>
  <dcterms:modified xsi:type="dcterms:W3CDTF">2025-01-27T08:18:00Z</dcterms:modified>
</cp:coreProperties>
</file>