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C" w:rsidRPr="004901E9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4315DC" w:rsidRPr="004901E9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315DC" w:rsidRPr="004901E9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Чебаркульского городского округа </w:t>
      </w:r>
    </w:p>
    <w:p w:rsidR="004315DC" w:rsidRPr="004901E9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F37AE0">
        <w:rPr>
          <w:rFonts w:ascii="Times New Roman" w:hAnsi="Times New Roman" w:cs="Times New Roman"/>
          <w:color w:val="000000"/>
          <w:sz w:val="24"/>
          <w:szCs w:val="24"/>
          <w:lang w:val="en-US"/>
        </w:rPr>
        <w:t>28</w:t>
      </w: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37AE0">
        <w:rPr>
          <w:rFonts w:ascii="Times New Roman" w:hAnsi="Times New Roman" w:cs="Times New Roman"/>
          <w:color w:val="000000"/>
          <w:sz w:val="24"/>
          <w:szCs w:val="24"/>
        </w:rPr>
        <w:t>декабря 2024г. № 1026</w:t>
      </w:r>
    </w:p>
    <w:p w:rsidR="004315DC" w:rsidRPr="004901E9" w:rsidRDefault="004315D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4901E9" w:rsidRDefault="004315DC" w:rsidP="0043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субсидий</w:t>
      </w:r>
      <w:r w:rsidR="007E043C"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некоммерческим организациям</w:t>
      </w: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7E043C"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 затрат</w:t>
      </w:r>
      <w:r w:rsidR="000238FD" w:rsidRPr="004901E9">
        <w:rPr>
          <w:rFonts w:ascii="Times New Roman" w:hAnsi="Times New Roman" w:cs="Times New Roman"/>
          <w:sz w:val="28"/>
          <w:szCs w:val="28"/>
        </w:rPr>
        <w:t xml:space="preserve"> приютов для животных</w:t>
      </w:r>
      <w:r w:rsidR="007E043C" w:rsidRPr="004901E9">
        <w:rPr>
          <w:rFonts w:ascii="Times New Roman" w:hAnsi="Times New Roman" w:cs="Times New Roman"/>
          <w:sz w:val="28"/>
          <w:szCs w:val="28"/>
        </w:rPr>
        <w:t xml:space="preserve"> из бюджета Чебаркульского городского округа</w:t>
      </w:r>
      <w:r w:rsidR="006062EA" w:rsidRPr="004901E9">
        <w:rPr>
          <w:rFonts w:ascii="Times New Roman" w:hAnsi="Times New Roman" w:cs="Times New Roman"/>
          <w:sz w:val="28"/>
          <w:szCs w:val="28"/>
        </w:rPr>
        <w:t xml:space="preserve"> </w:t>
      </w: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Порядок)</w:t>
      </w:r>
    </w:p>
    <w:p w:rsidR="006062EA" w:rsidRPr="004901E9" w:rsidRDefault="006062EA" w:rsidP="0043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4901E9" w:rsidRDefault="004315DC" w:rsidP="0060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6062EA" w:rsidRPr="004901E9" w:rsidRDefault="006062EA" w:rsidP="0060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4EFE" w:rsidRPr="004901E9" w:rsidRDefault="004315DC" w:rsidP="004A4EFE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разработан в соответствии со ст. 78.1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83C1D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муниципальной программы </w:t>
      </w:r>
      <w:r w:rsidR="00F83C1D" w:rsidRPr="004901E9">
        <w:rPr>
          <w:rFonts w:ascii="Times New Roman" w:hAnsi="Times New Roman" w:cs="Times New Roman"/>
          <w:sz w:val="28"/>
          <w:szCs w:val="28"/>
        </w:rPr>
        <w:t>«</w:t>
      </w:r>
      <w:r w:rsidR="00F83C1D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Поддержка социально ориентированных некоммерческих организаций</w:t>
      </w:r>
      <w:r w:rsidR="00FE0074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F83C1D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Чебаркульско</w:t>
      </w:r>
      <w:r w:rsidR="00FE0074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F83C1D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</w:t>
      </w:r>
      <w:r w:rsidR="00FE0074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F83C1D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</w:t>
      </w:r>
      <w:r w:rsidR="00FE0074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F83C1D" w:rsidRPr="004901E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F83C1D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программа), </w:t>
      </w:r>
      <w:r w:rsidR="004A4EFE" w:rsidRPr="004901E9">
        <w:rPr>
          <w:rFonts w:ascii="Times New Roman" w:hAnsi="Times New Roman" w:cs="Times New Roman"/>
          <w:color w:val="000000"/>
          <w:sz w:val="28"/>
          <w:szCs w:val="28"/>
        </w:rPr>
        <w:t>и определяет общие положения о предоставлении субсидии, порядок проведения отбора, условия и порядок предоставления субсидии, требования к представлению отчетности, требования об осуществлении контроля (мониторинга) за соблюдением условий и порядка предоставления субсидии и ответственность за их нарушение.</w:t>
      </w:r>
    </w:p>
    <w:p w:rsidR="004315DC" w:rsidRPr="004901E9" w:rsidRDefault="004315DC" w:rsidP="004A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Финансовая поддержка в соответствии с настоящим Порядком оказывается социально ориентированным некоммерческим организациям (за исключением государственных (муниципальных) учреждений), зарегистрированным в установленном законодательством порядке в качестве юридических лиц и осуществляющим свою деятельность на территории Чебаркульского городского округа (далее – организации). </w:t>
      </w:r>
    </w:p>
    <w:p w:rsidR="0080741E" w:rsidRPr="004901E9" w:rsidRDefault="004315DC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 xml:space="preserve">1.3. Целью предоставления субсидии является реализация мероприятий программы на </w:t>
      </w:r>
      <w:r w:rsidR="0080741E" w:rsidRPr="004901E9">
        <w:rPr>
          <w:rFonts w:ascii="Times New Roman" w:hAnsi="Times New Roman" w:cs="Times New Roman"/>
          <w:sz w:val="28"/>
          <w:szCs w:val="28"/>
        </w:rPr>
        <w:t>финансовое обеспечение затрат приютов для животных, расположенных на территории Чебаркульского городского округа, по следующим направлениям (далее - затраты):</w:t>
      </w:r>
    </w:p>
    <w:p w:rsidR="0080741E" w:rsidRPr="004901E9" w:rsidRDefault="007D2A06" w:rsidP="00FE0074">
      <w:pPr>
        <w:spacing w:after="0" w:line="240" w:lineRule="auto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</w:r>
      <w:r w:rsidR="0080741E" w:rsidRPr="004901E9">
        <w:rPr>
          <w:rFonts w:ascii="Times New Roman" w:hAnsi="Times New Roman" w:cs="Times New Roman"/>
          <w:sz w:val="28"/>
          <w:szCs w:val="28"/>
        </w:rPr>
        <w:t>- затраты на ветеринарные услуги, кормление и поение животных, приобретение необходимых хозяйственных товаров, эвтаназию, утилизацию и уничтожение биологических отходов животного;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>- затраты на оплату труда работникам, осуществляющим мероприятия в отношении животных в приюте, начисления на выплаты по оплате труда;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 xml:space="preserve">- затраты на содержание имущественного комплекса приюта для животных, включающие в себя затраты на оплату коммунальных услуг, услуг связи, вывоз твёрдых коммунальных отходов, вывоз жидких отходов, услуги по </w:t>
      </w:r>
      <w:r w:rsidRPr="004901E9">
        <w:rPr>
          <w:rFonts w:ascii="Times New Roman" w:hAnsi="Times New Roman" w:cs="Times New Roman"/>
          <w:sz w:val="28"/>
          <w:szCs w:val="28"/>
        </w:rPr>
        <w:lastRenderedPageBreak/>
        <w:t>уборке территории приюта в зимний и летний периоды, текущий ремонт здания и вольеров (клеток), обслуживание оргтехники, обслуживание системы пожарной сигнализации, внутренних инженерных сетей, системы видеонаблюдения и прочие затраты на содержание имущественного комплекса приюта для животных;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 xml:space="preserve">- приобретение: 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 xml:space="preserve">модульных зданий (включая транспортные, погрузочно-разгрузочные и пусконаладочные работы, а также работы по монтажу оборудования и техники); 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 xml:space="preserve">ветеринарного оборудования; 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 xml:space="preserve">оборудования для хранения и утилизации биологических отходов (морозильные камеры (холодильники), контейнеры, инсинераторы, крематоры); 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 xml:space="preserve">транспорта (автомашин), прицепов к транспортным средствам (автомашинам) для перевозки животных; </w:t>
      </w:r>
    </w:p>
    <w:p w:rsidR="0080741E" w:rsidRPr="004901E9" w:rsidRDefault="0080741E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>специализированного оборудования для отлова и содержания животных.</w:t>
      </w:r>
    </w:p>
    <w:p w:rsidR="00F83C1D" w:rsidRPr="004901E9" w:rsidRDefault="0080741E" w:rsidP="00F83C1D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</w:r>
      <w:r w:rsidR="00F83C1D" w:rsidRPr="004901E9">
        <w:rPr>
          <w:rFonts w:ascii="Times New Roman" w:hAnsi="Times New Roman" w:cs="Times New Roman"/>
          <w:sz w:val="28"/>
          <w:szCs w:val="28"/>
        </w:rPr>
        <w:t>1.</w:t>
      </w:r>
      <w:r w:rsidR="00C50C69" w:rsidRPr="004901E9">
        <w:rPr>
          <w:rFonts w:ascii="Times New Roman" w:hAnsi="Times New Roman" w:cs="Times New Roman"/>
          <w:sz w:val="28"/>
          <w:szCs w:val="28"/>
        </w:rPr>
        <w:t>4</w:t>
      </w:r>
      <w:r w:rsidR="00F83C1D" w:rsidRPr="004901E9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Чебаркульского городского округа,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Чебаркульского городского округа.</w:t>
      </w:r>
    </w:p>
    <w:p w:rsidR="00F83C1D" w:rsidRPr="004901E9" w:rsidRDefault="00F83C1D" w:rsidP="0080741E">
      <w:pPr>
        <w:pStyle w:val="a3"/>
        <w:ind w:right="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</w:r>
      <w:r w:rsidRPr="004901E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50C69" w:rsidRPr="004901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01E9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субсидий осуществляется в пределах бюджетных ассигнований, предусмотренных на указанные цели в решении о бюджете Чебаркульского городского округа на соответствующий финансовый год, в соответствии со сводной бюджетной росписью, кассовым планом исполнения бюджета Чебаркульского городского округа и в пределах лимитов бюджетных обязательств, предусмотренные на соответствующие цели администрацией Чебаркульского городского округа.</w:t>
      </w:r>
    </w:p>
    <w:p w:rsidR="004315DC" w:rsidRPr="004901E9" w:rsidRDefault="000238FD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0C69" w:rsidRPr="004901E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Предоставление субсидии осуществляется по результатам конкурсного отбора на предоставление субсидий на оказание финансовой поддержки социально ориентированным некоммерческим организациям, зарегистрированным и реализующим общественно полезные (социальные) мероприятия (направления) в </w:t>
      </w:r>
      <w:r w:rsidR="0080741E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Чебаркульском городском округе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Конкурс).</w:t>
      </w:r>
    </w:p>
    <w:p w:rsidR="004315DC" w:rsidRPr="004901E9" w:rsidRDefault="000238FD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0C69" w:rsidRPr="004901E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Сведения о субсидии размещаются:</w:t>
      </w:r>
    </w:p>
    <w:p w:rsidR="0080741E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-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 (вступают в силу с 1 января 2</w:t>
      </w:r>
      <w:r w:rsidR="0080741E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025 года); </w:t>
      </w:r>
    </w:p>
    <w:p w:rsidR="000238FD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741E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 на официальном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80741E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округа </w:t>
      </w:r>
      <w:r w:rsidR="000238FD" w:rsidRPr="004901E9">
        <w:rPr>
          <w:rFonts w:ascii="Times New Roman" w:hAnsi="Times New Roman" w:cs="Times New Roman"/>
          <w:color w:val="000000"/>
          <w:sz w:val="28"/>
          <w:szCs w:val="28"/>
        </w:rPr>
        <w:t>(https://chebarcul.ru/?ysclid=m35crnffrc372339507)</w:t>
      </w:r>
      <w:r w:rsidR="00FE0074"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4901E9" w:rsidRDefault="004315DC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5DC" w:rsidRPr="004901E9" w:rsidRDefault="004315DC" w:rsidP="0080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2. Порядок проведения отбора получателей субсидий</w:t>
      </w:r>
    </w:p>
    <w:p w:rsidR="004315DC" w:rsidRPr="004901E9" w:rsidRDefault="004315DC" w:rsidP="0080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для предоставления субсидий</w:t>
      </w:r>
    </w:p>
    <w:p w:rsidR="0080741E" w:rsidRPr="004901E9" w:rsidRDefault="0080741E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C6822" w:rsidRPr="004901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FE0074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округа является уполномоченным органом на организацию проведения конкурса</w:t>
      </w:r>
      <w:r w:rsidR="00FE0074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822" w:rsidRPr="004901E9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Администрация не позднее, чем за 7 календарных дней до даты начала приема заявок для участия в Конкурсе (далее - конкурсная заявка):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C6822" w:rsidRPr="004901E9">
        <w:rPr>
          <w:rFonts w:ascii="Times New Roman" w:hAnsi="Times New Roman" w:cs="Times New Roman"/>
          <w:color w:val="000000"/>
          <w:sz w:val="28"/>
          <w:szCs w:val="28"/>
        </w:rPr>
        <w:t>размещает уведомление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приема конкурсных заявок с указанием даты начала и окончания приема заявок на участие в Конкурсе, времени и места приема конкурсных заявок, почтового адреса для направления конкурсных заявок и запросов о разъяснении порядка их подготовки, а также контактных телефонов для получения устных консультаций по вопросам подготовки конкурсных заявок (далее – извещение);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2) устанавливает минимальный и максимальный размер субсидии, предоставляемой победителю исходя из утвержденных бюджетных ассигнований и лимитов бюджетных обязательств на предоставление субсидий;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3) устанавливает требования к участникам отбора в соответствии с </w:t>
      </w:r>
      <w:r w:rsidR="004315DC" w:rsidRPr="004901E9">
        <w:rPr>
          <w:rFonts w:ascii="Times New Roman" w:hAnsi="Times New Roman" w:cs="Times New Roman"/>
          <w:color w:val="0000FF"/>
          <w:sz w:val="28"/>
          <w:szCs w:val="28"/>
        </w:rPr>
        <w:t xml:space="preserve">пунктом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E0074" w:rsidRPr="004901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4) устанавливает срок, в течение которого победитель (победители) отбора должен подписать соглашение о предоставлении субсидии.</w:t>
      </w:r>
    </w:p>
    <w:p w:rsidR="006062EA" w:rsidRPr="004901E9" w:rsidRDefault="006062EA" w:rsidP="00606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срок данная информация подлежит обязательному опубликованию в информационно – телекоммуникационной сети «Интернет» 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Чебаркульского городского округа (https://chebarcul.ru/?ysclid=m35crnffrc372339507)</w:t>
      </w:r>
      <w:r w:rsidR="00CB03E2"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К участнику отбора предъявляются следующие требования, которым он должен соответствовать по состоянию на первое число месяца, в котором подается заявка: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 отбора не находится в составляемых в рамках реализации полномочий, предусмотренных </w:t>
      </w:r>
      <w:r w:rsidR="004315DC" w:rsidRPr="004901E9">
        <w:rPr>
          <w:rFonts w:ascii="Times New Roman" w:hAnsi="Times New Roman" w:cs="Times New Roman"/>
          <w:color w:val="0000FF"/>
          <w:sz w:val="28"/>
          <w:szCs w:val="28"/>
        </w:rPr>
        <w:t xml:space="preserve">главой VII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Устава ООН, Советом Безопасности ООН или органами,</w:t>
      </w:r>
      <w:r w:rsidR="0080741E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315DC" w:rsidRPr="004901E9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 отбора не получает средства из бюджета </w:t>
      </w:r>
      <w:r w:rsidR="00404793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иных нормативных правовых актов на цели, указанные в пункте 1.3 настоящего Порядка;</w:t>
      </w:r>
    </w:p>
    <w:p w:rsidR="004315DC" w:rsidRDefault="00BC2059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BF004F" w:rsidRDefault="00BF004F" w:rsidP="00BF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315DC" w:rsidRPr="004901E9" w:rsidRDefault="00404793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у участника отбора отсутствует просроченная задолженность по возврату в бюджет </w:t>
      </w:r>
      <w:r w:rsidR="00BC2059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субсидий, бюджетных инвестиций, предоставляемых в том числе в соответствии с иными правовыми актами, а также иная просроченная задолженность по денежным обязательствам перед</w:t>
      </w:r>
      <w:r w:rsidR="00BC2059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059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Для участия в Конкурсе организации, претендующие на получение субсидии в срок, указанный в </w:t>
      </w:r>
      <w:r w:rsidR="00FE0074" w:rsidRPr="004901E9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, подают в Администрацию:</w:t>
      </w:r>
    </w:p>
    <w:p w:rsidR="00D74093" w:rsidRPr="004901E9" w:rsidRDefault="00BC2059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1) К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онкурсную заявку по форме</w:t>
      </w:r>
      <w:r w:rsidR="00D74093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Порядку,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093" w:rsidRPr="004901E9">
        <w:rPr>
          <w:rFonts w:ascii="Times New Roman" w:hAnsi="Times New Roman" w:cs="Times New Roman"/>
          <w:color w:val="000000"/>
          <w:sz w:val="28"/>
          <w:szCs w:val="28"/>
        </w:rPr>
        <w:t>которая содержит в том числе:</w:t>
      </w:r>
    </w:p>
    <w:p w:rsidR="00D74093" w:rsidRPr="004901E9" w:rsidRDefault="00D74093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  <w:t>- финансово-экономическое обоснование (смета) финансовых затрат;</w:t>
      </w:r>
    </w:p>
    <w:p w:rsidR="004315DC" w:rsidRPr="004901E9" w:rsidRDefault="00404793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2) К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опии учредительных документов организации, заверенные подписью руководителя и печатью организации;</w:t>
      </w:r>
    </w:p>
    <w:p w:rsidR="004315DC" w:rsidRPr="004901E9" w:rsidRDefault="00BC2059" w:rsidP="00D7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ыписку из Единого государственного реестра юридических лиц.</w:t>
      </w:r>
    </w:p>
    <w:p w:rsidR="004315DC" w:rsidRPr="004901E9" w:rsidRDefault="00BC2059" w:rsidP="00D7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В случае не предоставления выписок ЕГРЮЛ, Администрация получает соответствующую информацию посредством запроса необходимых сведений в рамках межведомственного взаимодействия в органах и организациях, в распоряжении которых соответствующие сведения находятся, либо посредством обращения к открытым информационным ресурсам, размещенным в информационно-телекоммуникационной сети "Интернет".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Прием заявок осуществляется в течение 30 календарных дней с момента опубликования </w:t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увед</w:t>
      </w:r>
      <w:r w:rsidR="0095123C" w:rsidRPr="004901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мления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Конкурса.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Требования к оформлению конкурсной заявки: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1) конкурсная заявка с прилагаемыми к ней документами представляется в печатном виде на бумажном носителе;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2) конкурсная заявка должна подтверждать соответствие организации требованиям, указанным в пункте 2.</w:t>
      </w:r>
      <w:r w:rsidR="001C1AA5" w:rsidRPr="004901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 так же согласие на публикацию (размещение) в информационно-телекоммуникационной 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3) конкурсная заявка должна быть прошита, пронумерована, подписана руководителем организации и заверена печатью организации (при наличии).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Поданные на Конкурс документы не возвращаются.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Не допускаются к участию в Конкурсе: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организации, подавшие конкурсные заявки после окончания срока, указанного в извещении;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организации, представившие документы, не соответствующие требованиям, установленным настоящим Порядком, или не представившие (представившие не в полном объеме) указанные документы;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организации, представившие недостоверную информацию, содержащуюся в документах, направленных для участия в Конкурсе;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Администрация в течение 3 дней со дня регистрации конкурсных заявок осуществляет проверку представленных конкурсных заявок и документов, в том числе на соответствие требованиям, установленным настоящим Порядком.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22C69" w:rsidRPr="004901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наличия </w:t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>оснований, указанных в пункте 2.7.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Администрация в течение 5 дней со дня регистрации конкурсной заявки возвращает их в адрес отправителя с письменным уведомлением о выявленных недостатках. После устранения недостатков, указанных в</w:t>
      </w:r>
      <w:r w:rsidR="00BF7597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абзацах третьем-пятом пункта 2.7.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организация имеет право повторно представить в Администрацию конкурсную заявку с полным комплектом документов до окончания срока приема заявок, указанного в извещении.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22C69" w:rsidRPr="004901E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заявок или в случае</w:t>
      </w:r>
      <w:r w:rsidR="00740DB6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4315DC" w:rsidRPr="004901E9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22C69" w:rsidRPr="004901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В случае соответствия организации и конкурсной заявки требованиям настоящего Порядка Администрация округа не позднее 3 дней со дня регистрации конкурсной заявки передает ее на рассмотрение Комиссии.</w:t>
      </w:r>
    </w:p>
    <w:p w:rsidR="00157728" w:rsidRPr="004901E9" w:rsidRDefault="00157728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4901E9" w:rsidRDefault="004315DC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3. Порядок принятия решения о предоставлении субсидии</w:t>
      </w:r>
    </w:p>
    <w:p w:rsidR="004315DC" w:rsidRPr="004901E9" w:rsidRDefault="004315DC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и порядок предоставления субсидии</w:t>
      </w:r>
    </w:p>
    <w:p w:rsidR="00157728" w:rsidRPr="004901E9" w:rsidRDefault="00157728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3B8F" w:rsidRPr="004901E9" w:rsidRDefault="009964E6" w:rsidP="00C50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03B8F" w:rsidRPr="004901E9">
        <w:rPr>
          <w:rFonts w:ascii="Times New Roman" w:hAnsi="Times New Roman" w:cs="Times New Roman"/>
          <w:sz w:val="28"/>
          <w:szCs w:val="28"/>
        </w:rPr>
        <w:t>3.1. В состав конкурсной комиссии входит: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Председатель комиссии: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- управляющий делами администрации Чебаркульского городского округа;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Заместитель </w:t>
      </w: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председателя комиссии: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- заместитель главы по бюджетному процессу, начальник Финансового управления</w:t>
      </w:r>
      <w:r w:rsidRPr="004901E9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 Чебаркульского городского округа</w:t>
      </w: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t>Секретарь комиссии: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740DB6" w:rsidRPr="004901E9">
        <w:rPr>
          <w:rFonts w:ascii="Times New Roman" w:hAnsi="Times New Roman" w:cs="Times New Roman"/>
          <w:sz w:val="28"/>
          <w:szCs w:val="28"/>
          <w:lang w:eastAsia="zh-CN"/>
        </w:rPr>
        <w:t>заместитель начальника юридического отдела</w:t>
      </w:r>
      <w:r w:rsidRPr="004901E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Чебаркульского городского округа;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Члены комиссии: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t>- заместитель главы Чебаркульского городского округа по социальным вопросам</w:t>
      </w: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t>- начальник юридического отдела администрации Чебаркульского городского округа</w:t>
      </w: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t>- главный бухгалтер централизованной бухгалтерии администрации Чебаркульского городского округа</w:t>
      </w:r>
      <w:r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  <w:r w:rsidRPr="004901E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t xml:space="preserve">- председатель Общественной палаты Чебаркульского городского округа (по согласованию). </w:t>
      </w:r>
    </w:p>
    <w:p w:rsidR="00303B8F" w:rsidRPr="004901E9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901E9">
        <w:rPr>
          <w:rFonts w:ascii="Times New Roman" w:hAnsi="Times New Roman" w:cs="Times New Roman"/>
          <w:sz w:val="28"/>
          <w:szCs w:val="28"/>
          <w:lang w:eastAsia="zh-CN"/>
        </w:rPr>
        <w:t>- председатель Собрания депутатов Чебаркульского городского округа (по согласованию)</w:t>
      </w:r>
      <w:r w:rsidR="001C1AA5" w:rsidRPr="004901E9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303B8F" w:rsidRPr="004901E9" w:rsidRDefault="00303B8F" w:rsidP="00303B8F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>3.2. Заседание конкурсной комиссии считается правомочным, если на нем присутствует не менее двух третей от состава конкурсной комиссии.</w:t>
      </w:r>
    </w:p>
    <w:p w:rsidR="004315DC" w:rsidRPr="004901E9" w:rsidRDefault="009964E6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3.3. Комиссия в течение 5 дней со дня окончания срока приема конкурсных заявок рассматривает допущенные Администрацией к участию в Конкурсе конкурсные заявки.</w:t>
      </w:r>
    </w:p>
    <w:p w:rsidR="004315DC" w:rsidRPr="004901E9" w:rsidRDefault="009964E6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 w:themeColor="text1"/>
          <w:sz w:val="28"/>
          <w:szCs w:val="28"/>
        </w:rPr>
        <w:t>3.4. Победители Конкурса определяются решением Комиссии путем открытого голосования членов Комиссии с учетом количества набранных баллов согласно протоколу оценки социально ориентированной некоммерческой организации (Приложение № 2).</w:t>
      </w:r>
    </w:p>
    <w:p w:rsidR="004315DC" w:rsidRPr="004901E9" w:rsidRDefault="009964E6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3.5. Путем сложения баллов по каждому из критериев, указанных в Приложении № 2 к настоящему Порядку, Комиссия формирует рейтинг организаций, допущенных к Конкурсу (далее – рейтинг), определяет победителей Конкурса на основании рейтинга и формирует список победителей Конкурса на основании рейтинга с указанием размеров субсидии (далее – список победителей Конкурса).</w:t>
      </w:r>
    </w:p>
    <w:p w:rsidR="004315DC" w:rsidRPr="004901E9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3.6. Победителями Конкурса признаются организации, конкурсные заявки которых содержат в сумме большее количество баллов, набранных в соответствии с критериями, указанными в Приложении № 2 к настоящему Порядку.</w:t>
      </w:r>
    </w:p>
    <w:p w:rsidR="004315DC" w:rsidRPr="004901E9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Количество победителей Конкурса и размер предоставляемой им субсидии определяется в соответствии с пункт</w:t>
      </w:r>
      <w:r w:rsidR="00060D53" w:rsidRPr="004901E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060D53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2.,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3.5 </w:t>
      </w:r>
      <w:r w:rsidR="00060D53" w:rsidRPr="004901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3.6 настоящего Порядка.</w:t>
      </w:r>
    </w:p>
    <w:p w:rsidR="004315DC" w:rsidRPr="004901E9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3.7. Результаты Конкурса оформляются протоколом заседания Комиссии. Список победителей Конкурса прилагается к протоколу.</w:t>
      </w:r>
    </w:p>
    <w:p w:rsidR="004315DC" w:rsidRPr="004901E9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3.8. Информация о результатах Конкурса размещается на сайте Администрации в течение 2 дней со дня его подписания.</w:t>
      </w:r>
    </w:p>
    <w:p w:rsidR="004315DC" w:rsidRPr="004901E9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50C69" w:rsidRPr="004901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3 рабочих дней со дня </w:t>
      </w:r>
      <w:r w:rsidR="006C7DF1" w:rsidRPr="004901E9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- победителей Конкурса и на основании протокола заседания Комиссии ответственным исполнителем по муниципальной программе готовится проект распоряжения администрации 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субсидии.</w:t>
      </w:r>
    </w:p>
    <w:p w:rsidR="00C50C69" w:rsidRPr="004901E9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50C69" w:rsidRPr="004901E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распоряжения администрация 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заключает с организациями, признанными победителями Конкурса, соглашение </w:t>
      </w:r>
      <w:r w:rsidR="001A039F" w:rsidRPr="004901E9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C50C69" w:rsidRPr="004901E9">
        <w:rPr>
          <w:rFonts w:ascii="Times New Roman" w:hAnsi="Times New Roman" w:cs="Times New Roman"/>
          <w:color w:val="000000"/>
          <w:sz w:val="28"/>
          <w:szCs w:val="28"/>
        </w:rPr>
        <w:t>риложению 3 к настоящему Порядку.</w:t>
      </w:r>
    </w:p>
    <w:p w:rsidR="004315DC" w:rsidRPr="004901E9" w:rsidRDefault="008B6908" w:rsidP="0034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22C69" w:rsidRPr="004901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Администрация округа в течение 10 рабочих дней с даты заключения соглашения осуществляет перечисление субсидии на расчетные счета организаций</w:t>
      </w:r>
      <w:r w:rsidR="00C50C69"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C69" w:rsidRPr="004901E9" w:rsidRDefault="00C50C69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4901E9" w:rsidRDefault="004315DC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4. Требования к отчетности</w:t>
      </w:r>
    </w:p>
    <w:p w:rsidR="008B6908" w:rsidRPr="004901E9" w:rsidRDefault="008B6908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79AB" w:rsidRPr="004901E9" w:rsidRDefault="008B6908" w:rsidP="0034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2366" w:rsidRPr="004901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79AB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3479AB" w:rsidRPr="00490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является финансовое обеспечение затрат, произведенных организациями в соответствии с п. 1.3. настоящего Порядка. Значения результативности предоставления субсидии </w:t>
      </w:r>
      <w:r w:rsidR="003479AB" w:rsidRPr="004901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является полное исполнение финансово-экономического обоснования (сметы) финансовых затрат, указанной в пункте 2.</w:t>
      </w:r>
      <w:r w:rsidR="00ED2366" w:rsidRPr="004901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3479AB" w:rsidRPr="004901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настоящего Порядка</w:t>
      </w:r>
      <w:r w:rsidR="003479AB" w:rsidRPr="004901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Получателем субсидии.</w:t>
      </w:r>
    </w:p>
    <w:p w:rsidR="00C50C69" w:rsidRPr="004901E9" w:rsidRDefault="003479AB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D2366" w:rsidRPr="004901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Организации представляют в Администрацию отчет об осуществлении расходов организации, источником финансового обеспечения которых является субсидия, по форме, в порядке и сроки, предусмотренные соглашением. Одновременно с отчетом представляются копии первичной документации, подтверждающей расходование средств субсидии. </w:t>
      </w:r>
    </w:p>
    <w:p w:rsidR="00C50C69" w:rsidRPr="004901E9" w:rsidRDefault="00C50C69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5DC" w:rsidRPr="004901E9" w:rsidRDefault="004315DC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5. Контроль за соблюдением условий, целей и порядка предоставления субсидий и ответственность за их нарушение</w:t>
      </w:r>
    </w:p>
    <w:p w:rsidR="00C50C69" w:rsidRPr="004901E9" w:rsidRDefault="00C50C69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5.1. Администрация и органы муниципального финансового контроля осуществляют проверку соблюдения организациями условий, целей и порядка предоставления субсидий, достоверность сведений, подтверждающих фактические затраты.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5.2. Организации несут ответственность за нарушение условий, целей и порядка предоставления субсидий, предусмотренных настоящим Порядком и соглашением.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5.3. За нарушение условий, целей и порядка предоставления субсидий предусматриваются следующие меры ответственности: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5.3.1. Субсидия подлежит возврату в бюджет </w:t>
      </w:r>
      <w:r w:rsidR="00BD01C0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округа в следующих случаях: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1) нарушения организацией условий, установленных при предоставлении субсидии, выявленных по фактам проверок, проведенных Администрацией и (или) уполномоченным органом муниципального финансового контроля;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3) непредставления отчетности в соответствии с пунктом 4.1 настоящего Порядка;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4) выявления факта представления недостоверных сведений для получения субсидий;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В случае недостижения получателем субсидии значения результатов предоставления субсидии, установленного в соглашении, получатель субсидии обязан вернуть в доход бюджета округа субсидию (часть субсидии) в объеме, рассчитанном по следующей формуле:</w:t>
      </w:r>
    </w:p>
    <w:p w:rsidR="004315DC" w:rsidRPr="004901E9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Vвозврата = Свз x (1 - Т / S)), где:</w:t>
      </w:r>
    </w:p>
    <w:p w:rsidR="004315DC" w:rsidRPr="004901E9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Vвозврата - размер субсидии, подлежащей к возврату,</w:t>
      </w:r>
    </w:p>
    <w:p w:rsidR="004315DC" w:rsidRPr="004901E9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Свз - размер субсидии, предоставленной получателю субсидии,</w:t>
      </w:r>
    </w:p>
    <w:p w:rsidR="004315DC" w:rsidRPr="004901E9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Т - фактически достигнутое значение результата предоставления субсидии на отчетную дату,</w:t>
      </w:r>
    </w:p>
    <w:p w:rsidR="004315DC" w:rsidRPr="004901E9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Администрация в течение 20 рабочих дней со дня установления факта(ов), установленных настоящим подпунктом, направляет организации требование о возврате субсидии с указанием размера субсидии, подлежащей возврату, сроков осуществления возврата субсидии, реквизитов счета, на который должен быть осуществлен возврат денежных средств, и с указанием причины, послужившей основанием для возврата субсидии.</w:t>
      </w:r>
    </w:p>
    <w:p w:rsidR="004315DC" w:rsidRPr="004901E9" w:rsidRDefault="00BD01C0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Возврат субсидии осуществляется организацией в течение 30 календарных дней со дня получения организацией данного требования о возврате субсидии.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5.3.2. Невозврат либо несвоевременный возврат бюджетных средств в соответствии с подпунктом 5.3.1 пункта 5.3 и пунктом 5.4 настоящего Порядка влечет взыскание бюджетных средств в доход бюджета </w:t>
      </w:r>
      <w:r w:rsidR="00BD01C0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округа в судебном порядке.</w:t>
      </w:r>
    </w:p>
    <w:p w:rsidR="004315DC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5.4. Остатки субсидии, предоставленной организации на финансовое обеспечение затрат, но не использованные ей в отчетном финансовом году, подлежат возврату в доход бюджета </w:t>
      </w:r>
      <w:r w:rsidR="00BD01C0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округа в течение первых 15 рабочих дней текущего финансового года путем перечисления денежных средст</w:t>
      </w:r>
      <w:r w:rsidR="00B7192A" w:rsidRPr="004901E9">
        <w:rPr>
          <w:rFonts w:ascii="Times New Roman" w:hAnsi="Times New Roman" w:cs="Times New Roman"/>
          <w:color w:val="000000"/>
          <w:sz w:val="28"/>
          <w:szCs w:val="28"/>
        </w:rPr>
        <w:t>в на лицевой счет Администрации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случая принятия Администрацией, по согласованию с финансовым управлением администрации </w:t>
      </w:r>
      <w:r w:rsidR="00C50C69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, решения о наличии потребности в направлении в году, следующем за годом предоставления субсидии, неиспользованного остатка субсидии на цели, указанные в пункте 1.3 настоящего Порядка.</w:t>
      </w:r>
    </w:p>
    <w:p w:rsidR="008B6908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4901E9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1E9" w:rsidRDefault="004901E9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004F" w:rsidRDefault="00BF004F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15DC" w:rsidRPr="004901E9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A4EFE" w:rsidRPr="004901E9" w:rsidRDefault="004315DC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A4EFE" w:rsidRPr="004901E9">
        <w:rPr>
          <w:rFonts w:ascii="Times New Roman" w:hAnsi="Times New Roman" w:cs="Times New Roman"/>
          <w:color w:val="000000"/>
          <w:sz w:val="24"/>
          <w:szCs w:val="24"/>
        </w:rPr>
        <w:t>Порядку предоставления субсидий</w:t>
      </w:r>
    </w:p>
    <w:p w:rsidR="004A4EFE" w:rsidRPr="004901E9" w:rsidRDefault="004A4EFE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4A4EFE" w:rsidRPr="004901E9" w:rsidRDefault="004A4EFE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приютов для животных </w:t>
      </w:r>
    </w:p>
    <w:p w:rsidR="008B6908" w:rsidRPr="004901E9" w:rsidRDefault="004A4EFE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из бюджета Чебаркульского городского округа</w:t>
      </w:r>
      <w:r w:rsidRPr="0049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08" w:rsidRPr="004901E9" w:rsidRDefault="008B6908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4901E9" w:rsidRDefault="004315DC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на бланке некоммерческой организации</w:t>
      </w:r>
    </w:p>
    <w:p w:rsidR="008B6908" w:rsidRPr="004901E9" w:rsidRDefault="008B6908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4901E9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B6908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Чебаркульского городского округа</w:t>
      </w:r>
    </w:p>
    <w:p w:rsidR="004315DC" w:rsidRPr="004901E9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4315DC" w:rsidRPr="004901E9" w:rsidRDefault="004315DC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Конкурсная заявка</w:t>
      </w:r>
    </w:p>
    <w:p w:rsidR="007E043C" w:rsidRPr="004901E9" w:rsidRDefault="007E043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4901E9" w:rsidRDefault="004315D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Просим Вас рассмотреть заявление</w:t>
      </w:r>
      <w:r w:rsidR="007E043C" w:rsidRPr="004901E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  <w:r w:rsidR="008B6908" w:rsidRPr="004901E9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4315DC" w:rsidRPr="004901E9" w:rsidRDefault="008B6908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(наименование некоммерческой организации)</w:t>
      </w:r>
    </w:p>
    <w:p w:rsidR="004A4EFE" w:rsidRPr="004901E9" w:rsidRDefault="004315DC" w:rsidP="007E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конкурсном отборе социально ориентированных некоммерческих организаций для предоставления субсидий на </w:t>
      </w:r>
      <w:r w:rsidR="004A4EFE" w:rsidRPr="004901E9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 затрат</w:t>
      </w:r>
      <w:r w:rsidR="004A4EFE" w:rsidRPr="004901E9">
        <w:rPr>
          <w:rFonts w:ascii="Times New Roman" w:hAnsi="Times New Roman" w:cs="Times New Roman"/>
          <w:sz w:val="28"/>
          <w:szCs w:val="28"/>
        </w:rPr>
        <w:t xml:space="preserve"> приютов для животных.</w:t>
      </w:r>
    </w:p>
    <w:p w:rsidR="00F96FFC" w:rsidRPr="004901E9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4901E9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>. Организация:</w:t>
      </w:r>
    </w:p>
    <w:p w:rsidR="004315DC" w:rsidRPr="004901E9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315DC" w:rsidRPr="004901E9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315DC" w:rsidRPr="004901E9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не находится в составляемых в рамках реализации полномочий, </w:t>
      </w:r>
      <w:r w:rsidRPr="004901E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главой VII Устава ООН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315DC" w:rsidRPr="00BF004F" w:rsidRDefault="004315DC" w:rsidP="00BF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4F">
        <w:rPr>
          <w:rFonts w:ascii="Times New Roman" w:hAnsi="Times New Roman" w:cs="Times New Roman"/>
          <w:sz w:val="28"/>
          <w:szCs w:val="28"/>
        </w:rPr>
        <w:lastRenderedPageBreak/>
        <w:t xml:space="preserve">- не получает средства из бюджета </w:t>
      </w:r>
      <w:r w:rsidR="0091734C" w:rsidRPr="00BF004F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BF004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4A4EFE" w:rsidRPr="00BF004F">
        <w:rPr>
          <w:rFonts w:ascii="Times New Roman" w:hAnsi="Times New Roman" w:cs="Times New Roman"/>
          <w:sz w:val="28"/>
          <w:szCs w:val="28"/>
        </w:rPr>
        <w:t xml:space="preserve"> </w:t>
      </w:r>
      <w:r w:rsidRPr="00BF004F">
        <w:rPr>
          <w:rFonts w:ascii="Times New Roman" w:hAnsi="Times New Roman" w:cs="Times New Roman"/>
          <w:sz w:val="28"/>
          <w:szCs w:val="28"/>
        </w:rPr>
        <w:t>иных нормативных правовых актов на цели, указанные в пункте 1.3 Порядка</w:t>
      </w:r>
      <w:r w:rsidR="00BF004F" w:rsidRPr="00BF004F">
        <w:rPr>
          <w:rFonts w:ascii="Times New Roman" w:hAnsi="Times New Roman" w:cs="Times New Roman"/>
          <w:sz w:val="28"/>
          <w:szCs w:val="28"/>
        </w:rPr>
        <w:t xml:space="preserve">  предоставления субсидий</w:t>
      </w:r>
      <w:r w:rsidR="00BF004F">
        <w:rPr>
          <w:rFonts w:ascii="Times New Roman" w:hAnsi="Times New Roman" w:cs="Times New Roman"/>
          <w:sz w:val="28"/>
          <w:szCs w:val="28"/>
        </w:rPr>
        <w:t xml:space="preserve"> </w:t>
      </w:r>
      <w:r w:rsidR="00BF004F" w:rsidRPr="00BF004F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на финансовое</w:t>
      </w:r>
      <w:r w:rsidR="00BF004F">
        <w:rPr>
          <w:rFonts w:ascii="Times New Roman" w:hAnsi="Times New Roman" w:cs="Times New Roman"/>
          <w:sz w:val="28"/>
          <w:szCs w:val="28"/>
        </w:rPr>
        <w:t xml:space="preserve"> </w:t>
      </w:r>
      <w:r w:rsidR="00BF004F" w:rsidRPr="00BF004F">
        <w:rPr>
          <w:rFonts w:ascii="Times New Roman" w:hAnsi="Times New Roman" w:cs="Times New Roman"/>
          <w:sz w:val="28"/>
          <w:szCs w:val="28"/>
        </w:rPr>
        <w:t>обеспечение затрат приютов для животных</w:t>
      </w:r>
      <w:r w:rsidR="00BF004F">
        <w:rPr>
          <w:rFonts w:ascii="Times New Roman" w:hAnsi="Times New Roman" w:cs="Times New Roman"/>
          <w:sz w:val="28"/>
          <w:szCs w:val="28"/>
        </w:rPr>
        <w:t xml:space="preserve"> </w:t>
      </w:r>
      <w:r w:rsidR="00BF004F" w:rsidRPr="00BF004F">
        <w:rPr>
          <w:rFonts w:ascii="Times New Roman" w:hAnsi="Times New Roman" w:cs="Times New Roman"/>
          <w:sz w:val="28"/>
          <w:szCs w:val="28"/>
        </w:rPr>
        <w:t>из бюджета Чебаркульского городского округа</w:t>
      </w:r>
      <w:r w:rsidRPr="00BF004F">
        <w:rPr>
          <w:rFonts w:ascii="Times New Roman" w:hAnsi="Times New Roman" w:cs="Times New Roman"/>
          <w:sz w:val="28"/>
          <w:szCs w:val="28"/>
        </w:rPr>
        <w:t>;</w:t>
      </w:r>
    </w:p>
    <w:p w:rsidR="004315DC" w:rsidRDefault="004315DC" w:rsidP="00BF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04F">
        <w:rPr>
          <w:rFonts w:ascii="Times New Roman" w:hAnsi="Times New Roman" w:cs="Times New Roman"/>
          <w:sz w:val="28"/>
          <w:szCs w:val="28"/>
        </w:rPr>
        <w:t>- не является иностранным агентом в соответствии с Федеральным законом "О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за деятельностью лиц, находящихся под иностранным влиянием";</w:t>
      </w:r>
    </w:p>
    <w:p w:rsidR="00BF004F" w:rsidRDefault="00BF004F" w:rsidP="00BF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315DC" w:rsidRPr="004901E9" w:rsidRDefault="004315D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отсутствует просроченная задолженность по возврату в бюджет </w:t>
      </w:r>
      <w:r w:rsidR="004A4EFE" w:rsidRPr="004901E9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субсидий, бюджетных инвестиций, предоставляемых в том числе в соответствии с иными правовыми актами, а также иная просроченная задолженность по денежным обязательствам перед</w:t>
      </w:r>
      <w:r w:rsidR="004A4EFE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Чебаркульского городского округа</w:t>
      </w:r>
      <w:r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FFC" w:rsidRPr="004901E9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>2. Подтверждаю, что организация,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F96FFC" w:rsidRPr="004901E9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>3. 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BF33CA" w:rsidRPr="004901E9" w:rsidRDefault="00F96FFC" w:rsidP="00F96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15DC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. Даю согласие на публикацию (размещение) в информационно-телекоммуникационной сети "Интернет" информации </w:t>
      </w:r>
      <w:r w:rsidR="00BF33CA" w:rsidRPr="004901E9">
        <w:rPr>
          <w:rFonts w:ascii="Times New Roman" w:hAnsi="Times New Roman" w:cs="Times New Roman"/>
          <w:color w:val="000000"/>
          <w:sz w:val="28"/>
          <w:szCs w:val="28"/>
        </w:rPr>
        <w:t>содержащейся в настоящей заявке и в документах, представляемых для участия в отборе информации, иной информации, связанной с отбором.</w:t>
      </w:r>
    </w:p>
    <w:p w:rsidR="008B6908" w:rsidRPr="004901E9" w:rsidRDefault="00F96FFC" w:rsidP="00F96FFC">
      <w:pPr>
        <w:spacing w:after="0" w:line="240" w:lineRule="auto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ab/>
        <w:t>5</w:t>
      </w:r>
      <w:r w:rsidR="00D74093" w:rsidRPr="004901E9">
        <w:rPr>
          <w:rFonts w:ascii="Times New Roman" w:hAnsi="Times New Roman" w:cs="Times New Roman"/>
          <w:sz w:val="28"/>
          <w:szCs w:val="28"/>
        </w:rPr>
        <w:t>. Даю</w:t>
      </w:r>
      <w:r w:rsidR="008B6908" w:rsidRPr="004901E9">
        <w:rPr>
          <w:rFonts w:ascii="Times New Roman" w:hAnsi="Times New Roman" w:cs="Times New Roman"/>
          <w:sz w:val="28"/>
          <w:szCs w:val="28"/>
        </w:rPr>
        <w:t xml:space="preserve"> согласие администрации Чебаркульского городского округа на обработку персональных данных, а именно совершение действий, предусмотренных п. </w:t>
      </w:r>
      <w:r w:rsidR="00087603" w:rsidRPr="004901E9">
        <w:rPr>
          <w:rFonts w:ascii="Times New Roman" w:hAnsi="Times New Roman" w:cs="Times New Roman"/>
          <w:sz w:val="28"/>
          <w:szCs w:val="28"/>
        </w:rPr>
        <w:t>4</w:t>
      </w:r>
      <w:r w:rsidR="008B6908" w:rsidRPr="004901E9">
        <w:rPr>
          <w:rFonts w:ascii="Times New Roman" w:hAnsi="Times New Roman" w:cs="Times New Roman"/>
          <w:sz w:val="28"/>
          <w:szCs w:val="28"/>
        </w:rPr>
        <w:t xml:space="preserve"> ст. </w:t>
      </w:r>
      <w:r w:rsidR="00087603" w:rsidRPr="004901E9">
        <w:rPr>
          <w:rFonts w:ascii="Times New Roman" w:hAnsi="Times New Roman" w:cs="Times New Roman"/>
          <w:sz w:val="28"/>
          <w:szCs w:val="28"/>
        </w:rPr>
        <w:t>9</w:t>
      </w:r>
      <w:r w:rsidR="008B6908" w:rsidRPr="004901E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 </w:t>
      </w:r>
    </w:p>
    <w:p w:rsidR="00E779C5" w:rsidRPr="004901E9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="00E779C5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осуществление администрацией Чебаркульского городского округа в отношении организации проверки соблюдения </w:t>
      </w:r>
      <w:r w:rsidR="00E779C5" w:rsidRPr="004901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организацией условий и порядка предоставления субсидии, а также проверок органами муниципального финансового контроля в соответствии со ст.268</w:t>
      </w:r>
      <w:r w:rsidR="007217B6"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9C5" w:rsidRPr="004901E9">
        <w:rPr>
          <w:rFonts w:ascii="Times New Roman" w:hAnsi="Times New Roman" w:cs="Times New Roman"/>
          <w:color w:val="000000"/>
          <w:sz w:val="28"/>
          <w:szCs w:val="28"/>
        </w:rPr>
        <w:t>1 и 269</w:t>
      </w:r>
      <w:r w:rsidR="007217B6" w:rsidRPr="004901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9C5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7217B6" w:rsidRPr="004901E9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Федерации.</w:t>
      </w:r>
    </w:p>
    <w:p w:rsidR="00B041E1" w:rsidRPr="004901E9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FFC" w:rsidRPr="004901E9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93" w:rsidRPr="004901E9" w:rsidRDefault="00F96FFC" w:rsidP="007E043C">
      <w:pPr>
        <w:spacing w:after="0" w:line="240" w:lineRule="auto"/>
        <w:ind w:right="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74093" w:rsidRPr="004901E9">
        <w:rPr>
          <w:rFonts w:ascii="Times New Roman" w:hAnsi="Times New Roman" w:cs="Times New Roman"/>
          <w:color w:val="000000"/>
          <w:sz w:val="28"/>
          <w:szCs w:val="28"/>
        </w:rPr>
        <w:t>. Финансово-экономическое обоснование (смета) финан</w:t>
      </w:r>
      <w:r w:rsidR="007E043C" w:rsidRPr="004901E9">
        <w:rPr>
          <w:rFonts w:ascii="Times New Roman" w:hAnsi="Times New Roman" w:cs="Times New Roman"/>
          <w:color w:val="000000"/>
          <w:sz w:val="28"/>
          <w:szCs w:val="28"/>
        </w:rPr>
        <w:t>совых затрат</w:t>
      </w:r>
      <w:r w:rsidR="00D74093" w:rsidRPr="004901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043C" w:rsidRPr="004901E9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E043C" w:rsidRPr="004901E9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t>Расшифровка суммы расходов на проведение мероприятий</w:t>
      </w:r>
      <w:r w:rsidRPr="004901E9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7E043C" w:rsidRPr="004901E9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7E043C" w:rsidRPr="004901E9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br/>
        <w:t>Расшифровка суммы расходов на обеспечение деятельности</w:t>
      </w:r>
      <w:r w:rsidRPr="004901E9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7E043C" w:rsidRPr="004901E9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4901E9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7E043C" w:rsidRPr="004901E9" w:rsidRDefault="007E043C" w:rsidP="00D74093">
      <w:pPr>
        <w:spacing w:after="0" w:line="240" w:lineRule="auto"/>
        <w:ind w:right="16"/>
        <w:rPr>
          <w:bCs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370"/>
        <w:gridCol w:w="2033"/>
        <w:gridCol w:w="370"/>
        <w:gridCol w:w="2587"/>
        <w:gridCol w:w="2403"/>
      </w:tblGrid>
      <w:tr w:rsidR="00F96FFC" w:rsidRPr="004901E9" w:rsidTr="0091734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6FFC" w:rsidRPr="004901E9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6FFC" w:rsidRPr="004901E9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  <w:tr w:rsidR="00F96FFC" w:rsidRPr="004901E9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4901E9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Дата</w:t>
            </w:r>
          </w:p>
        </w:tc>
      </w:tr>
    </w:tbl>
    <w:p w:rsidR="007E043C" w:rsidRPr="004901E9" w:rsidRDefault="007E043C" w:rsidP="00D74093">
      <w:pPr>
        <w:spacing w:after="0" w:line="240" w:lineRule="auto"/>
        <w:ind w:right="16"/>
        <w:rPr>
          <w:bCs/>
          <w:sz w:val="26"/>
          <w:szCs w:val="26"/>
        </w:rPr>
      </w:pPr>
    </w:p>
    <w:p w:rsidR="00087603" w:rsidRPr="004901E9" w:rsidRDefault="00087603" w:rsidP="00D74093">
      <w:pPr>
        <w:spacing w:after="0" w:line="240" w:lineRule="auto"/>
        <w:ind w:right="16"/>
        <w:rPr>
          <w:sz w:val="26"/>
          <w:szCs w:val="26"/>
        </w:rPr>
      </w:pPr>
    </w:p>
    <w:p w:rsidR="00087603" w:rsidRPr="004901E9" w:rsidRDefault="00087603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087603" w:rsidRPr="004901E9" w:rsidRDefault="00FA24C8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603" w:rsidRPr="004901E9">
        <w:rPr>
          <w:rFonts w:ascii="Times New Roman" w:hAnsi="Times New Roman" w:cs="Times New Roman"/>
          <w:color w:val="000000"/>
          <w:sz w:val="28"/>
          <w:szCs w:val="28"/>
        </w:rPr>
        <w:t>) копии учредительных документов организации;</w:t>
      </w:r>
    </w:p>
    <w:p w:rsidR="00087603" w:rsidRPr="004901E9" w:rsidRDefault="00FA24C8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1E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87603" w:rsidRPr="004901E9">
        <w:rPr>
          <w:rFonts w:ascii="Times New Roman" w:hAnsi="Times New Roman" w:cs="Times New Roman"/>
          <w:color w:val="000000"/>
          <w:sz w:val="28"/>
          <w:szCs w:val="28"/>
        </w:rPr>
        <w:t>) выписк</w:t>
      </w:r>
      <w:r w:rsidR="00F96FFC" w:rsidRPr="004901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603" w:rsidRPr="004901E9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087603" w:rsidRPr="004901E9" w:rsidRDefault="00087603" w:rsidP="00D74093">
      <w:pPr>
        <w:spacing w:after="0" w:line="240" w:lineRule="auto"/>
        <w:ind w:right="16"/>
        <w:rPr>
          <w:sz w:val="26"/>
          <w:szCs w:val="26"/>
        </w:rPr>
      </w:pPr>
    </w:p>
    <w:p w:rsidR="00D74093" w:rsidRPr="004901E9" w:rsidRDefault="00D74093" w:rsidP="00D74093">
      <w:pPr>
        <w:spacing w:after="0" w:line="240" w:lineRule="auto"/>
        <w:ind w:right="16"/>
      </w:pPr>
    </w:p>
    <w:p w:rsidR="00D74093" w:rsidRPr="004901E9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>Руководитель организации:</w:t>
      </w:r>
    </w:p>
    <w:p w:rsidR="00F96FFC" w:rsidRPr="004901E9" w:rsidRDefault="00F96FFC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D74093" w:rsidRPr="004901E9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>____________________/                    ______________________/</w:t>
      </w:r>
    </w:p>
    <w:p w:rsidR="00D74093" w:rsidRPr="004901E9" w:rsidRDefault="00D74093" w:rsidP="00D74093">
      <w:pPr>
        <w:tabs>
          <w:tab w:val="left" w:pos="3969"/>
        </w:tabs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  <w:r w:rsidRPr="004901E9">
        <w:rPr>
          <w:rFonts w:ascii="Times New Roman" w:hAnsi="Times New Roman" w:cs="Times New Roman"/>
          <w:noProof/>
          <w:sz w:val="28"/>
          <w:szCs w:val="28"/>
        </w:rPr>
        <w:t xml:space="preserve">               (Ф.И.О.)                                             (подпись)</w:t>
      </w:r>
    </w:p>
    <w:p w:rsidR="00F96FFC" w:rsidRPr="004901E9" w:rsidRDefault="00F96FFC" w:rsidP="00D74093">
      <w:pPr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</w:p>
    <w:p w:rsidR="00D74093" w:rsidRPr="004901E9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  <w:r w:rsidRPr="004901E9">
        <w:rPr>
          <w:rFonts w:ascii="Times New Roman" w:hAnsi="Times New Roman" w:cs="Times New Roman"/>
          <w:noProof/>
          <w:sz w:val="28"/>
          <w:szCs w:val="28"/>
        </w:rPr>
        <w:t>«____» ________________ 20___г.</w:t>
      </w:r>
    </w:p>
    <w:p w:rsidR="00D74093" w:rsidRPr="004901E9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D74093" w:rsidRPr="004901E9" w:rsidRDefault="00D74093" w:rsidP="00D74093">
      <w:pPr>
        <w:spacing w:after="0" w:line="240" w:lineRule="auto"/>
        <w:ind w:left="3969" w:right="16"/>
        <w:jc w:val="center"/>
        <w:rPr>
          <w:sz w:val="24"/>
          <w:szCs w:val="24"/>
        </w:rPr>
      </w:pPr>
    </w:p>
    <w:p w:rsidR="00B041E1" w:rsidRPr="004901E9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1E1" w:rsidRPr="004901E9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7C" w:rsidRPr="004901E9" w:rsidRDefault="0078507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507C" w:rsidRPr="004901E9" w:rsidRDefault="0078507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1E1" w:rsidRPr="004901E9" w:rsidRDefault="00B041E1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1E1" w:rsidRPr="004901E9" w:rsidRDefault="00B041E1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4C" w:rsidRPr="004901E9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1734C" w:rsidRPr="004901E9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</w:t>
      </w:r>
    </w:p>
    <w:p w:rsidR="0091734C" w:rsidRPr="004901E9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91734C" w:rsidRPr="004901E9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приютов для животных </w:t>
      </w:r>
    </w:p>
    <w:p w:rsidR="0091734C" w:rsidRPr="004901E9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из бюджета Чебаркульского городского округа</w:t>
      </w:r>
      <w:r w:rsidRPr="0049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1E1" w:rsidRPr="004901E9" w:rsidRDefault="00B041E1" w:rsidP="00B0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31D5" w:rsidRPr="004901E9" w:rsidRDefault="007D31D5" w:rsidP="00D74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>Протокол оценки социально ориентированной некоммерческой организации</w:t>
      </w:r>
    </w:p>
    <w:p w:rsidR="00157728" w:rsidRPr="004901E9" w:rsidRDefault="00157728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371"/>
        <w:gridCol w:w="1701"/>
      </w:tblGrid>
      <w:tr w:rsidR="0078507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Шкала 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</w:tr>
      <w:tr w:rsidR="0078507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является социально ориентированной в соответствии со статьей 31.1 Федерального закона от 12.01.1996 №7-ФЗ "О некоммерческих организациях":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является - 5 баллов;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не является - 0 баллов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4901E9" w:rsidRDefault="0091734C" w:rsidP="00917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507C"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507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0B4869" w:rsidRPr="004901E9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Опыт организации по соответствующему направлению деятельности</w:t>
            </w:r>
          </w:p>
          <w:p w:rsidR="000B4869" w:rsidRPr="004901E9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более 5 лет - 5 баллов;</w:t>
            </w:r>
          </w:p>
          <w:p w:rsidR="000B4869" w:rsidRPr="004901E9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от 3 до 5 лет - 3 балла;</w:t>
            </w:r>
          </w:p>
          <w:p w:rsidR="0078507C" w:rsidRPr="004901E9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от 1 до 3 лет</w:t>
            </w:r>
            <w:r w:rsidR="0091734C"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 - 1 балл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4901E9" w:rsidRDefault="0091734C" w:rsidP="00917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5,3,1</w:t>
            </w:r>
          </w:p>
        </w:tc>
      </w:tr>
      <w:tr w:rsidR="0078507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4901E9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07C" w:rsidRPr="00490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открытость: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наличие официального сайта некоммерческой организации - 5 баллов;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наличие страницы в социальных сетях - 3 балла;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некоммерческой организации в средствах массовой информации - 2 балла;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отсутствует - 0 баллов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 нескольких критериев баллы суммируются)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4901E9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5,3,2,0</w:t>
            </w:r>
          </w:p>
        </w:tc>
      </w:tr>
      <w:tr w:rsidR="0078507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4901E9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07C" w:rsidRPr="00490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Объем софинансирования проекта за счет собственных средств некоммерческой организации от общего объема средств, необходимых для реализации проекта: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отсутствие софинансирования - 0 баллов;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менее 10% - 1 балл;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от 10 до 20% - 3 балла;</w:t>
            </w:r>
          </w:p>
          <w:p w:rsidR="0078507C" w:rsidRPr="004901E9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более 20% - 5 баллов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4901E9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5,3,1,0</w:t>
            </w:r>
          </w:p>
        </w:tc>
      </w:tr>
      <w:tr w:rsidR="007D31D5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D31D5" w:rsidRPr="004901E9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91734C" w:rsidRPr="004901E9" w:rsidRDefault="0091734C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Наличие партнеров социального мероприятия, привлечение профильных учреждений, организаций, государственных и муниципальных структур</w:t>
            </w:r>
            <w:r w:rsidR="00C5054C" w:rsidRPr="004901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054C" w:rsidRPr="004901E9" w:rsidRDefault="000B4869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организация осуществляет свою деятельность</w:t>
            </w:r>
            <w:r w:rsidR="0091734C"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54C" w:rsidRPr="004901E9">
              <w:rPr>
                <w:rFonts w:ascii="Times New Roman" w:hAnsi="Times New Roman" w:cs="Times New Roman"/>
                <w:sz w:val="28"/>
                <w:szCs w:val="28"/>
              </w:rPr>
              <w:t>с привлечением профильных учреждений, организаций, государственных и муниципальных структур - 5 баллов;</w:t>
            </w:r>
          </w:p>
          <w:p w:rsidR="00C5054C" w:rsidRPr="004901E9" w:rsidRDefault="00C5054C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осуществляет свою деятельность без </w:t>
            </w:r>
            <w:r w:rsidRPr="00490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привлечения профильных учреждений, организаций, государственных и муниципальных структур - 0 баллов</w:t>
            </w:r>
          </w:p>
          <w:p w:rsidR="000B4869" w:rsidRPr="004901E9" w:rsidRDefault="000B4869" w:rsidP="00C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D31D5" w:rsidRPr="004901E9" w:rsidRDefault="000B4869" w:rsidP="00C505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054C"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 или 0</w:t>
            </w:r>
          </w:p>
        </w:tc>
      </w:tr>
      <w:tr w:rsidR="0091734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91734C" w:rsidRPr="004901E9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Наличие у организации материально-технической базы и помещения, необходимых для реализации мероприятий: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-наличие материально-технической базы и помещения - 5 баллов;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- отсутствие материально-техничес</w:t>
            </w:r>
            <w:r w:rsidR="007217B6" w:rsidRPr="004901E9">
              <w:rPr>
                <w:rFonts w:ascii="Times New Roman" w:hAnsi="Times New Roman" w:cs="Times New Roman"/>
                <w:sz w:val="28"/>
                <w:szCs w:val="28"/>
              </w:rPr>
              <w:t>кой базы и помещения - 0 баллов</w:t>
            </w:r>
          </w:p>
          <w:p w:rsidR="0091734C" w:rsidRPr="004901E9" w:rsidRDefault="009173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1734C" w:rsidRPr="004901E9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5 или 0</w:t>
            </w:r>
          </w:p>
        </w:tc>
      </w:tr>
      <w:tr w:rsidR="00C5054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C5054C" w:rsidRPr="004901E9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Количество привлекаемых добровольцев к реализации социального мероприятия: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от 1 до 10 добровольцев - 1 балл; 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от 11 до 30 добровольцев - 3 балла; 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от 31 и более добровольцев - 5 баллов 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5054C" w:rsidRPr="004901E9" w:rsidRDefault="00DD2F5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5,3,1</w:t>
            </w:r>
          </w:p>
        </w:tc>
      </w:tr>
      <w:tr w:rsidR="00C5054C" w:rsidRPr="004901E9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C5054C" w:rsidRPr="004901E9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Количество благополучателей: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от 1 до 50 благополучателей - 3 балла; 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от 51 до 100 благополучателей - 5 баллов; </w:t>
            </w:r>
          </w:p>
          <w:p w:rsidR="00C5054C" w:rsidRPr="004901E9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 xml:space="preserve">от 101 и более благополучателей - 10 баллов 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5054C" w:rsidRPr="004901E9" w:rsidRDefault="007217B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E9">
              <w:rPr>
                <w:rFonts w:ascii="Times New Roman" w:hAnsi="Times New Roman" w:cs="Times New Roman"/>
                <w:sz w:val="28"/>
                <w:szCs w:val="28"/>
              </w:rPr>
              <w:t>10,5,3</w:t>
            </w:r>
          </w:p>
          <w:p w:rsidR="00DD2F56" w:rsidRPr="004901E9" w:rsidRDefault="00DD2F5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728" w:rsidRPr="004901E9" w:rsidRDefault="00157728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4901E9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4901E9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4901E9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DC" w:rsidRPr="004901E9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="000B4869" w:rsidRPr="004901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4093" w:rsidRPr="004901E9">
        <w:rPr>
          <w:rFonts w:ascii="Times New Roman" w:hAnsi="Times New Roman" w:cs="Times New Roman"/>
          <w:sz w:val="28"/>
          <w:szCs w:val="28"/>
        </w:rPr>
        <w:t xml:space="preserve">   </w:t>
      </w:r>
      <w:r w:rsidRPr="004901E9">
        <w:rPr>
          <w:rFonts w:ascii="Times New Roman" w:hAnsi="Times New Roman" w:cs="Times New Roman"/>
          <w:sz w:val="28"/>
          <w:szCs w:val="28"/>
        </w:rPr>
        <w:t>________________</w:t>
      </w:r>
      <w:r w:rsidR="000B4869" w:rsidRPr="004901E9">
        <w:rPr>
          <w:rFonts w:ascii="Times New Roman" w:hAnsi="Times New Roman" w:cs="Times New Roman"/>
          <w:sz w:val="28"/>
          <w:szCs w:val="28"/>
        </w:rPr>
        <w:t xml:space="preserve">     </w:t>
      </w:r>
      <w:r w:rsidRPr="004901E9">
        <w:rPr>
          <w:rFonts w:ascii="Times New Roman" w:hAnsi="Times New Roman" w:cs="Times New Roman"/>
          <w:sz w:val="28"/>
          <w:szCs w:val="28"/>
        </w:rPr>
        <w:t>____________________</w:t>
      </w:r>
    </w:p>
    <w:p w:rsidR="004315DC" w:rsidRPr="004901E9" w:rsidRDefault="000B4869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315DC" w:rsidRPr="004901E9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4901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15DC" w:rsidRPr="004901E9">
        <w:rPr>
          <w:rFonts w:ascii="Times New Roman" w:hAnsi="Times New Roman" w:cs="Times New Roman"/>
          <w:sz w:val="28"/>
          <w:szCs w:val="28"/>
        </w:rPr>
        <w:t>(Ф.И.О.)</w:t>
      </w:r>
      <w:r w:rsidRPr="0049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DC" w:rsidRPr="004901E9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</w:t>
      </w:r>
      <w:r w:rsidR="00D74093" w:rsidRPr="004901E9">
        <w:rPr>
          <w:rFonts w:ascii="Times New Roman" w:hAnsi="Times New Roman" w:cs="Times New Roman"/>
          <w:sz w:val="28"/>
          <w:szCs w:val="28"/>
        </w:rPr>
        <w:t xml:space="preserve"> </w:t>
      </w:r>
      <w:r w:rsidRPr="004901E9">
        <w:rPr>
          <w:rFonts w:ascii="Times New Roman" w:hAnsi="Times New Roman" w:cs="Times New Roman"/>
          <w:sz w:val="28"/>
          <w:szCs w:val="28"/>
        </w:rPr>
        <w:t xml:space="preserve"> _________________ ____________________</w:t>
      </w:r>
    </w:p>
    <w:p w:rsidR="004315DC" w:rsidRPr="004901E9" w:rsidRDefault="00D74093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315DC" w:rsidRPr="004901E9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4901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15DC" w:rsidRPr="004901E9">
        <w:rPr>
          <w:rFonts w:ascii="Times New Roman" w:hAnsi="Times New Roman" w:cs="Times New Roman"/>
          <w:sz w:val="28"/>
          <w:szCs w:val="28"/>
        </w:rPr>
        <w:t>(Ф.И.О.)</w:t>
      </w:r>
    </w:p>
    <w:p w:rsidR="004315DC" w:rsidRPr="004901E9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>Член</w:t>
      </w:r>
      <w:r w:rsidR="00D74093" w:rsidRPr="004901E9">
        <w:rPr>
          <w:rFonts w:ascii="Times New Roman" w:hAnsi="Times New Roman" w:cs="Times New Roman"/>
          <w:sz w:val="28"/>
          <w:szCs w:val="28"/>
        </w:rPr>
        <w:t>ы</w:t>
      </w:r>
      <w:r w:rsidRPr="004901E9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D74093" w:rsidRPr="004901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901E9">
        <w:rPr>
          <w:rFonts w:ascii="Times New Roman" w:hAnsi="Times New Roman" w:cs="Times New Roman"/>
          <w:sz w:val="28"/>
          <w:szCs w:val="28"/>
        </w:rPr>
        <w:t>_________________ ____________________</w:t>
      </w:r>
    </w:p>
    <w:p w:rsidR="004315DC" w:rsidRPr="004901E9" w:rsidRDefault="00D74093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315DC" w:rsidRPr="004901E9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4901E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17B6" w:rsidRPr="004901E9" w:rsidRDefault="007217B6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DC" w:rsidRPr="004901E9" w:rsidRDefault="004315DC" w:rsidP="00D7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1E9">
        <w:rPr>
          <w:rFonts w:ascii="Times New Roman" w:hAnsi="Times New Roman" w:cs="Times New Roman"/>
          <w:sz w:val="28"/>
          <w:szCs w:val="28"/>
        </w:rPr>
        <w:t>"_____" _____________ 20___ г.</w:t>
      </w:r>
    </w:p>
    <w:p w:rsidR="00CC3341" w:rsidRPr="004901E9" w:rsidRDefault="00CC3341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3341" w:rsidRPr="004901E9" w:rsidRDefault="00CC3341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3341" w:rsidRPr="004901E9" w:rsidRDefault="00CC3341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3341" w:rsidRPr="004901E9" w:rsidRDefault="00CC3341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2F56" w:rsidRPr="004901E9" w:rsidRDefault="00DD2F56" w:rsidP="00DD2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DD2F56" w:rsidRPr="004901E9" w:rsidRDefault="00DD2F56" w:rsidP="00DD2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</w:t>
      </w:r>
    </w:p>
    <w:p w:rsidR="00DD2F56" w:rsidRPr="004901E9" w:rsidRDefault="00DD2F56" w:rsidP="00DD2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DD2F56" w:rsidRPr="004901E9" w:rsidRDefault="00DD2F56" w:rsidP="00DD2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приютов для животных </w:t>
      </w:r>
    </w:p>
    <w:p w:rsidR="00DD2F56" w:rsidRPr="004901E9" w:rsidRDefault="00DD2F56" w:rsidP="00DD2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из бюджета Чебаркульского городского округа</w:t>
      </w:r>
      <w:r w:rsidRPr="0049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471" w:rsidRPr="004901E9" w:rsidRDefault="00AA1471" w:rsidP="00114AE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41" w:rsidRPr="004901E9" w:rsidRDefault="00CC3341" w:rsidP="00114AE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</w:p>
    <w:p w:rsidR="003E4219" w:rsidRPr="004901E9" w:rsidRDefault="00CC3341" w:rsidP="005E4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4219"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01E9">
        <w:rPr>
          <w:rFonts w:ascii="Times New Roman" w:hAnsi="Times New Roman" w:cs="Times New Roman"/>
          <w:spacing w:val="1"/>
          <w:sz w:val="24"/>
          <w:szCs w:val="24"/>
        </w:rPr>
        <w:t>предоставления субсидии социально ориентированным некоммерческим организациям</w:t>
      </w:r>
      <w:r w:rsidR="003E4219" w:rsidRPr="004901E9">
        <w:rPr>
          <w:rFonts w:ascii="Times New Roman" w:hAnsi="Times New Roman" w:cs="Times New Roman"/>
          <w:sz w:val="24"/>
          <w:szCs w:val="24"/>
        </w:rPr>
        <w:t xml:space="preserve"> на финансовое обеспечение затрат приютов для животных </w:t>
      </w:r>
    </w:p>
    <w:p w:rsidR="00CC3341" w:rsidRPr="004901E9" w:rsidRDefault="00CC3341" w:rsidP="00114A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41" w:rsidRPr="004901E9" w:rsidRDefault="003E4219" w:rsidP="00114A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>г. Чебаркуль</w:t>
      </w:r>
      <w:r w:rsidR="00CC3341"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«</w:t>
      </w:r>
      <w:r w:rsidRPr="004901E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3341" w:rsidRPr="004901E9">
        <w:rPr>
          <w:rFonts w:ascii="Times New Roman" w:hAnsi="Times New Roman" w:cs="Times New Roman"/>
          <w:color w:val="000000"/>
          <w:sz w:val="24"/>
          <w:szCs w:val="24"/>
        </w:rPr>
        <w:t>»______20___</w:t>
      </w:r>
    </w:p>
    <w:p w:rsidR="00CC3341" w:rsidRPr="004901E9" w:rsidRDefault="00CC3341" w:rsidP="00114A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341" w:rsidRPr="004901E9" w:rsidRDefault="00CC3341" w:rsidP="00114A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E4219" w:rsidRPr="004901E9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  <w:r w:rsidRPr="004901E9">
        <w:rPr>
          <w:rFonts w:ascii="Times New Roman" w:hAnsi="Times New Roman" w:cs="Times New Roman"/>
          <w:sz w:val="24"/>
          <w:szCs w:val="24"/>
        </w:rPr>
        <w:t>, именуемая в даль</w:t>
      </w:r>
      <w:r w:rsidR="00F10316" w:rsidRPr="004901E9">
        <w:rPr>
          <w:rFonts w:ascii="Times New Roman" w:hAnsi="Times New Roman" w:cs="Times New Roman"/>
          <w:sz w:val="24"/>
          <w:szCs w:val="24"/>
        </w:rPr>
        <w:t>нейшем «Администрация», в лице Г</w:t>
      </w:r>
      <w:r w:rsidRPr="004901E9">
        <w:rPr>
          <w:rFonts w:ascii="Times New Roman" w:hAnsi="Times New Roman" w:cs="Times New Roman"/>
          <w:sz w:val="24"/>
          <w:szCs w:val="24"/>
        </w:rPr>
        <w:t xml:space="preserve">лавы </w:t>
      </w:r>
      <w:r w:rsidR="003E4219" w:rsidRPr="004901E9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  <w:r w:rsidRPr="004901E9">
        <w:rPr>
          <w:rFonts w:ascii="Times New Roman" w:hAnsi="Times New Roman" w:cs="Times New Roman"/>
          <w:sz w:val="24"/>
          <w:szCs w:val="24"/>
        </w:rPr>
        <w:t xml:space="preserve"> _____________________________________, действующего на основании Устава, с одной стороны и _____________________________________________</w:t>
      </w:r>
      <w:r w:rsidR="00114AE7" w:rsidRPr="004901E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3341" w:rsidRPr="004901E9" w:rsidRDefault="00CC3341" w:rsidP="00114A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>____________________________________________________________________в лице _________________________________________________________________________________________________________________________, действующего на основании __________, именуем</w:t>
      </w:r>
      <w:r w:rsidR="00F10316" w:rsidRPr="004901E9">
        <w:rPr>
          <w:rFonts w:ascii="Times New Roman" w:hAnsi="Times New Roman" w:cs="Times New Roman"/>
          <w:sz w:val="24"/>
          <w:szCs w:val="24"/>
        </w:rPr>
        <w:t>ая</w:t>
      </w:r>
      <w:r w:rsidRPr="004901E9">
        <w:rPr>
          <w:rFonts w:ascii="Times New Roman" w:hAnsi="Times New Roman" w:cs="Times New Roman"/>
          <w:sz w:val="24"/>
          <w:szCs w:val="24"/>
        </w:rPr>
        <w:t xml:space="preserve"> в дальнейшем «Организация», заключили настоящее</w:t>
      </w:r>
      <w:r w:rsidR="003E4219" w:rsidRPr="004901E9">
        <w:rPr>
          <w:rFonts w:ascii="Times New Roman" w:hAnsi="Times New Roman" w:cs="Times New Roman"/>
          <w:sz w:val="24"/>
          <w:szCs w:val="24"/>
        </w:rPr>
        <w:t xml:space="preserve"> </w:t>
      </w:r>
      <w:r w:rsidRPr="004901E9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:rsidR="00CC3341" w:rsidRPr="004901E9" w:rsidRDefault="00CC3341" w:rsidP="00114A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341" w:rsidRPr="004901E9" w:rsidRDefault="00114AE7" w:rsidP="0011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C3341" w:rsidRPr="004901E9">
        <w:rPr>
          <w:rFonts w:ascii="Times New Roman" w:hAnsi="Times New Roman" w:cs="Times New Roman"/>
          <w:sz w:val="24"/>
          <w:szCs w:val="24"/>
        </w:rPr>
        <w:t>.Предмет соглашения.</w:t>
      </w:r>
    </w:p>
    <w:p w:rsidR="005E4A93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>1.1. Настоящее соглашение заключено</w:t>
      </w:r>
      <w:r w:rsidR="003E4219" w:rsidRPr="004901E9">
        <w:rPr>
          <w:rFonts w:ascii="Times New Roman" w:hAnsi="Times New Roman" w:cs="Times New Roman"/>
          <w:sz w:val="24"/>
          <w:szCs w:val="24"/>
        </w:rPr>
        <w:t xml:space="preserve"> </w:t>
      </w:r>
      <w:r w:rsidRPr="004901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901E9">
        <w:rPr>
          <w:rFonts w:ascii="Times New Roman" w:hAnsi="Times New Roman" w:cs="Times New Roman"/>
          <w:spacing w:val="1"/>
          <w:sz w:val="24"/>
          <w:szCs w:val="24"/>
        </w:rPr>
        <w:t>Порядком предоставления субсидии социально ориентированным некоммерческим организациям</w:t>
      </w:r>
      <w:r w:rsidR="005E4A93" w:rsidRPr="004901E9">
        <w:rPr>
          <w:rFonts w:ascii="Times New Roman" w:hAnsi="Times New Roman" w:cs="Times New Roman"/>
          <w:sz w:val="24"/>
          <w:szCs w:val="24"/>
        </w:rPr>
        <w:t xml:space="preserve"> на финансовое обеспечение затрат приютов для животных</w:t>
      </w:r>
      <w:r w:rsidRPr="004901E9">
        <w:rPr>
          <w:rFonts w:ascii="Times New Roman" w:hAnsi="Times New Roman" w:cs="Times New Roman"/>
          <w:spacing w:val="1"/>
          <w:sz w:val="24"/>
          <w:szCs w:val="24"/>
        </w:rPr>
        <w:t xml:space="preserve">, действующим на территории </w:t>
      </w:r>
      <w:r w:rsidR="005E4A93" w:rsidRPr="004901E9">
        <w:rPr>
          <w:rFonts w:ascii="Times New Roman" w:hAnsi="Times New Roman" w:cs="Times New Roman"/>
          <w:spacing w:val="1"/>
          <w:sz w:val="24"/>
          <w:szCs w:val="24"/>
        </w:rPr>
        <w:t>Чебаркульского городского округа</w:t>
      </w:r>
      <w:r w:rsidRPr="004901E9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4901E9">
        <w:rPr>
          <w:rFonts w:ascii="Times New Roman" w:hAnsi="Times New Roman" w:cs="Times New Roman"/>
          <w:sz w:val="24"/>
          <w:szCs w:val="24"/>
        </w:rPr>
        <w:t xml:space="preserve"> во исполнение муниципальной программы </w:t>
      </w:r>
      <w:r w:rsidR="005E4A93" w:rsidRPr="004901E9">
        <w:rPr>
          <w:rFonts w:ascii="Times New Roman" w:hAnsi="Times New Roman" w:cs="Times New Roman"/>
          <w:sz w:val="24"/>
          <w:szCs w:val="24"/>
        </w:rPr>
        <w:t xml:space="preserve">«Поддержка социально ориентированных некоммерческих организаций </w:t>
      </w:r>
      <w:r w:rsidR="00F10316" w:rsidRPr="004901E9">
        <w:rPr>
          <w:rFonts w:ascii="Times New Roman" w:hAnsi="Times New Roman" w:cs="Times New Roman"/>
          <w:sz w:val="24"/>
          <w:szCs w:val="24"/>
        </w:rPr>
        <w:t xml:space="preserve">в </w:t>
      </w:r>
      <w:r w:rsidR="005E4A93" w:rsidRPr="004901E9">
        <w:rPr>
          <w:rFonts w:ascii="Times New Roman" w:hAnsi="Times New Roman" w:cs="Times New Roman"/>
          <w:sz w:val="24"/>
          <w:szCs w:val="24"/>
        </w:rPr>
        <w:t>Чебаркульско</w:t>
      </w:r>
      <w:r w:rsidR="00F10316" w:rsidRPr="004901E9">
        <w:rPr>
          <w:rFonts w:ascii="Times New Roman" w:hAnsi="Times New Roman" w:cs="Times New Roman"/>
          <w:sz w:val="24"/>
          <w:szCs w:val="24"/>
        </w:rPr>
        <w:t>м</w:t>
      </w:r>
      <w:r w:rsidR="005E4A93" w:rsidRPr="004901E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F10316" w:rsidRPr="004901E9">
        <w:rPr>
          <w:rFonts w:ascii="Times New Roman" w:hAnsi="Times New Roman" w:cs="Times New Roman"/>
          <w:sz w:val="24"/>
          <w:szCs w:val="24"/>
        </w:rPr>
        <w:t>м</w:t>
      </w:r>
      <w:r w:rsidR="005E4A93" w:rsidRPr="004901E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10316" w:rsidRPr="004901E9">
        <w:rPr>
          <w:rFonts w:ascii="Times New Roman" w:hAnsi="Times New Roman" w:cs="Times New Roman"/>
          <w:sz w:val="24"/>
          <w:szCs w:val="24"/>
        </w:rPr>
        <w:t>е</w:t>
      </w:r>
      <w:r w:rsidR="005E4A93" w:rsidRPr="004901E9">
        <w:rPr>
          <w:rFonts w:ascii="Times New Roman" w:hAnsi="Times New Roman" w:cs="Times New Roman"/>
          <w:sz w:val="24"/>
          <w:szCs w:val="24"/>
        </w:rPr>
        <w:t>».</w:t>
      </w:r>
    </w:p>
    <w:p w:rsidR="005E4A93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>1.2. Предметом соглашения является предоставление субсидии социально ориентированным некоммерческим организациям</w:t>
      </w:r>
      <w:r w:rsidR="003E4219" w:rsidRPr="004901E9">
        <w:rPr>
          <w:rFonts w:ascii="Times New Roman" w:hAnsi="Times New Roman" w:cs="Times New Roman"/>
          <w:sz w:val="24"/>
          <w:szCs w:val="24"/>
        </w:rPr>
        <w:t xml:space="preserve"> на финансовое обеспечение затрат приютов для животных</w:t>
      </w:r>
      <w:r w:rsidR="005E4A93" w:rsidRPr="004901E9">
        <w:rPr>
          <w:rFonts w:ascii="Times New Roman" w:hAnsi="Times New Roman" w:cs="Times New Roman"/>
          <w:sz w:val="24"/>
          <w:szCs w:val="24"/>
        </w:rPr>
        <w:t>.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>1.3. Целью предоставления субсидии является реализация мероприятий программы на финансовое обеспечение затрат приютов для животных, расположенных на территории Чебаркульского городского округа, по следующим направлениям (далее - затраты):</w:t>
      </w:r>
    </w:p>
    <w:p w:rsidR="005E4A93" w:rsidRPr="004901E9" w:rsidRDefault="00F10316" w:rsidP="005E4A93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ab/>
      </w:r>
      <w:r w:rsidR="005E4A93" w:rsidRPr="004901E9">
        <w:rPr>
          <w:rFonts w:ascii="Times New Roman" w:hAnsi="Times New Roman" w:cs="Times New Roman"/>
          <w:sz w:val="24"/>
          <w:szCs w:val="24"/>
        </w:rPr>
        <w:t>- затраты на ветеринарные услуги, кормление и поение животных, приобретение необходимых хозяйственных товаров, эвтаназию, утилизацию и уничтожение биологических отходов животного;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>- затраты на оплату труда работникам, осуществляющим мероприятия в отношении животных в приюте, начисления на выплаты по оплате труда;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>- затраты на содержание имущественного комплекса приюта для животных, включающие в себя затраты на оплату коммунальных услуг, услуг связи, вывоз твёрдых коммунальных отходов, вывоз жидких отходов, услуги по уборке территории приюта в зимний и летний периоды, текущий ремонт здания и вольеров (клеток), обслуживание оргтехники, обслуживание системы пожарной сигнализации, внутренних инженерных сетей, системы видеонаблюдения и прочие затраты на содержание имущественного комплекса приюта для животных;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 xml:space="preserve">- приобретение: 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 xml:space="preserve">модульных зданий (включая транспортные, погрузочно-разгрузочные и пусконаладочные работы, а также работы по монтажу оборудования и техники); 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 xml:space="preserve">ветеринарного оборудования; 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 xml:space="preserve">оборудования для хранения и утилизации биологических отходов (морозильные камеры (холодильники), контейнеры, инсинераторы, крематоры); </w:t>
      </w:r>
    </w:p>
    <w:p w:rsidR="005E4A93" w:rsidRPr="004901E9" w:rsidRDefault="005E4A93" w:rsidP="005E4A93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lastRenderedPageBreak/>
        <w:tab/>
        <w:t>транспорта (автомашин), прицепов к транспортным средствам (автомашинам) для перевозки животных.</w:t>
      </w:r>
    </w:p>
    <w:p w:rsidR="00114AE7" w:rsidRPr="004901E9" w:rsidRDefault="003E4219" w:rsidP="005E4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341" w:rsidRPr="004901E9" w:rsidRDefault="00CC3341" w:rsidP="00114A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>2.1. Субсидия предоставляется в соответствии с лимитами бюджетных обязательств, на соответствующий финансовый год на цели, указанные в разделе I настоящего Соглашения (договора), в следующем размере : ________ (__________) рублей ___ копеек.</w:t>
      </w:r>
    </w:p>
    <w:p w:rsidR="00CC3341" w:rsidRPr="004901E9" w:rsidRDefault="00CC3341" w:rsidP="0011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E1" w:rsidRPr="004901E9" w:rsidRDefault="005E4A93" w:rsidP="00EE67E1">
      <w:pPr>
        <w:pStyle w:val="a3"/>
        <w:ind w:right="16"/>
        <w:jc w:val="center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  <w:lang w:val="en-US"/>
        </w:rPr>
        <w:t>III</w:t>
      </w:r>
      <w:r w:rsidRPr="004901E9">
        <w:rPr>
          <w:rFonts w:ascii="Times New Roman" w:hAnsi="Times New Roman" w:cs="Times New Roman"/>
        </w:rPr>
        <w:t xml:space="preserve">. </w:t>
      </w:r>
      <w:r w:rsidR="00EE67E1" w:rsidRPr="004901E9">
        <w:rPr>
          <w:rFonts w:ascii="Times New Roman" w:hAnsi="Times New Roman" w:cs="Times New Roman"/>
        </w:rPr>
        <w:t>Требования об осуществлении контроля (мониторинга) за соблюдением условий и порядка</w:t>
      </w:r>
      <w:r w:rsidR="009D2AA3" w:rsidRPr="004901E9">
        <w:rPr>
          <w:rFonts w:ascii="Times New Roman" w:hAnsi="Times New Roman" w:cs="Times New Roman"/>
        </w:rPr>
        <w:t xml:space="preserve"> </w:t>
      </w:r>
      <w:r w:rsidR="00EE67E1" w:rsidRPr="004901E9">
        <w:rPr>
          <w:rFonts w:ascii="Times New Roman" w:hAnsi="Times New Roman" w:cs="Times New Roman"/>
        </w:rPr>
        <w:t>предоставления субсидии и ответственности за их нарушение</w:t>
      </w:r>
    </w:p>
    <w:p w:rsidR="00EE67E1" w:rsidRPr="004901E9" w:rsidRDefault="00EE67E1" w:rsidP="00EE67E1">
      <w:pPr>
        <w:pStyle w:val="a3"/>
        <w:ind w:right="16"/>
        <w:jc w:val="center"/>
        <w:rPr>
          <w:rFonts w:ascii="Times New Roman" w:hAnsi="Times New Roman" w:cs="Times New Roman"/>
        </w:rPr>
      </w:pPr>
    </w:p>
    <w:p w:rsidR="00EE67E1" w:rsidRPr="004901E9" w:rsidRDefault="009D2AA3" w:rsidP="00EE67E1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  <w:t>3</w:t>
      </w:r>
      <w:r w:rsidR="00EE67E1" w:rsidRPr="004901E9">
        <w:rPr>
          <w:rFonts w:ascii="Times New Roman" w:hAnsi="Times New Roman" w:cs="Times New Roman"/>
        </w:rPr>
        <w:t xml:space="preserve">.1. </w:t>
      </w:r>
      <w:r w:rsidR="00505D83" w:rsidRPr="004901E9">
        <w:rPr>
          <w:rFonts w:ascii="Times New Roman" w:hAnsi="Times New Roman" w:cs="Times New Roman"/>
        </w:rPr>
        <w:t>Администрация</w:t>
      </w:r>
      <w:r w:rsidR="00EE67E1" w:rsidRPr="004901E9">
        <w:rPr>
          <w:rFonts w:ascii="Times New Roman" w:hAnsi="Times New Roman" w:cs="Times New Roman"/>
        </w:rPr>
        <w:t xml:space="preserve"> осуществляет проверку соблюдения получателем субсидии условий</w:t>
      </w:r>
      <w:r w:rsidRPr="004901E9">
        <w:rPr>
          <w:rFonts w:ascii="Times New Roman" w:hAnsi="Times New Roman" w:cs="Times New Roman"/>
        </w:rPr>
        <w:t xml:space="preserve"> </w:t>
      </w:r>
      <w:r w:rsidR="00EE67E1" w:rsidRPr="004901E9">
        <w:rPr>
          <w:rFonts w:ascii="Times New Roman" w:hAnsi="Times New Roman" w:cs="Times New Roman"/>
        </w:rPr>
        <w:t>и порядка предоставления субсидии, в том числе в части достижения результата предоставления</w:t>
      </w:r>
      <w:r w:rsidRPr="004901E9">
        <w:rPr>
          <w:rFonts w:ascii="Times New Roman" w:hAnsi="Times New Roman" w:cs="Times New Roman"/>
        </w:rPr>
        <w:t xml:space="preserve"> </w:t>
      </w:r>
      <w:r w:rsidR="00EE67E1" w:rsidRPr="004901E9">
        <w:rPr>
          <w:rFonts w:ascii="Times New Roman" w:hAnsi="Times New Roman" w:cs="Times New Roman"/>
        </w:rPr>
        <w:t>субсидии.</w:t>
      </w:r>
    </w:p>
    <w:p w:rsidR="00114AE7" w:rsidRPr="004901E9" w:rsidRDefault="009D2AA3" w:rsidP="00EE67E1">
      <w:pPr>
        <w:pStyle w:val="a3"/>
        <w:ind w:right="16"/>
        <w:jc w:val="both"/>
        <w:rPr>
          <w:rFonts w:ascii="Times New Roman" w:hAnsi="Times New Roman" w:cs="Times New Roman"/>
        </w:rPr>
      </w:pPr>
      <w:r w:rsidRPr="004901E9">
        <w:rPr>
          <w:rFonts w:ascii="Times New Roman" w:hAnsi="Times New Roman" w:cs="Times New Roman"/>
        </w:rPr>
        <w:tab/>
      </w:r>
      <w:r w:rsidR="00EE67E1" w:rsidRPr="004901E9">
        <w:rPr>
          <w:rFonts w:ascii="Times New Roman" w:hAnsi="Times New Roman" w:cs="Times New Roman"/>
        </w:rPr>
        <w:t>Уполномоченные органы муниципального финансового контроля осуществляют проверку в</w:t>
      </w:r>
      <w:r w:rsidRPr="004901E9">
        <w:rPr>
          <w:rFonts w:ascii="Times New Roman" w:hAnsi="Times New Roman" w:cs="Times New Roman"/>
        </w:rPr>
        <w:t xml:space="preserve"> </w:t>
      </w:r>
      <w:r w:rsidR="00EE67E1" w:rsidRPr="004901E9">
        <w:rPr>
          <w:rFonts w:ascii="Times New Roman" w:hAnsi="Times New Roman" w:cs="Times New Roman"/>
        </w:rPr>
        <w:t>соответствии со статьями 268.1 и 269.2 Бюджетного кодекса Российской Федерации.</w:t>
      </w:r>
    </w:p>
    <w:p w:rsidR="002575C8" w:rsidRPr="004901E9" w:rsidRDefault="002575C8" w:rsidP="00EE67E1">
      <w:pPr>
        <w:pStyle w:val="a3"/>
        <w:ind w:right="16"/>
        <w:jc w:val="both"/>
        <w:rPr>
          <w:rFonts w:ascii="Times New Roman" w:hAnsi="Times New Roman" w:cs="Times New Roman"/>
        </w:rPr>
      </w:pPr>
    </w:p>
    <w:p w:rsidR="00CC3341" w:rsidRPr="004901E9" w:rsidRDefault="00CC3341" w:rsidP="0011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IV. Взаимодействие Сторон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4.1.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Администрация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обязуется: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достоверности, представляемых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Организацией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в соответствии с настоящим Соглашением сведений, путем проведения по месту нахождения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я проверок (документального и фактического анализа операций в отношении затрат, на возмещение которых предоставляется Субсидия) на основании документов, представленных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Организацией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по запросу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администрации;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. В случае установления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или получения от органа муниципального финансового контроля информации о факте(ах) нарушения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Организацией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условий, установленных при предоставлении Субсидии, предусмотренных Порядком предоставления субсидии и настоящим Соглашением, направлять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требование об обеспечении возврата Субсидии в бюджет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Чебаркульского городского округа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в размере и в сроки, определенные в указанном требовании;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4.1.</w:t>
      </w:r>
      <w:r w:rsidR="009D2AA3"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3</w:t>
      </w: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4.2.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администрация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вправе: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4.2.1. Принимать решение об изменении условий настоящего Соглашения;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4.2.2. Запрашивать у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документы и информацию, необходимые для осуществления контроля за соблюдением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Организацией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порядка, целей и условий предоставления Субсидии;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4.2.3.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4.3. </w:t>
      </w:r>
      <w:r w:rsidR="00505D83"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Организация</w:t>
      </w: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обязуется:</w:t>
      </w:r>
    </w:p>
    <w:p w:rsidR="00385327" w:rsidRPr="004901E9" w:rsidRDefault="009D2AA3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4.3.1. </w:t>
      </w:r>
      <w:r w:rsidR="00114AE7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обязана предоставлять </w:t>
      </w:r>
      <w:r w:rsidR="00505D83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14AE7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округа отчетность о целевом использовании субсидии до </w:t>
      </w:r>
      <w:r w:rsidR="002575C8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14AE7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75C8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14AE7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75C8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>202_</w:t>
      </w:r>
      <w:r w:rsidR="00114AE7" w:rsidRPr="00490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форме согласно приложению к настоящему Соглашению.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4.3.</w:t>
      </w:r>
      <w:r w:rsidR="009D2AA3"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2</w:t>
      </w: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. Направлять по запросу </w:t>
      </w:r>
      <w:r w:rsidR="00505D83"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Администрации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Субсидии, в течение 3 рабочих дней со дня получения указанного запроса;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4.3.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. В случае получения от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требования в соответствии с пунктом </w:t>
      </w:r>
      <w:r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4.1.</w:t>
      </w:r>
      <w:r w:rsidR="009D2AA3" w:rsidRPr="004901E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2.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Соглашения возвращать в бюджет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Чебаркульского городского округа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Субсидию в размере и в сроки, определенные в указанном требовании;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lastRenderedPageBreak/>
        <w:t>4.3.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. Обеспечивать полноту и достоверность сведений, представляемых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в соответствии с настоящим Соглашением;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4.3.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. Оказывать полное содействие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>, органам муниципального финансового контроля при проведении проверок;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4.3.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4.4.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Организация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вправе: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4.4.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. Обращаться к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в целях получения разъяснений в связи с исполнением настоящего Соглашения;</w:t>
      </w:r>
    </w:p>
    <w:p w:rsidR="00CC3341" w:rsidRPr="004901E9" w:rsidRDefault="009D2AA3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4.4.2</w:t>
      </w:r>
      <w:r w:rsidR="00CC3341" w:rsidRPr="004901E9">
        <w:rPr>
          <w:rFonts w:ascii="Times New Roman" w:hAnsi="Times New Roman" w:cs="Times New Roman"/>
          <w:sz w:val="24"/>
          <w:szCs w:val="24"/>
          <w:lang w:bidi="ru-RU"/>
        </w:rPr>
        <w:t>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341" w:rsidRPr="004901E9" w:rsidRDefault="00CC3341" w:rsidP="00257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V. Ответственность Сторон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341" w:rsidRPr="004901E9" w:rsidRDefault="00CC3341" w:rsidP="0011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VI. Иные условия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6.1. Иные условия по настоящему Соглашению:</w:t>
      </w:r>
    </w:p>
    <w:p w:rsidR="00B16505" w:rsidRPr="004901E9" w:rsidRDefault="00CC3341" w:rsidP="00B1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6.1.1. В </w:t>
      </w:r>
      <w:r w:rsidR="00B16505"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Администрацией</w:t>
      </w:r>
      <w:r w:rsidR="00B16505"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="00505D83" w:rsidRPr="004901E9">
        <w:rPr>
          <w:rFonts w:ascii="Times New Roman" w:hAnsi="Times New Roman" w:cs="Times New Roman"/>
          <w:sz w:val="24"/>
          <w:szCs w:val="24"/>
          <w:lang w:bidi="ru-RU"/>
        </w:rPr>
        <w:t>Организацией</w:t>
      </w:r>
      <w:r w:rsidR="00B16505" w:rsidRPr="004901E9">
        <w:rPr>
          <w:rFonts w:ascii="Times New Roman" w:hAnsi="Times New Roman" w:cs="Times New Roman"/>
          <w:sz w:val="24"/>
          <w:szCs w:val="24"/>
          <w:lang w:bidi="ru-RU"/>
        </w:rPr>
        <w:t xml:space="preserve"> заключается дополнительное соглашение о согласовании новых условий Соглашения или дополнительное соглашение о расторжении Соглашения при не достижении согласия по новым условиям.</w:t>
      </w:r>
    </w:p>
    <w:p w:rsidR="00B16505" w:rsidRPr="004901E9" w:rsidRDefault="00B16505" w:rsidP="00114AE7">
      <w:pPr>
        <w:spacing w:after="0" w:line="240" w:lineRule="auto"/>
        <w:ind w:firstLine="709"/>
        <w:jc w:val="both"/>
        <w:rPr>
          <w:rFonts w:cs="Arial"/>
        </w:rPr>
      </w:pPr>
    </w:p>
    <w:p w:rsidR="00B16505" w:rsidRPr="004901E9" w:rsidRDefault="00B16505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C3341" w:rsidRPr="004901E9" w:rsidRDefault="00CC3341" w:rsidP="0011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VII. Заключительные положения</w:t>
      </w:r>
    </w:p>
    <w:p w:rsidR="00CC3341" w:rsidRPr="004901E9" w:rsidRDefault="00CC3341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7.</w:t>
      </w:r>
      <w:r w:rsidR="009D2AA3" w:rsidRPr="004901E9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4901E9">
        <w:rPr>
          <w:rFonts w:ascii="Times New Roman" w:hAnsi="Times New Roman" w:cs="Times New Roman"/>
          <w:sz w:val="24"/>
          <w:szCs w:val="24"/>
          <w:lang w:bidi="ru-RU"/>
        </w:rPr>
        <w:t>. Окончание срока действия соглашения не освобождает стороны от исполнения обязательств по нему.</w:t>
      </w:r>
    </w:p>
    <w:p w:rsidR="00CC3341" w:rsidRPr="004901E9" w:rsidRDefault="009D2AA3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7.2</w:t>
      </w:r>
      <w:r w:rsidR="00CC3341" w:rsidRPr="004901E9">
        <w:rPr>
          <w:rFonts w:ascii="Times New Roman" w:hAnsi="Times New Roman" w:cs="Times New Roman"/>
          <w:sz w:val="24"/>
          <w:szCs w:val="24"/>
          <w:lang w:bidi="ru-RU"/>
        </w:rPr>
        <w:t>. Все изменения и дополнения к Соглашению оформляются письменными дополнительными соглашениями и вступают в силу с момента их подписания правомочными представителями Сторон.</w:t>
      </w:r>
    </w:p>
    <w:p w:rsidR="00CC3341" w:rsidRPr="004901E9" w:rsidRDefault="009D2AA3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7.3</w:t>
      </w:r>
      <w:r w:rsidR="00CC3341" w:rsidRPr="004901E9">
        <w:rPr>
          <w:rFonts w:ascii="Times New Roman" w:hAnsi="Times New Roman" w:cs="Times New Roman"/>
          <w:sz w:val="24"/>
          <w:szCs w:val="24"/>
          <w:lang w:bidi="ru-RU"/>
        </w:rPr>
        <w:t>. В остальном, не предусмотренном Соглашением, Стороны руководствуются законодательством Российской Федерации и Челябинской области.</w:t>
      </w:r>
    </w:p>
    <w:p w:rsidR="00CC3341" w:rsidRPr="004901E9" w:rsidRDefault="008E0FFF" w:rsidP="0011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>7.4</w:t>
      </w:r>
      <w:r w:rsidR="00CC3341" w:rsidRPr="004901E9">
        <w:rPr>
          <w:rFonts w:ascii="Times New Roman" w:hAnsi="Times New Roman" w:cs="Times New Roman"/>
          <w:sz w:val="24"/>
          <w:szCs w:val="24"/>
          <w:lang w:bidi="ru-RU"/>
        </w:rPr>
        <w:t>. Соглашение составлено в 2-х экземплярах, по одному для каждой из Сторон, имеющих одинаковую юридическую силу.</w:t>
      </w:r>
    </w:p>
    <w:p w:rsidR="00114AE7" w:rsidRPr="004901E9" w:rsidRDefault="009D2AA3" w:rsidP="0011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CC3341" w:rsidRPr="004901E9" w:rsidRDefault="008E0FFF" w:rsidP="008E0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901E9">
        <w:rPr>
          <w:rFonts w:ascii="Times New Roman" w:hAnsi="Times New Roman" w:cs="Times New Roman"/>
          <w:sz w:val="24"/>
          <w:szCs w:val="24"/>
        </w:rPr>
        <w:t>. Реквизиты</w:t>
      </w:r>
    </w:p>
    <w:p w:rsidR="008E0FFF" w:rsidRPr="004901E9" w:rsidRDefault="008E0FFF" w:rsidP="008E0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C3341" w:rsidRPr="004901E9" w:rsidTr="000238FD">
        <w:tc>
          <w:tcPr>
            <w:tcW w:w="4785" w:type="dxa"/>
          </w:tcPr>
          <w:p w:rsidR="00CC3341" w:rsidRPr="004901E9" w:rsidRDefault="008E0FFF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Администрация:</w:t>
            </w:r>
          </w:p>
        </w:tc>
        <w:tc>
          <w:tcPr>
            <w:tcW w:w="4786" w:type="dxa"/>
          </w:tcPr>
          <w:p w:rsidR="00CC3341" w:rsidRPr="004901E9" w:rsidRDefault="008E0FFF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Организация:</w:t>
            </w:r>
          </w:p>
        </w:tc>
      </w:tr>
      <w:tr w:rsidR="00CC3341" w:rsidRPr="004901E9" w:rsidTr="000238FD">
        <w:tc>
          <w:tcPr>
            <w:tcW w:w="4785" w:type="dxa"/>
          </w:tcPr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Администрация </w:t>
            </w:r>
            <w:r w:rsidR="00D74093"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Чебаркульского городского округа</w:t>
            </w:r>
          </w:p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C3341" w:rsidRPr="004901E9" w:rsidTr="000238FD">
        <w:tc>
          <w:tcPr>
            <w:tcW w:w="4785" w:type="dxa"/>
          </w:tcPr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 /</w:t>
            </w:r>
            <w:r w:rsidR="008E0FFF"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______________________</w:t>
            </w: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М.П.</w:t>
            </w:r>
          </w:p>
        </w:tc>
        <w:tc>
          <w:tcPr>
            <w:tcW w:w="4786" w:type="dxa"/>
          </w:tcPr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_______________ / </w:t>
            </w:r>
            <w:r w:rsidR="008E0FFF"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</w:t>
            </w:r>
          </w:p>
          <w:p w:rsidR="00CC3341" w:rsidRPr="004901E9" w:rsidRDefault="00CC3341" w:rsidP="00114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01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М.П.</w:t>
            </w:r>
          </w:p>
        </w:tc>
      </w:tr>
    </w:tbl>
    <w:p w:rsidR="00CC3341" w:rsidRPr="004901E9" w:rsidRDefault="00CC3341" w:rsidP="0011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AE7" w:rsidRPr="004901E9" w:rsidRDefault="00114AE7" w:rsidP="00D74093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14AE7" w:rsidRPr="004901E9" w:rsidRDefault="00114AE7" w:rsidP="00D74093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14AE7" w:rsidRPr="004901E9" w:rsidRDefault="00114AE7" w:rsidP="00114AE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05D83" w:rsidRPr="004901E9" w:rsidRDefault="00505D83" w:rsidP="00505D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901E9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о </w:t>
      </w:r>
      <w:r w:rsidRPr="004901E9">
        <w:rPr>
          <w:rFonts w:ascii="Times New Roman" w:hAnsi="Times New Roman" w:cs="Times New Roman"/>
          <w:spacing w:val="1"/>
          <w:sz w:val="24"/>
          <w:szCs w:val="24"/>
        </w:rPr>
        <w:t>предоставлении субсидии</w:t>
      </w:r>
    </w:p>
    <w:p w:rsidR="00505D83" w:rsidRPr="004901E9" w:rsidRDefault="00505D83" w:rsidP="00505D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901E9">
        <w:rPr>
          <w:rFonts w:ascii="Times New Roman" w:hAnsi="Times New Roman" w:cs="Times New Roman"/>
          <w:spacing w:val="1"/>
          <w:sz w:val="24"/>
          <w:szCs w:val="24"/>
        </w:rPr>
        <w:t xml:space="preserve"> социально ориентированным некоммерческим</w:t>
      </w:r>
    </w:p>
    <w:p w:rsidR="00505D83" w:rsidRPr="004901E9" w:rsidRDefault="00505D83" w:rsidP="00505D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1E9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организациям</w:t>
      </w:r>
      <w:r w:rsidRPr="004901E9">
        <w:rPr>
          <w:rFonts w:ascii="Times New Roman" w:hAnsi="Times New Roman" w:cs="Times New Roman"/>
          <w:sz w:val="24"/>
          <w:szCs w:val="24"/>
        </w:rPr>
        <w:t xml:space="preserve"> на финансовое обеспечение</w:t>
      </w:r>
    </w:p>
    <w:p w:rsidR="00505D83" w:rsidRPr="004901E9" w:rsidRDefault="00505D83" w:rsidP="00505D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901E9">
        <w:rPr>
          <w:rFonts w:ascii="Times New Roman" w:hAnsi="Times New Roman" w:cs="Times New Roman"/>
          <w:sz w:val="24"/>
          <w:szCs w:val="24"/>
        </w:rPr>
        <w:t xml:space="preserve"> затрат приютов для животных </w:t>
      </w:r>
    </w:p>
    <w:p w:rsidR="00114AE7" w:rsidRPr="004901E9" w:rsidRDefault="00114AE7" w:rsidP="00114AE7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D74093" w:rsidRPr="004901E9" w:rsidRDefault="00D74093" w:rsidP="00D7409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t>ОТЧЕТ</w:t>
      </w:r>
    </w:p>
    <w:p w:rsidR="00D74093" w:rsidRPr="004901E9" w:rsidRDefault="00D74093" w:rsidP="00D7409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t>об использовании субсидии на</w:t>
      </w:r>
    </w:p>
    <w:p w:rsidR="00D74093" w:rsidRPr="004901E9" w:rsidRDefault="00D74093" w:rsidP="00D7409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t>финансовое обеспечение затрат</w:t>
      </w:r>
      <w:r w:rsidR="00505D83" w:rsidRPr="004901E9">
        <w:rPr>
          <w:rFonts w:ascii="Times New Roman" w:hAnsi="Times New Roman"/>
          <w:szCs w:val="24"/>
        </w:rPr>
        <w:t xml:space="preserve"> приютов для животных</w:t>
      </w:r>
      <w:r w:rsidRPr="004901E9">
        <w:rPr>
          <w:rFonts w:ascii="Times New Roman" w:hAnsi="Times New Roman"/>
          <w:szCs w:val="24"/>
        </w:rPr>
        <w:t xml:space="preserve"> </w:t>
      </w:r>
      <w:r w:rsidRPr="004901E9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0"/>
        <w:gridCol w:w="4435"/>
      </w:tblGrid>
      <w:tr w:rsidR="00D74093" w:rsidRPr="004901E9" w:rsidTr="0091734C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Полное наименование организации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Юридический и фактический адреса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Номер телефона, факса, e-mail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Ф.И.О. руководителя организации (полностью), должность, номер телефона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Перечень проведенных мероприятий: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сумма израсходованной субсидии, руб.:</w:t>
            </w: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3 и т.д.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Объем израсходованной субсидии из местного бюджета - всего, руб., в том числе:</w:t>
            </w: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на проведение мероприятий: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обеспечение деятельности некоммерческой организации: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D74093" w:rsidRPr="004901E9" w:rsidRDefault="00D74093" w:rsidP="00D74093">
      <w:pPr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D74093" w:rsidRPr="004901E9" w:rsidRDefault="00D74093" w:rsidP="00D74093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t>Расшифровка суммы расходов на проведение мероприятий</w:t>
      </w:r>
      <w:r w:rsidRPr="004901E9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D74093" w:rsidRPr="004901E9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74093" w:rsidRPr="004901E9" w:rsidRDefault="00D74093" w:rsidP="00D74093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br/>
        <w:t>Расшифровка суммы расходов на обеспечение деятельности</w:t>
      </w:r>
      <w:r w:rsidRPr="004901E9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D74093" w:rsidRPr="004901E9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74093" w:rsidRPr="004901E9" w:rsidRDefault="00D74093" w:rsidP="00D74093">
      <w:pPr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D74093" w:rsidRPr="004901E9" w:rsidRDefault="00D74093" w:rsidP="00D7409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901E9">
        <w:rPr>
          <w:rFonts w:ascii="Times New Roman" w:hAnsi="Times New Roman"/>
          <w:szCs w:val="24"/>
        </w:rPr>
        <w:t>Перечень прилагаемых к отчету документов:</w:t>
      </w:r>
      <w:r w:rsidRPr="004901E9">
        <w:rPr>
          <w:rFonts w:ascii="Times New Roman" w:hAnsi="Times New Roman"/>
          <w:szCs w:val="24"/>
        </w:rPr>
        <w:br/>
        <w:t>1._________________________________________________________</w:t>
      </w:r>
      <w:r w:rsidRPr="004901E9">
        <w:rPr>
          <w:rFonts w:ascii="Times New Roman" w:hAnsi="Times New Roman"/>
          <w:szCs w:val="24"/>
        </w:rPr>
        <w:br/>
        <w:t>2. _________________________________________________________</w:t>
      </w:r>
    </w:p>
    <w:p w:rsidR="00B35A0D" w:rsidRPr="004901E9" w:rsidRDefault="00B35A0D" w:rsidP="00D7409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370"/>
        <w:gridCol w:w="2033"/>
        <w:gridCol w:w="370"/>
        <w:gridCol w:w="2587"/>
        <w:gridCol w:w="2403"/>
      </w:tblGrid>
      <w:tr w:rsidR="00D74093" w:rsidRPr="004901E9" w:rsidTr="0091734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74093" w:rsidRPr="004901E9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  <w:tr w:rsidR="00D74093" w:rsidRPr="004901E9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093" w:rsidRPr="004901E9" w:rsidRDefault="00D74093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901E9">
              <w:rPr>
                <w:rFonts w:ascii="Times New Roman" w:hAnsi="Times New Roman"/>
                <w:szCs w:val="24"/>
              </w:rPr>
              <w:t>Дата</w:t>
            </w:r>
          </w:p>
        </w:tc>
      </w:tr>
    </w:tbl>
    <w:p w:rsidR="00D74093" w:rsidRPr="004901E9" w:rsidRDefault="00D74093" w:rsidP="00D74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74093" w:rsidRPr="004901E9" w:rsidSect="004901E9">
      <w:headerReference w:type="default" r:id="rId9"/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E3" w:rsidRDefault="00681AE3" w:rsidP="004901E9">
      <w:pPr>
        <w:spacing w:after="0" w:line="240" w:lineRule="auto"/>
      </w:pPr>
      <w:r>
        <w:separator/>
      </w:r>
    </w:p>
  </w:endnote>
  <w:endnote w:type="continuationSeparator" w:id="1">
    <w:p w:rsidR="00681AE3" w:rsidRDefault="00681AE3" w:rsidP="0049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E3" w:rsidRDefault="00681AE3" w:rsidP="004901E9">
      <w:pPr>
        <w:spacing w:after="0" w:line="240" w:lineRule="auto"/>
      </w:pPr>
      <w:r>
        <w:separator/>
      </w:r>
    </w:p>
  </w:footnote>
  <w:footnote w:type="continuationSeparator" w:id="1">
    <w:p w:rsidR="00681AE3" w:rsidRDefault="00681AE3" w:rsidP="0049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E9" w:rsidRDefault="004901E9">
    <w:pPr>
      <w:pStyle w:val="a9"/>
      <w:jc w:val="center"/>
    </w:pPr>
  </w:p>
  <w:p w:rsidR="004901E9" w:rsidRDefault="004901E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15DC"/>
    <w:rsid w:val="00012385"/>
    <w:rsid w:val="000238FD"/>
    <w:rsid w:val="00060D53"/>
    <w:rsid w:val="00087603"/>
    <w:rsid w:val="000B4869"/>
    <w:rsid w:val="00114AE7"/>
    <w:rsid w:val="00133B7D"/>
    <w:rsid w:val="00157728"/>
    <w:rsid w:val="001A039F"/>
    <w:rsid w:val="001C1AA5"/>
    <w:rsid w:val="001D3DBD"/>
    <w:rsid w:val="00233437"/>
    <w:rsid w:val="002575C8"/>
    <w:rsid w:val="00262E50"/>
    <w:rsid w:val="00293EA8"/>
    <w:rsid w:val="002A15F8"/>
    <w:rsid w:val="002F7587"/>
    <w:rsid w:val="00303B8F"/>
    <w:rsid w:val="003479AB"/>
    <w:rsid w:val="00385327"/>
    <w:rsid w:val="003A05AD"/>
    <w:rsid w:val="003E4219"/>
    <w:rsid w:val="00404793"/>
    <w:rsid w:val="00422C69"/>
    <w:rsid w:val="004315DC"/>
    <w:rsid w:val="004901E9"/>
    <w:rsid w:val="004A4EFE"/>
    <w:rsid w:val="004F6DFA"/>
    <w:rsid w:val="00505D83"/>
    <w:rsid w:val="005207CA"/>
    <w:rsid w:val="005C6822"/>
    <w:rsid w:val="005E4A93"/>
    <w:rsid w:val="006062EA"/>
    <w:rsid w:val="00681AE3"/>
    <w:rsid w:val="006C7DF1"/>
    <w:rsid w:val="007217B6"/>
    <w:rsid w:val="00740DB6"/>
    <w:rsid w:val="0078507C"/>
    <w:rsid w:val="007D2A06"/>
    <w:rsid w:val="007D31D5"/>
    <w:rsid w:val="007E043C"/>
    <w:rsid w:val="0080741E"/>
    <w:rsid w:val="00850293"/>
    <w:rsid w:val="00893559"/>
    <w:rsid w:val="008A6C5A"/>
    <w:rsid w:val="008B6908"/>
    <w:rsid w:val="008C0849"/>
    <w:rsid w:val="008E0FFF"/>
    <w:rsid w:val="0091734C"/>
    <w:rsid w:val="0095123C"/>
    <w:rsid w:val="0097032A"/>
    <w:rsid w:val="009964E6"/>
    <w:rsid w:val="009D2AA3"/>
    <w:rsid w:val="00A05D03"/>
    <w:rsid w:val="00AA1471"/>
    <w:rsid w:val="00B041E1"/>
    <w:rsid w:val="00B16505"/>
    <w:rsid w:val="00B35A0D"/>
    <w:rsid w:val="00B54C02"/>
    <w:rsid w:val="00B675C5"/>
    <w:rsid w:val="00B7192A"/>
    <w:rsid w:val="00B7654E"/>
    <w:rsid w:val="00B9435C"/>
    <w:rsid w:val="00BC2059"/>
    <w:rsid w:val="00BD01C0"/>
    <w:rsid w:val="00BF004F"/>
    <w:rsid w:val="00BF33CA"/>
    <w:rsid w:val="00BF7597"/>
    <w:rsid w:val="00C5054C"/>
    <w:rsid w:val="00C50C69"/>
    <w:rsid w:val="00CB03E2"/>
    <w:rsid w:val="00CC3341"/>
    <w:rsid w:val="00CC36DA"/>
    <w:rsid w:val="00CE4A7F"/>
    <w:rsid w:val="00D153B3"/>
    <w:rsid w:val="00D327E3"/>
    <w:rsid w:val="00D74093"/>
    <w:rsid w:val="00DD2F56"/>
    <w:rsid w:val="00E0438E"/>
    <w:rsid w:val="00E779C5"/>
    <w:rsid w:val="00ED2366"/>
    <w:rsid w:val="00EE67E1"/>
    <w:rsid w:val="00F10316"/>
    <w:rsid w:val="00F177AA"/>
    <w:rsid w:val="00F37AE0"/>
    <w:rsid w:val="00F83C1D"/>
    <w:rsid w:val="00F96FFC"/>
    <w:rsid w:val="00FA24C8"/>
    <w:rsid w:val="00FC6C89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5A"/>
  </w:style>
  <w:style w:type="paragraph" w:styleId="1">
    <w:name w:val="heading 1"/>
    <w:basedOn w:val="a"/>
    <w:next w:val="a"/>
    <w:link w:val="10"/>
    <w:qFormat/>
    <w:rsid w:val="00CC3341"/>
    <w:pPr>
      <w:keepNext/>
      <w:overflowPunct w:val="0"/>
      <w:autoSpaceDE w:val="0"/>
      <w:autoSpaceDN w:val="0"/>
      <w:adjustRightInd w:val="0"/>
      <w:spacing w:before="60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C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C3341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CC3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CC3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0C69"/>
    <w:rPr>
      <w:color w:val="0000FF"/>
      <w:u w:val="single"/>
    </w:rPr>
  </w:style>
  <w:style w:type="paragraph" w:customStyle="1" w:styleId="Default">
    <w:name w:val="Default"/>
    <w:rsid w:val="00917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0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1E9"/>
  </w:style>
  <w:style w:type="paragraph" w:styleId="ab">
    <w:name w:val="footer"/>
    <w:basedOn w:val="a"/>
    <w:link w:val="ac"/>
    <w:uiPriority w:val="99"/>
    <w:semiHidden/>
    <w:unhideWhenUsed/>
    <w:rsid w:val="0049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38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38&amp;dst=57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FD3F-9E68-4FE9-8221-079DD2A2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17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Yur-1</dc:creator>
  <cp:keywords/>
  <dc:description/>
  <cp:lastModifiedBy>Yur-1</cp:lastModifiedBy>
  <cp:revision>29</cp:revision>
  <cp:lastPrinted>2025-01-13T06:38:00Z</cp:lastPrinted>
  <dcterms:created xsi:type="dcterms:W3CDTF">2024-10-29T10:42:00Z</dcterms:created>
  <dcterms:modified xsi:type="dcterms:W3CDTF">2025-01-22T10:43:00Z</dcterms:modified>
</cp:coreProperties>
</file>