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C0" w:rsidRPr="00536911" w:rsidRDefault="00BD67C0" w:rsidP="00BD67C0">
      <w:pPr>
        <w:jc w:val="right"/>
        <w:rPr>
          <w:sz w:val="26"/>
          <w:szCs w:val="26"/>
        </w:rPr>
      </w:pPr>
      <w:r w:rsidRPr="00536911">
        <w:rPr>
          <w:sz w:val="26"/>
          <w:szCs w:val="26"/>
        </w:rPr>
        <w:t>Приложение</w:t>
      </w:r>
    </w:p>
    <w:p w:rsidR="00BD67C0" w:rsidRPr="00536911" w:rsidRDefault="00BD67C0" w:rsidP="00BD67C0">
      <w:pPr>
        <w:jc w:val="right"/>
        <w:rPr>
          <w:sz w:val="26"/>
          <w:szCs w:val="26"/>
        </w:rPr>
      </w:pPr>
      <w:r w:rsidRPr="00536911">
        <w:rPr>
          <w:sz w:val="26"/>
          <w:szCs w:val="26"/>
        </w:rPr>
        <w:t>к постановлению администрации</w:t>
      </w:r>
    </w:p>
    <w:p w:rsidR="00BD67C0" w:rsidRPr="00536911" w:rsidRDefault="00BD67C0" w:rsidP="00BD67C0">
      <w:pPr>
        <w:jc w:val="right"/>
        <w:rPr>
          <w:sz w:val="26"/>
          <w:szCs w:val="26"/>
        </w:rPr>
      </w:pPr>
      <w:r w:rsidRPr="00536911">
        <w:rPr>
          <w:sz w:val="26"/>
          <w:szCs w:val="26"/>
        </w:rPr>
        <w:t>Чебаркульского городского округа</w:t>
      </w:r>
    </w:p>
    <w:p w:rsidR="00BD67C0" w:rsidRPr="00536911" w:rsidRDefault="00BD67C0" w:rsidP="00BD67C0">
      <w:pPr>
        <w:jc w:val="right"/>
        <w:rPr>
          <w:sz w:val="26"/>
          <w:szCs w:val="26"/>
        </w:rPr>
      </w:pPr>
      <w:r w:rsidRPr="00536911">
        <w:rPr>
          <w:sz w:val="26"/>
          <w:szCs w:val="26"/>
        </w:rPr>
        <w:t>от «</w:t>
      </w:r>
      <w:r w:rsidR="00F06BF7">
        <w:rPr>
          <w:sz w:val="26"/>
          <w:szCs w:val="26"/>
        </w:rPr>
        <w:t>05</w:t>
      </w:r>
      <w:r w:rsidRPr="00536911">
        <w:rPr>
          <w:sz w:val="26"/>
          <w:szCs w:val="26"/>
        </w:rPr>
        <w:t xml:space="preserve">» </w:t>
      </w:r>
      <w:r w:rsidR="00F06BF7">
        <w:rPr>
          <w:sz w:val="26"/>
          <w:szCs w:val="26"/>
        </w:rPr>
        <w:t>августа</w:t>
      </w:r>
      <w:r w:rsidRPr="00536911">
        <w:rPr>
          <w:sz w:val="26"/>
          <w:szCs w:val="26"/>
        </w:rPr>
        <w:t xml:space="preserve"> 202</w:t>
      </w:r>
      <w:r w:rsidR="007903FC">
        <w:rPr>
          <w:sz w:val="26"/>
          <w:szCs w:val="26"/>
        </w:rPr>
        <w:t>5</w:t>
      </w:r>
      <w:r w:rsidRPr="00536911">
        <w:rPr>
          <w:sz w:val="26"/>
          <w:szCs w:val="26"/>
        </w:rPr>
        <w:t xml:space="preserve">г. № </w:t>
      </w:r>
      <w:r w:rsidR="00F06BF7">
        <w:rPr>
          <w:sz w:val="26"/>
          <w:szCs w:val="26"/>
        </w:rPr>
        <w:t>514</w:t>
      </w:r>
    </w:p>
    <w:p w:rsidR="00CF1A3B" w:rsidRDefault="00CF1A3B" w:rsidP="0026434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6954" w:rsidRPr="00D74375" w:rsidRDefault="00CA305B" w:rsidP="00264342">
      <w:pPr>
        <w:widowControl w:val="0"/>
        <w:autoSpaceDE w:val="0"/>
        <w:autoSpaceDN w:val="0"/>
        <w:adjustRightInd w:val="0"/>
        <w:jc w:val="center"/>
      </w:pPr>
      <w:r w:rsidRPr="00D74375">
        <w:t>М</w:t>
      </w:r>
      <w:r w:rsidR="00246612" w:rsidRPr="00D74375">
        <w:t>униципальн</w:t>
      </w:r>
      <w:r w:rsidRPr="00D74375">
        <w:t>ая</w:t>
      </w:r>
      <w:r w:rsidR="00246612" w:rsidRPr="00D74375">
        <w:t xml:space="preserve"> программ</w:t>
      </w:r>
      <w:r w:rsidRPr="00D74375">
        <w:t>а</w:t>
      </w:r>
    </w:p>
    <w:p w:rsidR="005C6561" w:rsidRPr="00D74375" w:rsidRDefault="00246612" w:rsidP="009017CE">
      <w:pPr>
        <w:widowControl w:val="0"/>
        <w:autoSpaceDE w:val="0"/>
        <w:autoSpaceDN w:val="0"/>
        <w:adjustRightInd w:val="0"/>
        <w:jc w:val="center"/>
      </w:pPr>
      <w:r w:rsidRPr="00D74375">
        <w:t>«</w:t>
      </w:r>
      <w:r w:rsidR="00450A3B" w:rsidRPr="00D74375">
        <w:t>Молодежь Чебаркуля</w:t>
      </w:r>
      <w:r w:rsidR="000B2BE8" w:rsidRPr="00D74375">
        <w:t>»</w:t>
      </w:r>
    </w:p>
    <w:p w:rsidR="006B1E51" w:rsidRPr="00D74375" w:rsidRDefault="006B1E51" w:rsidP="009017CE">
      <w:pPr>
        <w:widowControl w:val="0"/>
        <w:autoSpaceDE w:val="0"/>
        <w:autoSpaceDN w:val="0"/>
        <w:adjustRightInd w:val="0"/>
        <w:jc w:val="center"/>
      </w:pPr>
    </w:p>
    <w:p w:rsidR="00534DBF" w:rsidRPr="00D74375" w:rsidRDefault="006B1E51" w:rsidP="00534DBF">
      <w:pPr>
        <w:widowControl w:val="0"/>
        <w:autoSpaceDE w:val="0"/>
        <w:autoSpaceDN w:val="0"/>
        <w:adjustRightInd w:val="0"/>
        <w:jc w:val="center"/>
      </w:pPr>
      <w:r w:rsidRPr="00D74375">
        <w:rPr>
          <w:lang w:val="en-US"/>
        </w:rPr>
        <w:t>I</w:t>
      </w:r>
      <w:r w:rsidRPr="00D74375">
        <w:t>. Стратегические приоритеты</w:t>
      </w:r>
    </w:p>
    <w:p w:rsidR="00244F98" w:rsidRPr="00D74375" w:rsidRDefault="00F23809" w:rsidP="00534DBF">
      <w:pPr>
        <w:widowControl w:val="0"/>
        <w:autoSpaceDE w:val="0"/>
        <w:autoSpaceDN w:val="0"/>
        <w:adjustRightInd w:val="0"/>
        <w:jc w:val="center"/>
      </w:pPr>
      <w:r w:rsidRPr="00D74375">
        <w:t>муниципальной п</w:t>
      </w:r>
      <w:r w:rsidR="006B1E51" w:rsidRPr="00D74375">
        <w:t>рограммы</w:t>
      </w:r>
      <w:r w:rsidR="008C166C">
        <w:t xml:space="preserve"> </w:t>
      </w:r>
      <w:r w:rsidR="00244F98" w:rsidRPr="00D74375">
        <w:t>«</w:t>
      </w:r>
      <w:r w:rsidR="00450A3B" w:rsidRPr="00D74375">
        <w:t>Молодежь Чебаркуля</w:t>
      </w:r>
      <w:r w:rsidR="00244F98" w:rsidRPr="00D74375">
        <w:t>»</w:t>
      </w:r>
    </w:p>
    <w:p w:rsidR="00450A3B" w:rsidRPr="00D74375" w:rsidRDefault="00450A3B" w:rsidP="009017CE">
      <w:pPr>
        <w:widowControl w:val="0"/>
        <w:autoSpaceDE w:val="0"/>
        <w:autoSpaceDN w:val="0"/>
        <w:adjustRightInd w:val="0"/>
        <w:jc w:val="center"/>
      </w:pPr>
    </w:p>
    <w:p w:rsidR="00012E0D" w:rsidRDefault="00B008B2" w:rsidP="00012E0D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center"/>
        <w:rPr>
          <w:sz w:val="24"/>
          <w:szCs w:val="24"/>
          <w:lang w:eastAsia="en-US"/>
        </w:rPr>
      </w:pPr>
      <w:bookmarkStart w:id="0" w:name="_Hlk179958767"/>
      <w:r w:rsidRPr="002148F8">
        <w:rPr>
          <w:sz w:val="24"/>
          <w:szCs w:val="24"/>
          <w:lang w:eastAsia="en-US"/>
        </w:rPr>
        <w:t>Оценка текущего состояния соответствующей сферы социально-экономического развития городского округа</w:t>
      </w:r>
    </w:p>
    <w:p w:rsidR="00012E0D" w:rsidRPr="00012E0D" w:rsidRDefault="00012E0D" w:rsidP="00012E0D">
      <w:pPr>
        <w:pStyle w:val="aa"/>
        <w:tabs>
          <w:tab w:val="left" w:pos="993"/>
        </w:tabs>
        <w:autoSpaceDE w:val="0"/>
        <w:autoSpaceDN w:val="0"/>
        <w:adjustRightInd w:val="0"/>
        <w:ind w:left="567"/>
        <w:contextualSpacing/>
        <w:rPr>
          <w:sz w:val="10"/>
          <w:szCs w:val="10"/>
          <w:lang w:eastAsia="en-US"/>
        </w:rPr>
      </w:pPr>
    </w:p>
    <w:p w:rsidR="00D92A52" w:rsidRPr="002148F8" w:rsidRDefault="00D92A52" w:rsidP="00012E0D">
      <w:pPr>
        <w:pStyle w:val="aa"/>
        <w:spacing w:line="240" w:lineRule="auto"/>
        <w:ind w:left="142" w:right="-1" w:firstLine="567"/>
        <w:contextualSpacing/>
        <w:jc w:val="both"/>
        <w:rPr>
          <w:sz w:val="24"/>
          <w:szCs w:val="24"/>
        </w:rPr>
      </w:pPr>
      <w:r w:rsidRPr="002148F8">
        <w:rPr>
          <w:sz w:val="24"/>
          <w:szCs w:val="24"/>
        </w:rPr>
        <w:t>Чебаркуль — город в Челябинской области России, административный центр Чебаркульского района.</w:t>
      </w:r>
    </w:p>
    <w:p w:rsidR="00D92A52" w:rsidRDefault="00D92A52" w:rsidP="00012E0D">
      <w:pPr>
        <w:pStyle w:val="aa"/>
        <w:spacing w:line="240" w:lineRule="auto"/>
        <w:ind w:left="142" w:right="-1" w:firstLine="567"/>
        <w:contextualSpacing/>
        <w:jc w:val="both"/>
        <w:rPr>
          <w:sz w:val="24"/>
          <w:szCs w:val="24"/>
        </w:rPr>
      </w:pPr>
      <w:r w:rsidRPr="00D92A52">
        <w:rPr>
          <w:sz w:val="24"/>
          <w:szCs w:val="24"/>
        </w:rPr>
        <w:t>Расположение: на Южном Урале, на восточном склоне Ильменского хребта, на берегу одноимённого озера. В 69 километрах от Челябинска.</w:t>
      </w:r>
    </w:p>
    <w:p w:rsidR="00D92A52" w:rsidRDefault="00D92A52" w:rsidP="00012E0D">
      <w:pPr>
        <w:pStyle w:val="aa"/>
        <w:spacing w:line="240" w:lineRule="auto"/>
        <w:ind w:left="142" w:right="-1" w:firstLine="567"/>
        <w:contextualSpacing/>
        <w:jc w:val="both"/>
        <w:rPr>
          <w:sz w:val="24"/>
          <w:szCs w:val="24"/>
        </w:rPr>
      </w:pPr>
      <w:r w:rsidRPr="00D92A52">
        <w:rPr>
          <w:sz w:val="24"/>
          <w:szCs w:val="24"/>
        </w:rPr>
        <w:t>На 1 ноября 2024 численность населения Чебаркуля составляет 41 310 человек, в том числе детей в возрасте до 6 лет - 4 116 человек, подростков (школьников) в возрасте от 7 до 17 лет - 4 890 человек, молодежи от 18 до 29 лет - 4 942 человека, взрослых в возрасте от 30 до 60 лет - 17 779 человек</w:t>
      </w:r>
      <w:r>
        <w:rPr>
          <w:sz w:val="24"/>
          <w:szCs w:val="24"/>
        </w:rPr>
        <w:t xml:space="preserve">. </w:t>
      </w:r>
    </w:p>
    <w:p w:rsidR="00E039F7" w:rsidRPr="00286530" w:rsidRDefault="00E039F7" w:rsidP="00E039F7">
      <w:pPr>
        <w:pStyle w:val="aa"/>
        <w:spacing w:line="240" w:lineRule="auto"/>
        <w:ind w:left="0" w:right="-1" w:firstLine="709"/>
        <w:contextualSpacing/>
        <w:jc w:val="both"/>
        <w:rPr>
          <w:sz w:val="24"/>
          <w:szCs w:val="24"/>
        </w:rPr>
      </w:pPr>
      <w:r w:rsidRPr="00286530">
        <w:rPr>
          <w:sz w:val="24"/>
          <w:szCs w:val="24"/>
        </w:rPr>
        <w:t xml:space="preserve">В качестве слабых сторон реализации молодежной политики в г. Чебаркуле можно отметить: </w:t>
      </w:r>
    </w:p>
    <w:p w:rsidR="00E039F7" w:rsidRPr="00286530" w:rsidRDefault="00E039F7" w:rsidP="00E039F7">
      <w:pPr>
        <w:pStyle w:val="aa"/>
        <w:spacing w:line="240" w:lineRule="auto"/>
        <w:ind w:left="0" w:right="-1" w:firstLine="709"/>
        <w:contextualSpacing/>
        <w:jc w:val="both"/>
        <w:rPr>
          <w:sz w:val="24"/>
          <w:szCs w:val="24"/>
        </w:rPr>
      </w:pPr>
      <w:r w:rsidRPr="00286530">
        <w:rPr>
          <w:sz w:val="24"/>
          <w:szCs w:val="24"/>
        </w:rPr>
        <w:t xml:space="preserve">- социальную изолированность молодых людей; </w:t>
      </w:r>
    </w:p>
    <w:p w:rsidR="00E039F7" w:rsidRPr="00286530" w:rsidRDefault="00E039F7" w:rsidP="00E039F7">
      <w:pPr>
        <w:pStyle w:val="aa"/>
        <w:spacing w:line="240" w:lineRule="auto"/>
        <w:ind w:left="0" w:right="-1" w:firstLine="709"/>
        <w:contextualSpacing/>
        <w:jc w:val="both"/>
        <w:rPr>
          <w:sz w:val="24"/>
          <w:szCs w:val="24"/>
        </w:rPr>
      </w:pPr>
      <w:r w:rsidRPr="00286530">
        <w:rPr>
          <w:sz w:val="24"/>
          <w:szCs w:val="24"/>
        </w:rPr>
        <w:t xml:space="preserve">- отсутствие инфраструктуры сферы молодежной политики, отсутствие достаточного количества центров по работе с молодежью; </w:t>
      </w:r>
    </w:p>
    <w:p w:rsidR="00E039F7" w:rsidRPr="00286530" w:rsidRDefault="00E039F7" w:rsidP="00E039F7">
      <w:pPr>
        <w:pStyle w:val="aa"/>
        <w:spacing w:line="240" w:lineRule="auto"/>
        <w:ind w:left="0" w:right="-1" w:firstLine="709"/>
        <w:contextualSpacing/>
        <w:jc w:val="both"/>
        <w:rPr>
          <w:sz w:val="24"/>
          <w:szCs w:val="24"/>
        </w:rPr>
      </w:pPr>
      <w:r w:rsidRPr="00286530">
        <w:rPr>
          <w:sz w:val="24"/>
          <w:szCs w:val="24"/>
        </w:rPr>
        <w:t xml:space="preserve">- слабую информированность молодежи о других народах, культурах и религиях, наличие негативных этнических и религиозных стереотипов. </w:t>
      </w:r>
    </w:p>
    <w:p w:rsidR="00E039F7" w:rsidRPr="00286530" w:rsidRDefault="00E039F7" w:rsidP="00E039F7">
      <w:pPr>
        <w:pStyle w:val="aa"/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286530">
        <w:rPr>
          <w:sz w:val="24"/>
          <w:szCs w:val="24"/>
        </w:rPr>
        <w:t xml:space="preserve">Перечисленные проблемы требуют системного решения, так как проявляются во всех сферах жизни молодежи. Основная часть молодежи Чебаркуля – это учащиеся общеобразовательных школ, Чебаркульского профессионального техникума, работающая молодежь. Молодежь является не только большой социально - демографической группой и выступает основным источником пополнения трудовых ресурсов, но и основным носителем интеллектуального и физического потенциала общества. Молодежь имеет большую социальную и профессиональную перспективу, она способна быстрее других социальных групп общества овладевать новыми знаниями, профессиями и специальностями. </w:t>
      </w:r>
    </w:p>
    <w:p w:rsidR="00E039F7" w:rsidRPr="002148F8" w:rsidRDefault="00E039F7" w:rsidP="00E039F7">
      <w:pPr>
        <w:pStyle w:val="aa"/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286530">
        <w:rPr>
          <w:sz w:val="24"/>
          <w:szCs w:val="24"/>
        </w:rPr>
        <w:t xml:space="preserve">Таким образом, эффективная молодежная политика - один из важнейших инструментов развития города, роста благосостояния его граждан и совершенствования общественных отношений. Программа представляет собой комплекс мероприятий, охватывающих основные актуальные </w:t>
      </w:r>
      <w:r w:rsidRPr="002148F8">
        <w:rPr>
          <w:sz w:val="24"/>
          <w:szCs w:val="24"/>
        </w:rPr>
        <w:t>направления молодежной политики.</w:t>
      </w:r>
    </w:p>
    <w:p w:rsidR="00B008B2" w:rsidRDefault="00B008B2" w:rsidP="00D92A52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2148F8">
        <w:rPr>
          <w:rFonts w:eastAsia="Calibri"/>
          <w:lang w:eastAsia="en-US"/>
        </w:rPr>
        <w:t>2. Описание приоритетов и целей государственной политики в сфере реализации муниципальной программы</w:t>
      </w:r>
    </w:p>
    <w:p w:rsidR="002148F8" w:rsidRPr="00012E0D" w:rsidRDefault="002148F8" w:rsidP="00D92A52">
      <w:pPr>
        <w:autoSpaceDE w:val="0"/>
        <w:autoSpaceDN w:val="0"/>
        <w:adjustRightInd w:val="0"/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039F7" w:rsidRPr="00E039F7" w:rsidRDefault="00E039F7" w:rsidP="00E039F7">
      <w:pPr>
        <w:spacing w:after="200"/>
        <w:ind w:firstLine="709"/>
        <w:contextualSpacing/>
        <w:jc w:val="both"/>
        <w:rPr>
          <w:rFonts w:eastAsia="Calibri"/>
        </w:rPr>
      </w:pPr>
      <w:r w:rsidRPr="002148F8">
        <w:rPr>
          <w:rFonts w:eastAsia="Calibri"/>
        </w:rPr>
        <w:t xml:space="preserve">Механизмы реализации государственной молодежной политики включают в себя: создание системы молодежных проектов, соответствующих приоритетным </w:t>
      </w:r>
      <w:r w:rsidRPr="00E039F7">
        <w:rPr>
          <w:rFonts w:eastAsia="Calibri"/>
        </w:rPr>
        <w:t>направлениям государственной молодежной политики, предоставляющих возможности для равного участия в них всех молодых людей независимо от пола, национальности, профессии, места жительства и социального статуса; разработка и реализация новых проектов для молодежи; привлечение исполнительных органов и органов местного самоуправления для участия в реализации проектов и программ по основным направлениям молодежной политики.</w:t>
      </w:r>
    </w:p>
    <w:p w:rsidR="00E039F7" w:rsidRPr="00E039F7" w:rsidRDefault="00E039F7" w:rsidP="00E039F7">
      <w:pPr>
        <w:ind w:firstLine="709"/>
        <w:contextualSpacing/>
        <w:jc w:val="both"/>
        <w:rPr>
          <w:rFonts w:eastAsia="Calibri"/>
        </w:rPr>
      </w:pPr>
      <w:r w:rsidRPr="00E039F7">
        <w:rPr>
          <w:rFonts w:eastAsia="Calibri"/>
        </w:rPr>
        <w:t xml:space="preserve">Решение значимых в среде молодежи проблем возможно при создании условий для самоопределения молодежи в выборе сферы деятельности и образа жизни, для осознания молодыми людьми гражданской и исторической ответственности, прежде всего, посредством </w:t>
      </w:r>
      <w:r w:rsidRPr="00E039F7">
        <w:rPr>
          <w:rFonts w:eastAsia="Calibri"/>
        </w:rPr>
        <w:lastRenderedPageBreak/>
        <w:t>их включения в решение проблем развития города. Работа по преодолению обозначенных проблем может быть осуществлена программно-целевым методом, предусматривающим совместную работу органов местного самоуправления, общеобразовательных учреждений, учреждений культуры.</w:t>
      </w:r>
    </w:p>
    <w:p w:rsidR="00E039F7" w:rsidRDefault="00E039F7" w:rsidP="00E039F7">
      <w:pPr>
        <w:autoSpaceDE w:val="0"/>
        <w:autoSpaceDN w:val="0"/>
        <w:adjustRightInd w:val="0"/>
        <w:ind w:firstLine="709"/>
        <w:contextualSpacing/>
        <w:jc w:val="both"/>
      </w:pPr>
      <w:r w:rsidRPr="00E039F7">
        <w:t>Целью молодежной политики является содействие социальному, культурному, духовному и физическому развитию молодежи, создание условий для всестороннего саморазвития,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Чебаркульского городского округа.</w:t>
      </w:r>
    </w:p>
    <w:p w:rsidR="00F061E8" w:rsidRPr="002148F8" w:rsidRDefault="00F061E8" w:rsidP="00F061E8">
      <w:pPr>
        <w:autoSpaceDE w:val="0"/>
        <w:autoSpaceDN w:val="0"/>
        <w:adjustRightInd w:val="0"/>
        <w:ind w:firstLine="709"/>
        <w:contextualSpacing/>
        <w:jc w:val="both"/>
        <w:rPr>
          <w:color w:val="8496B0" w:themeColor="text2" w:themeTint="99"/>
        </w:rPr>
      </w:pPr>
      <w:r w:rsidRPr="00E039F7">
        <w:t>Молодежная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города, социально-экономического и культурного развития страны, обеспечения ее конкурентоспособности и укрепление национальной безопасности.</w:t>
      </w:r>
    </w:p>
    <w:p w:rsidR="00B008B2" w:rsidRPr="002148F8" w:rsidRDefault="00B008B2" w:rsidP="00B008B2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B008B2" w:rsidRPr="002148F8" w:rsidRDefault="00B008B2" w:rsidP="00B008B2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2148F8">
        <w:rPr>
          <w:rFonts w:eastAsia="Calibri"/>
          <w:lang w:eastAsia="en-US"/>
        </w:rPr>
        <w:t>3. Сведения о взаимосвязи со стратегическими приоритетами, целями и показателями государственных программ, муниципальных программ</w:t>
      </w:r>
    </w:p>
    <w:p w:rsidR="00E039F7" w:rsidRPr="00012E0D" w:rsidRDefault="00E039F7" w:rsidP="00B008B2">
      <w:pPr>
        <w:autoSpaceDE w:val="0"/>
        <w:autoSpaceDN w:val="0"/>
        <w:adjustRightInd w:val="0"/>
        <w:ind w:firstLine="709"/>
        <w:jc w:val="center"/>
        <w:rPr>
          <w:rFonts w:eastAsia="Calibri"/>
          <w:sz w:val="10"/>
          <w:szCs w:val="10"/>
          <w:lang w:eastAsia="en-US"/>
        </w:rPr>
      </w:pPr>
    </w:p>
    <w:p w:rsidR="00E039F7" w:rsidRDefault="00E039F7" w:rsidP="00E039F7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2148F8">
        <w:t xml:space="preserve">Программа разработана в соответствии с </w:t>
      </w:r>
      <w:hyperlink r:id="rId8" w:history="1">
        <w:r w:rsidRPr="002148F8">
          <w:t>Конституцией</w:t>
        </w:r>
      </w:hyperlink>
      <w:r w:rsidRPr="002148F8">
        <w:t xml:space="preserve"> Российской Федерации, </w:t>
      </w:r>
      <w:r w:rsidRPr="002148F8">
        <w:rPr>
          <w:rFonts w:eastAsia="Calibri"/>
        </w:rPr>
        <w:t xml:space="preserve">государственной программой Российской </w:t>
      </w:r>
      <w:r w:rsidRPr="00E039F7">
        <w:rPr>
          <w:rFonts w:eastAsia="Calibri"/>
        </w:rPr>
        <w:t xml:space="preserve">Федерации «Развитие образования», утвержденной постановлением Правительства Российской Федерации от 26 декабря 2017 № 1642, Законом Челябинской области от 24.08.2006 г. № 45-30 «О молодежи», Стратегией социально-экономического развития Челябинской области на период до 2035 года (постановление Законодательного Собрания Челябинской области от 31.01.2019 № 1748), Федерального закона от 06.10.2003 № 131-ФЗ «Об общих принципах организации местного самоуправления в Российской Федерации»,со </w:t>
      </w:r>
      <w:bookmarkStart w:id="1" w:name="_Hlk181880401"/>
      <w:r w:rsidR="00012E0D" w:rsidRPr="004A3A60">
        <w:t>Стратеги</w:t>
      </w:r>
      <w:r w:rsidR="00012E0D">
        <w:t>ей</w:t>
      </w:r>
      <w:r w:rsidR="00012E0D" w:rsidRPr="004A3A60">
        <w:t xml:space="preserve"> социально-экономического развития Чебаркульского городского округа </w:t>
      </w:r>
      <w:r w:rsidR="00251050">
        <w:t xml:space="preserve">на период </w:t>
      </w:r>
      <w:r w:rsidR="00012E0D" w:rsidRPr="004A3A60">
        <w:t>до 2035 года, утвержденн</w:t>
      </w:r>
      <w:r w:rsidR="00012E0D">
        <w:t>ой</w:t>
      </w:r>
      <w:r w:rsidR="00012E0D" w:rsidRPr="004A3A60">
        <w:t xml:space="preserve"> постановлением администрации Чебаркульского городского округа от </w:t>
      </w:r>
      <w:r w:rsidR="00251050">
        <w:t>14.11.2019 № 825</w:t>
      </w:r>
      <w:bookmarkEnd w:id="1"/>
      <w:r w:rsidR="00012E0D">
        <w:t>,</w:t>
      </w:r>
      <w:r w:rsidRPr="00E039F7">
        <w:rPr>
          <w:rFonts w:eastAsia="Calibri"/>
        </w:rPr>
        <w:t xml:space="preserve"> и соответствует приоритету «Развитие человеческого капитала и социальной сферы».</w:t>
      </w:r>
    </w:p>
    <w:p w:rsidR="00F061E8" w:rsidRDefault="00F061E8" w:rsidP="00F061E8">
      <w:pPr>
        <w:ind w:firstLine="709"/>
        <w:jc w:val="both"/>
      </w:pPr>
      <w:r w:rsidRPr="00BB2B1D">
        <w:t>Стратегические цели и задачи системы образования Чебаркульского городского округа</w:t>
      </w:r>
      <w:r w:rsidR="00B978EE">
        <w:t xml:space="preserve"> </w:t>
      </w:r>
      <w:r w:rsidRPr="004A3A60">
        <w:t>соответствуют национальным целям развития Российской Федерации, определенных Указом Президента</w:t>
      </w:r>
      <w:r w:rsidRPr="009F52A6">
        <w:t xml:space="preserve"> Российской Федерации от 07.05.2024 №</w:t>
      </w:r>
      <w:r>
        <w:t> </w:t>
      </w:r>
      <w:r w:rsidRPr="009F52A6">
        <w:t>309 «О национальных целях развития Российской Федерации на период до 2030 года и на перспективу до 2036 года»</w:t>
      </w:r>
      <w:r>
        <w:t>:</w:t>
      </w:r>
    </w:p>
    <w:p w:rsidR="00F061E8" w:rsidRDefault="00F061E8" w:rsidP="00F061E8">
      <w:pPr>
        <w:ind w:firstLine="709"/>
        <w:jc w:val="both"/>
      </w:pPr>
      <w:r>
        <w:t xml:space="preserve">- </w:t>
      </w:r>
      <w:r w:rsidRPr="00F061E8">
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</w:r>
      <w:r>
        <w:t>;</w:t>
      </w:r>
    </w:p>
    <w:p w:rsidR="00F061E8" w:rsidRPr="00F061E8" w:rsidRDefault="00F061E8" w:rsidP="00F061E8">
      <w:pPr>
        <w:ind w:firstLine="709"/>
        <w:jc w:val="both"/>
      </w:pPr>
      <w:r>
        <w:t xml:space="preserve">- </w:t>
      </w:r>
      <w:r w:rsidRPr="00F061E8"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 всеобщности и направленной на самоопределение и профессиональную ориентацию всех обучающихся</w:t>
      </w:r>
      <w:r>
        <w:t>.</w:t>
      </w:r>
    </w:p>
    <w:p w:rsidR="002148F8" w:rsidRDefault="002148F8" w:rsidP="00F061E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29A1">
        <w:rPr>
          <w:rFonts w:ascii="Times New Roman" w:hAnsi="Times New Roman"/>
          <w:sz w:val="24"/>
          <w:szCs w:val="24"/>
        </w:rPr>
        <w:t>Цели</w:t>
      </w:r>
      <w:r w:rsidR="002A0D6F">
        <w:rPr>
          <w:rFonts w:ascii="Times New Roman" w:hAnsi="Times New Roman"/>
          <w:sz w:val="24"/>
          <w:szCs w:val="24"/>
        </w:rPr>
        <w:t xml:space="preserve"> </w:t>
      </w:r>
      <w:r w:rsidRPr="00B929A1">
        <w:rPr>
          <w:rFonts w:ascii="Times New Roman" w:hAnsi="Times New Roman"/>
          <w:sz w:val="24"/>
          <w:szCs w:val="24"/>
        </w:rPr>
        <w:t>Программы соответствуют государственн</w:t>
      </w:r>
      <w:r>
        <w:rPr>
          <w:rFonts w:ascii="Times New Roman" w:hAnsi="Times New Roman"/>
          <w:sz w:val="24"/>
          <w:szCs w:val="24"/>
        </w:rPr>
        <w:t>ой</w:t>
      </w:r>
      <w:r w:rsidRPr="00B929A1">
        <w:rPr>
          <w:rFonts w:ascii="Times New Roman" w:hAnsi="Times New Roman"/>
          <w:sz w:val="24"/>
          <w:szCs w:val="24"/>
        </w:rPr>
        <w:t xml:space="preserve"> програ</w:t>
      </w:r>
      <w:r>
        <w:rPr>
          <w:rFonts w:ascii="Times New Roman" w:hAnsi="Times New Roman"/>
          <w:sz w:val="24"/>
          <w:szCs w:val="24"/>
        </w:rPr>
        <w:t>м</w:t>
      </w:r>
      <w:r w:rsidRPr="00B929A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 «Повышение эффективности реализации молодежной политики в Челябинской области»</w:t>
      </w:r>
      <w:r w:rsidRPr="00B929A1">
        <w:rPr>
          <w:rFonts w:ascii="Times New Roman" w:hAnsi="Times New Roman"/>
          <w:sz w:val="24"/>
          <w:szCs w:val="24"/>
        </w:rPr>
        <w:t xml:space="preserve">, утвержденной постановлением Правительства Челябинской области от </w:t>
      </w:r>
      <w:r>
        <w:rPr>
          <w:rFonts w:ascii="Times New Roman" w:hAnsi="Times New Roman"/>
          <w:sz w:val="24"/>
          <w:szCs w:val="24"/>
        </w:rPr>
        <w:t>30.12.2020 № 780</w:t>
      </w:r>
      <w:r w:rsidRPr="00B929A1">
        <w:rPr>
          <w:rFonts w:ascii="Times New Roman" w:hAnsi="Times New Roman"/>
          <w:sz w:val="24"/>
          <w:szCs w:val="24"/>
        </w:rPr>
        <w:t>-П. Реализация Программы способствует достижению це</w:t>
      </w:r>
      <w:r>
        <w:rPr>
          <w:rFonts w:ascii="Times New Roman" w:hAnsi="Times New Roman"/>
          <w:sz w:val="24"/>
          <w:szCs w:val="24"/>
        </w:rPr>
        <w:t>ли</w:t>
      </w:r>
      <w:r w:rsidRPr="00B929A1">
        <w:rPr>
          <w:rFonts w:ascii="Times New Roman" w:hAnsi="Times New Roman"/>
          <w:sz w:val="24"/>
          <w:szCs w:val="24"/>
        </w:rPr>
        <w:t>:</w:t>
      </w:r>
      <w:r w:rsidRPr="00F061E8">
        <w:rPr>
          <w:rFonts w:ascii="Times New Roman" w:hAnsi="Times New Roman"/>
          <w:sz w:val="24"/>
          <w:szCs w:val="24"/>
        </w:rPr>
        <w:t xml:space="preserve"> содействие социальному, культурному, духовному и физическому развитию молодежи, проживающей на территории Челябинской области.</w:t>
      </w:r>
    </w:p>
    <w:p w:rsidR="00F061E8" w:rsidRPr="00F061E8" w:rsidRDefault="00F061E8" w:rsidP="00F061E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</w:t>
      </w:r>
      <w:r w:rsidRPr="00B929A1">
        <w:rPr>
          <w:rFonts w:ascii="Times New Roman" w:hAnsi="Times New Roman"/>
          <w:sz w:val="24"/>
          <w:szCs w:val="24"/>
        </w:rPr>
        <w:t xml:space="preserve"> мероприятий Программы влияет на достижение целей национального проекта </w:t>
      </w:r>
      <w:r>
        <w:rPr>
          <w:rFonts w:ascii="Times New Roman" w:hAnsi="Times New Roman"/>
          <w:sz w:val="24"/>
          <w:szCs w:val="24"/>
        </w:rPr>
        <w:t>«</w:t>
      </w:r>
      <w:r w:rsidRPr="00B929A1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»</w:t>
      </w:r>
      <w:r w:rsidRPr="00B929A1">
        <w:rPr>
          <w:rFonts w:ascii="Times New Roman" w:hAnsi="Times New Roman"/>
          <w:sz w:val="24"/>
          <w:szCs w:val="24"/>
        </w:rPr>
        <w:t>, региональн</w:t>
      </w:r>
      <w:r>
        <w:rPr>
          <w:rFonts w:ascii="Times New Roman" w:hAnsi="Times New Roman"/>
          <w:sz w:val="24"/>
          <w:szCs w:val="24"/>
        </w:rPr>
        <w:t>ого</w:t>
      </w:r>
      <w:r w:rsidRPr="00B929A1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а«Социальная активность».</w:t>
      </w:r>
    </w:p>
    <w:p w:rsidR="00B008B2" w:rsidRPr="00B008B2" w:rsidRDefault="00B008B2" w:rsidP="00B008B2">
      <w:pPr>
        <w:autoSpaceDE w:val="0"/>
        <w:autoSpaceDN w:val="0"/>
        <w:adjustRightInd w:val="0"/>
        <w:ind w:firstLine="709"/>
        <w:jc w:val="center"/>
        <w:rPr>
          <w:rFonts w:eastAsia="Calibri"/>
          <w:color w:val="FF0000"/>
          <w:lang w:eastAsia="en-US"/>
        </w:rPr>
      </w:pPr>
    </w:p>
    <w:p w:rsidR="00B978EE" w:rsidRDefault="00B978EE" w:rsidP="00B008B2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lang w:eastAsia="en-US"/>
        </w:rPr>
      </w:pPr>
    </w:p>
    <w:p w:rsidR="00B978EE" w:rsidRDefault="00B978EE" w:rsidP="00B008B2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lang w:eastAsia="en-US"/>
        </w:rPr>
      </w:pPr>
    </w:p>
    <w:p w:rsidR="00B008B2" w:rsidRPr="002148F8" w:rsidRDefault="00B008B2" w:rsidP="00B008B2">
      <w:pPr>
        <w:autoSpaceDE w:val="0"/>
        <w:autoSpaceDN w:val="0"/>
        <w:adjustRightInd w:val="0"/>
        <w:ind w:firstLine="709"/>
        <w:contextualSpacing/>
        <w:jc w:val="center"/>
      </w:pPr>
      <w:r w:rsidRPr="002148F8">
        <w:rPr>
          <w:rFonts w:eastAsia="Calibri"/>
          <w:lang w:eastAsia="en-US"/>
        </w:rPr>
        <w:t>4. Задачи муниципального управления, способы их эффективного решения в соответствующей отрасли экономики и сфере государственного управления</w:t>
      </w:r>
    </w:p>
    <w:p w:rsidR="00B008B2" w:rsidRPr="00012E0D" w:rsidRDefault="00B008B2" w:rsidP="00450A3B">
      <w:pPr>
        <w:autoSpaceDE w:val="0"/>
        <w:autoSpaceDN w:val="0"/>
        <w:adjustRightInd w:val="0"/>
        <w:ind w:firstLine="709"/>
        <w:contextualSpacing/>
        <w:jc w:val="both"/>
        <w:rPr>
          <w:sz w:val="10"/>
          <w:szCs w:val="10"/>
        </w:rPr>
      </w:pPr>
    </w:p>
    <w:p w:rsidR="005C29CF" w:rsidRDefault="006A2EE8" w:rsidP="005C29CF">
      <w:pPr>
        <w:spacing w:line="0" w:lineRule="atLeast"/>
      </w:pPr>
      <w:r w:rsidRPr="006A2EE8">
        <w:t>Ответственным исполнителем и главным распорядителем</w:t>
      </w:r>
      <w:r>
        <w:t xml:space="preserve"> Программы является </w:t>
      </w:r>
      <w:r w:rsidR="005C29CF">
        <w:t>У</w:t>
      </w:r>
      <w:r w:rsidR="005C29CF" w:rsidRPr="001A16B0">
        <w:t>правлени</w:t>
      </w:r>
      <w:r w:rsidR="005C29CF">
        <w:t>е</w:t>
      </w:r>
      <w:r w:rsidR="005C29CF" w:rsidRPr="001A16B0">
        <w:t xml:space="preserve"> </w:t>
      </w:r>
      <w:r w:rsidR="005C29CF">
        <w:t xml:space="preserve">культуры администрации </w:t>
      </w:r>
      <w:r w:rsidR="005C29CF" w:rsidRPr="001A16B0">
        <w:t>Чебаркульского городского округа</w:t>
      </w:r>
      <w:r w:rsidR="005C29CF">
        <w:t xml:space="preserve"> (с 01.08.2025 по 31.12.2030г),</w:t>
      </w:r>
    </w:p>
    <w:p w:rsidR="006A2EE8" w:rsidRDefault="005C29CF" w:rsidP="005C29CF">
      <w:pPr>
        <w:autoSpaceDE w:val="0"/>
        <w:autoSpaceDN w:val="0"/>
        <w:adjustRightInd w:val="0"/>
        <w:ind w:firstLine="709"/>
        <w:contextualSpacing/>
        <w:jc w:val="both"/>
      </w:pPr>
      <w:r>
        <w:lastRenderedPageBreak/>
        <w:t>Управление образования администрации Чебаркульского городского округа</w:t>
      </w:r>
      <w:r w:rsidRPr="001A16B0">
        <w:t xml:space="preserve"> </w:t>
      </w:r>
      <w:r>
        <w:t>(с 01.01.2025г. по 31.07.2025г.):</w:t>
      </w:r>
    </w:p>
    <w:bookmarkEnd w:id="0"/>
    <w:p w:rsidR="002148F8" w:rsidRDefault="00F061E8" w:rsidP="002148F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48F8" w:rsidRPr="005A4753">
        <w:rPr>
          <w:rFonts w:ascii="Times New Roman" w:hAnsi="Times New Roman"/>
          <w:sz w:val="24"/>
          <w:szCs w:val="24"/>
        </w:rPr>
        <w:t>организует реализацию Программы и несет ответственность за достижение целевых индикаторов и показателей Программы, конечных результатов ее реализации, а также за эффективное использование бюджетных средств;</w:t>
      </w:r>
    </w:p>
    <w:p w:rsidR="002148F8" w:rsidRDefault="00F061E8" w:rsidP="002148F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48F8" w:rsidRPr="005A4753">
        <w:rPr>
          <w:rFonts w:ascii="Times New Roman" w:hAnsi="Times New Roman"/>
          <w:sz w:val="24"/>
          <w:szCs w:val="24"/>
        </w:rPr>
        <w:t>уточняет с учетом выделяемых на реализацию Программы финансовых средств целевые индикаторы и показатели ожидаемых результатов реализации мероприятий Программы;</w:t>
      </w:r>
    </w:p>
    <w:p w:rsidR="002148F8" w:rsidRPr="00760967" w:rsidRDefault="00F061E8" w:rsidP="002148F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48F8" w:rsidRPr="00760967">
        <w:rPr>
          <w:rFonts w:ascii="Times New Roman" w:hAnsi="Times New Roman"/>
          <w:sz w:val="24"/>
          <w:szCs w:val="24"/>
        </w:rPr>
        <w:t xml:space="preserve"> подготавливает</w:t>
      </w:r>
      <w:r w:rsidR="002148F8">
        <w:rPr>
          <w:rFonts w:ascii="Times New Roman" w:hAnsi="Times New Roman"/>
          <w:sz w:val="24"/>
          <w:szCs w:val="24"/>
        </w:rPr>
        <w:t xml:space="preserve"> и предоставляет</w:t>
      </w:r>
      <w:r w:rsidR="002148F8" w:rsidRPr="00760967">
        <w:rPr>
          <w:rFonts w:ascii="Times New Roman" w:hAnsi="Times New Roman"/>
          <w:sz w:val="24"/>
          <w:szCs w:val="24"/>
        </w:rPr>
        <w:t xml:space="preserve"> годовой отчет о ходе реализации и об оценке</w:t>
      </w:r>
      <w:r w:rsidR="006A1559">
        <w:rPr>
          <w:rFonts w:ascii="Times New Roman" w:hAnsi="Times New Roman"/>
          <w:sz w:val="24"/>
          <w:szCs w:val="24"/>
        </w:rPr>
        <w:t xml:space="preserve"> </w:t>
      </w:r>
      <w:r w:rsidR="002148F8" w:rsidRPr="00760967">
        <w:rPr>
          <w:rFonts w:ascii="Times New Roman" w:hAnsi="Times New Roman"/>
          <w:sz w:val="24"/>
          <w:szCs w:val="24"/>
        </w:rPr>
        <w:t>эффективности реализации Программы;</w:t>
      </w:r>
    </w:p>
    <w:p w:rsidR="002148F8" w:rsidRDefault="00F061E8" w:rsidP="002148F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48F8" w:rsidRPr="00760967">
        <w:rPr>
          <w:rFonts w:ascii="Times New Roman" w:hAnsi="Times New Roman"/>
          <w:sz w:val="24"/>
          <w:szCs w:val="24"/>
        </w:rPr>
        <w:t xml:space="preserve"> выполняет иные функции.</w:t>
      </w:r>
    </w:p>
    <w:p w:rsidR="00D14511" w:rsidRDefault="002148F8" w:rsidP="002148F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29A1">
        <w:rPr>
          <w:rFonts w:ascii="Times New Roman" w:hAnsi="Times New Roman"/>
          <w:sz w:val="24"/>
          <w:szCs w:val="24"/>
        </w:rPr>
        <w:t xml:space="preserve">Внесение изменений в Программу осуществляется </w:t>
      </w:r>
      <w:r>
        <w:rPr>
          <w:rFonts w:ascii="Times New Roman" w:hAnsi="Times New Roman"/>
          <w:sz w:val="24"/>
          <w:szCs w:val="24"/>
        </w:rPr>
        <w:t>в соответствии с</w:t>
      </w:r>
      <w:r w:rsidR="006A1559">
        <w:rPr>
          <w:rFonts w:ascii="Times New Roman" w:hAnsi="Times New Roman"/>
          <w:sz w:val="24"/>
          <w:szCs w:val="24"/>
        </w:rPr>
        <w:t xml:space="preserve"> </w:t>
      </w:r>
      <w:r w:rsidRPr="001C4346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</w:t>
      </w:r>
      <w:r w:rsidR="006A1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принятия решений о разработке муниципальных программ Чебаркульского городского округа, их формировании и реализации, утвержденным постановлением администрации Чебаркульского городского округа от 18.06.2024 № 496</w:t>
      </w:r>
      <w:r w:rsidRPr="00B929A1">
        <w:rPr>
          <w:rFonts w:ascii="Times New Roman" w:hAnsi="Times New Roman"/>
          <w:sz w:val="24"/>
          <w:szCs w:val="24"/>
        </w:rPr>
        <w:t>.</w:t>
      </w:r>
    </w:p>
    <w:p w:rsidR="002148F8" w:rsidRDefault="002148F8" w:rsidP="002148F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исполнитель </w:t>
      </w:r>
      <w:r w:rsidRPr="00B929A1">
        <w:rPr>
          <w:rFonts w:ascii="Times New Roman" w:hAnsi="Times New Roman"/>
          <w:sz w:val="24"/>
          <w:szCs w:val="24"/>
        </w:rPr>
        <w:t>Программы нес</w:t>
      </w:r>
      <w:r>
        <w:rPr>
          <w:rFonts w:ascii="Times New Roman" w:hAnsi="Times New Roman"/>
          <w:sz w:val="24"/>
          <w:szCs w:val="24"/>
        </w:rPr>
        <w:t>е</w:t>
      </w:r>
      <w:r w:rsidRPr="00B929A1">
        <w:rPr>
          <w:rFonts w:ascii="Times New Roman" w:hAnsi="Times New Roman"/>
          <w:sz w:val="24"/>
          <w:szCs w:val="24"/>
        </w:rPr>
        <w:t xml:space="preserve">т ответственность за своевременное и качественное выполнение мероприятий Программы, достижение </w:t>
      </w:r>
      <w:r>
        <w:rPr>
          <w:rFonts w:ascii="Times New Roman" w:hAnsi="Times New Roman"/>
          <w:sz w:val="24"/>
          <w:szCs w:val="24"/>
        </w:rPr>
        <w:t xml:space="preserve">целей и </w:t>
      </w:r>
      <w:r w:rsidRPr="00B929A1">
        <w:rPr>
          <w:rFonts w:ascii="Times New Roman" w:hAnsi="Times New Roman"/>
          <w:sz w:val="24"/>
          <w:szCs w:val="24"/>
        </w:rPr>
        <w:t xml:space="preserve">установленных </w:t>
      </w:r>
      <w:r w:rsidRPr="00760967">
        <w:rPr>
          <w:rFonts w:ascii="Times New Roman" w:hAnsi="Times New Roman"/>
          <w:sz w:val="24"/>
          <w:szCs w:val="24"/>
        </w:rPr>
        <w:t>индикативных</w:t>
      </w:r>
      <w:r w:rsidR="006A1559">
        <w:rPr>
          <w:rFonts w:ascii="Times New Roman" w:hAnsi="Times New Roman"/>
          <w:sz w:val="24"/>
          <w:szCs w:val="24"/>
        </w:rPr>
        <w:t xml:space="preserve"> </w:t>
      </w:r>
      <w:r w:rsidRPr="00760967">
        <w:rPr>
          <w:rFonts w:ascii="Times New Roman" w:hAnsi="Times New Roman"/>
          <w:sz w:val="24"/>
          <w:szCs w:val="24"/>
        </w:rPr>
        <w:t>показателей</w:t>
      </w:r>
      <w:r w:rsidRPr="00B929A1">
        <w:rPr>
          <w:rFonts w:ascii="Times New Roman" w:hAnsi="Times New Roman"/>
          <w:sz w:val="24"/>
          <w:szCs w:val="24"/>
        </w:rPr>
        <w:t xml:space="preserve"> Программы.</w:t>
      </w:r>
    </w:p>
    <w:p w:rsidR="002148F8" w:rsidRPr="00E039F7" w:rsidRDefault="002148F8" w:rsidP="002148F8">
      <w:pPr>
        <w:autoSpaceDE w:val="0"/>
        <w:autoSpaceDN w:val="0"/>
        <w:adjustRightInd w:val="0"/>
        <w:ind w:firstLine="708"/>
        <w:contextualSpacing/>
        <w:jc w:val="both"/>
      </w:pPr>
      <w:r w:rsidRPr="000B11A8">
        <w:t>Достижение цел</w:t>
      </w:r>
      <w:r>
        <w:t>ей</w:t>
      </w:r>
      <w:r w:rsidRPr="000B11A8">
        <w:t xml:space="preserve"> Программы и решение</w:t>
      </w:r>
      <w:r w:rsidRPr="007C0C8C">
        <w:t xml:space="preserve"> поставленных в ней задач обеспечиваются путем реализации мероприятий Программы. Мероприятия Программы увязаны по срокам и источникам финансирования и осуществляются по </w:t>
      </w:r>
      <w:r>
        <w:t>шести</w:t>
      </w:r>
      <w:r w:rsidRPr="007C0C8C">
        <w:t xml:space="preserve"> направлениям</w:t>
      </w:r>
      <w:r w:rsidRPr="00E039F7">
        <w:t>:</w:t>
      </w:r>
    </w:p>
    <w:p w:rsidR="002148F8" w:rsidRPr="00E039F7" w:rsidRDefault="00F061E8" w:rsidP="002148F8">
      <w:pPr>
        <w:spacing w:after="200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>1)</w:t>
      </w:r>
      <w:r w:rsidR="002148F8" w:rsidRPr="00E039F7">
        <w:rPr>
          <w:rFonts w:eastAsia="Calibri"/>
        </w:rPr>
        <w:t xml:space="preserve"> подготовка и проведение массовых мероприятий патриотической направленности;</w:t>
      </w:r>
    </w:p>
    <w:p w:rsidR="002148F8" w:rsidRPr="00E039F7" w:rsidRDefault="00F061E8" w:rsidP="002148F8">
      <w:pPr>
        <w:spacing w:after="200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>2)</w:t>
      </w:r>
      <w:r w:rsidR="002148F8" w:rsidRPr="00E039F7">
        <w:rPr>
          <w:rFonts w:eastAsia="Calibri"/>
        </w:rPr>
        <w:t xml:space="preserve"> поддержка социальных и общественных инициатив молодых граждан, проживающих на территории Чебаркульского городского округа;</w:t>
      </w:r>
    </w:p>
    <w:p w:rsidR="002148F8" w:rsidRPr="00E039F7" w:rsidRDefault="00F061E8" w:rsidP="002148F8">
      <w:pPr>
        <w:spacing w:after="200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>3)</w:t>
      </w:r>
      <w:r w:rsidR="002148F8" w:rsidRPr="00E039F7">
        <w:rPr>
          <w:rFonts w:eastAsia="Calibri"/>
        </w:rPr>
        <w:t xml:space="preserve"> поддержка талантливых детей и молодежи в сфере образования, интеллектуальной и творческой деятельности;</w:t>
      </w:r>
    </w:p>
    <w:p w:rsidR="002148F8" w:rsidRPr="00E039F7" w:rsidRDefault="00F061E8" w:rsidP="002148F8">
      <w:pPr>
        <w:spacing w:after="200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>4</w:t>
      </w:r>
      <w:r w:rsidR="002148F8" w:rsidRPr="00E039F7">
        <w:rPr>
          <w:rFonts w:eastAsia="Calibri"/>
        </w:rPr>
        <w:t xml:space="preserve"> подготовка и проведение мероприятий по трудоустройству, вовлечению в предпринимательскую деятельность; </w:t>
      </w:r>
    </w:p>
    <w:p w:rsidR="002148F8" w:rsidRPr="00E039F7" w:rsidRDefault="00F061E8" w:rsidP="002148F8">
      <w:pPr>
        <w:spacing w:after="200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>5)</w:t>
      </w:r>
      <w:r w:rsidR="002148F8" w:rsidRPr="00E039F7">
        <w:rPr>
          <w:rFonts w:eastAsia="Calibri"/>
        </w:rPr>
        <w:t xml:space="preserve"> подготовка мероприятий по профилактике экстремизма и терроризма;</w:t>
      </w:r>
    </w:p>
    <w:p w:rsidR="002148F8" w:rsidRDefault="00F061E8" w:rsidP="002148F8">
      <w:pPr>
        <w:spacing w:after="200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6) </w:t>
      </w:r>
      <w:r w:rsidR="002148F8" w:rsidRPr="00E039F7">
        <w:rPr>
          <w:rFonts w:eastAsia="Calibri"/>
        </w:rPr>
        <w:t>вовлечение молодежи в социальную, общественно-политическую и культурную жизнь общества.</w:t>
      </w:r>
    </w:p>
    <w:p w:rsidR="00F061E8" w:rsidRPr="00E039F7" w:rsidRDefault="00F061E8" w:rsidP="00F061E8">
      <w:pPr>
        <w:spacing w:after="200"/>
        <w:ind w:firstLine="709"/>
        <w:contextualSpacing/>
        <w:jc w:val="both"/>
        <w:rPr>
          <w:rFonts w:eastAsia="Calibri"/>
        </w:rPr>
      </w:pPr>
      <w:r w:rsidRPr="00E039F7">
        <w:rPr>
          <w:rFonts w:eastAsia="Calibri"/>
        </w:rPr>
        <w:t>Основными задачами реализации молодежной политики являются:</w:t>
      </w:r>
    </w:p>
    <w:p w:rsidR="00F061E8" w:rsidRPr="00E039F7" w:rsidRDefault="00F061E8" w:rsidP="00F061E8">
      <w:pPr>
        <w:spacing w:after="200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039F7">
        <w:rPr>
          <w:rFonts w:eastAsia="Calibri"/>
        </w:rPr>
        <w:t>создание условий для развития добровольческого (волонтерского) движения на территории Чебаркульского городского округа;</w:t>
      </w:r>
    </w:p>
    <w:p w:rsidR="00F061E8" w:rsidRPr="00E039F7" w:rsidRDefault="00F061E8" w:rsidP="00F061E8">
      <w:pPr>
        <w:spacing w:after="200"/>
        <w:ind w:firstLine="709"/>
        <w:contextualSpacing/>
        <w:jc w:val="both"/>
        <w:rPr>
          <w:rFonts w:eastAsia="Calibri"/>
        </w:rPr>
      </w:pPr>
      <w:r w:rsidRPr="00E039F7">
        <w:rPr>
          <w:rFonts w:eastAsia="Calibri"/>
        </w:rPr>
        <w:t>- формирование условий, направленных на гражданско-патриотическое, духовное развитие и воспитание молодежи;</w:t>
      </w:r>
    </w:p>
    <w:p w:rsidR="00F061E8" w:rsidRPr="002148F8" w:rsidRDefault="00F061E8" w:rsidP="00F061E8">
      <w:pPr>
        <w:spacing w:after="200"/>
        <w:ind w:firstLine="709"/>
        <w:contextualSpacing/>
        <w:jc w:val="both"/>
        <w:rPr>
          <w:rFonts w:eastAsia="Calibri"/>
        </w:rPr>
      </w:pPr>
      <w:r w:rsidRPr="00E039F7">
        <w:rPr>
          <w:rFonts w:eastAsia="Calibri"/>
        </w:rPr>
        <w:t xml:space="preserve">- создание условий для большего вовлечения молодежи в социально-экономическую, </w:t>
      </w:r>
      <w:r w:rsidRPr="002148F8">
        <w:rPr>
          <w:rFonts w:eastAsia="Calibri"/>
        </w:rPr>
        <w:t>политическую и культурную жизнь общества.</w:t>
      </w:r>
    </w:p>
    <w:p w:rsidR="00F061E8" w:rsidRPr="00E039F7" w:rsidRDefault="00F061E8" w:rsidP="002148F8">
      <w:pPr>
        <w:spacing w:after="200"/>
        <w:ind w:right="-1" w:firstLine="709"/>
        <w:contextualSpacing/>
        <w:jc w:val="both"/>
        <w:rPr>
          <w:rFonts w:eastAsia="Calibri"/>
        </w:rPr>
      </w:pPr>
    </w:p>
    <w:p w:rsidR="002148F8" w:rsidRDefault="002148F8" w:rsidP="002148F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8F8" w:rsidRDefault="002148F8" w:rsidP="002148F8">
      <w:pPr>
        <w:pStyle w:val="ConsPlusNormal"/>
        <w:ind w:firstLine="709"/>
        <w:jc w:val="both"/>
      </w:pPr>
    </w:p>
    <w:p w:rsidR="00012E0D" w:rsidRDefault="00012E0D" w:rsidP="002148F8">
      <w:pPr>
        <w:pStyle w:val="ConsPlusNormal"/>
        <w:ind w:firstLine="709"/>
        <w:jc w:val="both"/>
      </w:pPr>
    </w:p>
    <w:p w:rsidR="00012E0D" w:rsidRDefault="00012E0D" w:rsidP="002148F8">
      <w:pPr>
        <w:pStyle w:val="ConsPlusNormal"/>
        <w:ind w:firstLine="709"/>
        <w:jc w:val="both"/>
      </w:pPr>
    </w:p>
    <w:p w:rsidR="00012E0D" w:rsidRDefault="00012E0D" w:rsidP="002148F8">
      <w:pPr>
        <w:pStyle w:val="ConsPlusNormal"/>
        <w:ind w:firstLine="709"/>
        <w:jc w:val="both"/>
      </w:pPr>
    </w:p>
    <w:p w:rsidR="00012E0D" w:rsidRDefault="00012E0D" w:rsidP="002148F8">
      <w:pPr>
        <w:pStyle w:val="ConsPlusNormal"/>
        <w:ind w:firstLine="709"/>
        <w:jc w:val="both"/>
      </w:pPr>
    </w:p>
    <w:p w:rsidR="00012E0D" w:rsidRDefault="00012E0D" w:rsidP="002148F8">
      <w:pPr>
        <w:pStyle w:val="ConsPlusNormal"/>
        <w:ind w:firstLine="709"/>
        <w:jc w:val="both"/>
      </w:pPr>
    </w:p>
    <w:p w:rsidR="00012E0D" w:rsidRDefault="00012E0D" w:rsidP="002148F8">
      <w:pPr>
        <w:pStyle w:val="ConsPlusNormal"/>
        <w:ind w:firstLine="709"/>
        <w:jc w:val="both"/>
      </w:pPr>
    </w:p>
    <w:p w:rsidR="002A0D6F" w:rsidRDefault="002A0D6F" w:rsidP="002148F8">
      <w:pPr>
        <w:pStyle w:val="ConsPlusNormal"/>
        <w:ind w:firstLine="709"/>
        <w:jc w:val="both"/>
      </w:pPr>
    </w:p>
    <w:p w:rsidR="00012E0D" w:rsidRDefault="00012E0D" w:rsidP="00381941">
      <w:pPr>
        <w:pStyle w:val="ConsPlusNormal"/>
        <w:ind w:firstLine="0"/>
        <w:jc w:val="both"/>
      </w:pPr>
    </w:p>
    <w:p w:rsidR="00BD67C0" w:rsidRDefault="00BD67C0" w:rsidP="00381941">
      <w:pPr>
        <w:pStyle w:val="ConsPlusNormal"/>
        <w:ind w:firstLine="0"/>
        <w:jc w:val="both"/>
      </w:pPr>
    </w:p>
    <w:p w:rsidR="00BD67C0" w:rsidRDefault="00BD67C0" w:rsidP="00381941">
      <w:pPr>
        <w:pStyle w:val="ConsPlusNormal"/>
        <w:ind w:firstLine="0"/>
        <w:jc w:val="both"/>
      </w:pPr>
    </w:p>
    <w:p w:rsidR="00BD67C0" w:rsidRDefault="00BD67C0" w:rsidP="00381941">
      <w:pPr>
        <w:pStyle w:val="ConsPlusNormal"/>
        <w:ind w:firstLine="0"/>
        <w:jc w:val="both"/>
      </w:pPr>
    </w:p>
    <w:p w:rsidR="00BD67C0" w:rsidRDefault="00BD67C0" w:rsidP="00381941">
      <w:pPr>
        <w:pStyle w:val="ConsPlusNormal"/>
        <w:ind w:firstLine="0"/>
        <w:jc w:val="both"/>
      </w:pPr>
    </w:p>
    <w:p w:rsidR="00012E0D" w:rsidRPr="00C96A71" w:rsidRDefault="00012E0D" w:rsidP="002148F8">
      <w:pPr>
        <w:pStyle w:val="ConsPlusNormal"/>
        <w:ind w:firstLine="709"/>
        <w:jc w:val="both"/>
      </w:pPr>
    </w:p>
    <w:p w:rsidR="00D14511" w:rsidRPr="00C96A71" w:rsidRDefault="00D14511" w:rsidP="00F23809">
      <w:pPr>
        <w:widowControl w:val="0"/>
        <w:autoSpaceDE w:val="0"/>
        <w:autoSpaceDN w:val="0"/>
        <w:adjustRightInd w:val="0"/>
        <w:jc w:val="center"/>
      </w:pPr>
    </w:p>
    <w:p w:rsidR="00244F98" w:rsidRPr="00D74375" w:rsidRDefault="006B1E51" w:rsidP="00F23809">
      <w:pPr>
        <w:widowControl w:val="0"/>
        <w:autoSpaceDE w:val="0"/>
        <w:autoSpaceDN w:val="0"/>
        <w:adjustRightInd w:val="0"/>
        <w:jc w:val="center"/>
      </w:pPr>
      <w:r w:rsidRPr="00D74375">
        <w:rPr>
          <w:lang w:val="en-US"/>
        </w:rPr>
        <w:t>II</w:t>
      </w:r>
      <w:r w:rsidRPr="00D74375">
        <w:t>. П</w:t>
      </w:r>
      <w:r w:rsidR="00244F98" w:rsidRPr="00D74375">
        <w:t>аспорт</w:t>
      </w:r>
    </w:p>
    <w:p w:rsidR="00F23809" w:rsidRDefault="006B1E51" w:rsidP="00534DBF">
      <w:pPr>
        <w:widowControl w:val="0"/>
        <w:autoSpaceDE w:val="0"/>
        <w:autoSpaceDN w:val="0"/>
        <w:adjustRightInd w:val="0"/>
        <w:jc w:val="center"/>
      </w:pPr>
      <w:r w:rsidRPr="00D74375">
        <w:t>муниципальной программы</w:t>
      </w:r>
      <w:r w:rsidR="00244F98" w:rsidRPr="00D74375">
        <w:t xml:space="preserve"> «</w:t>
      </w:r>
      <w:r w:rsidR="00534DBF" w:rsidRPr="00D74375">
        <w:t>Молодежь Чебаркуля</w:t>
      </w:r>
      <w:r w:rsidR="00244F98" w:rsidRPr="00D74375">
        <w:t>»</w:t>
      </w:r>
    </w:p>
    <w:p w:rsidR="00D74375" w:rsidRPr="00D74375" w:rsidRDefault="00D74375" w:rsidP="00534DBF">
      <w:pPr>
        <w:widowControl w:val="0"/>
        <w:autoSpaceDE w:val="0"/>
        <w:autoSpaceDN w:val="0"/>
        <w:adjustRightInd w:val="0"/>
        <w:jc w:val="center"/>
      </w:pPr>
      <w:r>
        <w:t>(далее – Программа)</w:t>
      </w:r>
    </w:p>
    <w:p w:rsidR="00F23809" w:rsidRPr="00D74375" w:rsidRDefault="00F23809" w:rsidP="00F23809">
      <w:pPr>
        <w:widowControl w:val="0"/>
        <w:autoSpaceDE w:val="0"/>
        <w:autoSpaceDN w:val="0"/>
        <w:adjustRightInd w:val="0"/>
        <w:jc w:val="center"/>
      </w:pPr>
    </w:p>
    <w:p w:rsidR="00F23809" w:rsidRPr="00D74375" w:rsidRDefault="00F23809" w:rsidP="00F23809">
      <w:pPr>
        <w:widowControl w:val="0"/>
        <w:autoSpaceDE w:val="0"/>
        <w:autoSpaceDN w:val="0"/>
        <w:adjustRightInd w:val="0"/>
        <w:jc w:val="center"/>
      </w:pPr>
      <w:r w:rsidRPr="00D74375">
        <w:t>1. Основные положения</w:t>
      </w:r>
    </w:p>
    <w:p w:rsidR="00F23809" w:rsidRDefault="00F23809" w:rsidP="00F238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1"/>
        <w:gridCol w:w="6095"/>
      </w:tblGrid>
      <w:tr w:rsidR="006B1E51" w:rsidRPr="001A16B0" w:rsidTr="00AB219D">
        <w:trPr>
          <w:trHeight w:val="65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E51" w:rsidRPr="001A16B0" w:rsidRDefault="006B1E51" w:rsidP="001A16B0">
            <w:pPr>
              <w:spacing w:line="0" w:lineRule="atLeast"/>
            </w:pPr>
            <w:r w:rsidRPr="001A16B0">
              <w:t xml:space="preserve">Куратор </w:t>
            </w:r>
            <w:r w:rsidR="00D74375">
              <w:t>П</w:t>
            </w:r>
            <w:r w:rsidRPr="001A16B0"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E51" w:rsidRPr="001A16B0" w:rsidRDefault="0075640E" w:rsidP="001A16B0">
            <w:pPr>
              <w:spacing w:line="0" w:lineRule="atLeast"/>
            </w:pPr>
            <w:r>
              <w:t>З</w:t>
            </w:r>
            <w:r w:rsidR="001A16B0" w:rsidRPr="001A16B0">
              <w:t xml:space="preserve">аместитель главы </w:t>
            </w:r>
            <w:r w:rsidR="00BC435A" w:rsidRPr="001A16B0">
              <w:t xml:space="preserve">Чебаркульского городского округа </w:t>
            </w:r>
            <w:r w:rsidR="001A16B0" w:rsidRPr="001A16B0">
              <w:t xml:space="preserve">по социальным вопросам </w:t>
            </w:r>
          </w:p>
        </w:tc>
      </w:tr>
      <w:tr w:rsidR="006B1E51" w:rsidRPr="001A16B0" w:rsidTr="00AB219D">
        <w:trPr>
          <w:trHeight w:val="69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E51" w:rsidRPr="001A16B0" w:rsidRDefault="006B1E51" w:rsidP="001A16B0">
            <w:pPr>
              <w:spacing w:line="0" w:lineRule="atLeast"/>
            </w:pPr>
            <w:r w:rsidRPr="001A16B0">
              <w:t xml:space="preserve">Ответственный исполнитель </w:t>
            </w:r>
            <w:r w:rsidR="00D74375">
              <w:t>П</w:t>
            </w:r>
            <w:r w:rsidRPr="001A16B0"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EE2" w:rsidRDefault="00BD67C0" w:rsidP="006A1559">
            <w:pPr>
              <w:spacing w:line="0" w:lineRule="atLeast"/>
            </w:pPr>
            <w:bookmarkStart w:id="2" w:name="_Hlk181864922"/>
            <w:r>
              <w:t>1.</w:t>
            </w:r>
            <w:r w:rsidR="00AB219D">
              <w:t>У</w:t>
            </w:r>
            <w:r w:rsidR="006B1E51" w:rsidRPr="001A16B0">
              <w:t>правлени</w:t>
            </w:r>
            <w:r w:rsidR="0060336F">
              <w:t>е</w:t>
            </w:r>
            <w:r w:rsidR="006B1E51" w:rsidRPr="001A16B0">
              <w:t xml:space="preserve"> </w:t>
            </w:r>
            <w:r w:rsidR="006A1559">
              <w:t xml:space="preserve">культуры администрации </w:t>
            </w:r>
            <w:r w:rsidR="006B1E51" w:rsidRPr="001A16B0">
              <w:t>Чебаркульского городского округа</w:t>
            </w:r>
            <w:r>
              <w:t xml:space="preserve"> (с 01.08.2025 по 31.12.2030г)</w:t>
            </w:r>
          </w:p>
          <w:p w:rsidR="006B1E51" w:rsidRPr="001A16B0" w:rsidRDefault="00BD67C0" w:rsidP="006A1559">
            <w:pPr>
              <w:spacing w:line="0" w:lineRule="atLeast"/>
            </w:pPr>
            <w:r>
              <w:t>2.</w:t>
            </w:r>
            <w:r w:rsidR="00AF6EE2">
              <w:t>Управление образования администрации Чебаркульского городского округа</w:t>
            </w:r>
            <w:r w:rsidR="006B1E51" w:rsidRPr="001A16B0">
              <w:t xml:space="preserve"> </w:t>
            </w:r>
            <w:bookmarkEnd w:id="2"/>
            <w:r>
              <w:t>(с 01.01.2025г. по 31.07.2025г.)</w:t>
            </w:r>
          </w:p>
        </w:tc>
      </w:tr>
      <w:tr w:rsidR="001A16B0" w:rsidRPr="001A16B0" w:rsidTr="001A16B0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B0" w:rsidRPr="001A16B0" w:rsidRDefault="001A16B0" w:rsidP="001A16B0">
            <w:pPr>
              <w:spacing w:line="0" w:lineRule="atLeast"/>
            </w:pPr>
            <w:r w:rsidRPr="001A16B0">
              <w:rPr>
                <w:rFonts w:eastAsia="Calibri"/>
                <w:lang w:eastAsia="en-US"/>
              </w:rPr>
              <w:t xml:space="preserve">Период реализации </w:t>
            </w:r>
            <w:r w:rsidR="00D74375">
              <w:rPr>
                <w:rFonts w:eastAsia="Calibri"/>
                <w:lang w:eastAsia="en-US"/>
              </w:rPr>
              <w:t>П</w:t>
            </w:r>
            <w:r w:rsidRPr="001A16B0">
              <w:rPr>
                <w:rFonts w:eastAsia="Calibri"/>
                <w:lang w:eastAsia="en-US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B0" w:rsidRPr="001A16B0" w:rsidRDefault="001A16B0" w:rsidP="001A16B0">
            <w:pPr>
              <w:spacing w:line="0" w:lineRule="atLeast"/>
            </w:pPr>
            <w:r w:rsidRPr="001A16B0">
              <w:t>2025-2030 годы</w:t>
            </w:r>
          </w:p>
        </w:tc>
      </w:tr>
      <w:tr w:rsidR="001A16B0" w:rsidRPr="001A16B0" w:rsidTr="00AB219D">
        <w:trPr>
          <w:trHeight w:val="9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B0" w:rsidRPr="001A16B0" w:rsidRDefault="001A16B0" w:rsidP="001A16B0">
            <w:pPr>
              <w:spacing w:line="0" w:lineRule="atLeast"/>
            </w:pPr>
            <w:r w:rsidRPr="001A16B0">
              <w:t>Цель (цели)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B0" w:rsidRPr="00D74375" w:rsidRDefault="00980AE2" w:rsidP="001A16B0">
            <w:pPr>
              <w:pStyle w:val="3"/>
              <w:spacing w:line="0" w:lineRule="atLeast"/>
              <w:jc w:val="left"/>
              <w:rPr>
                <w:bCs/>
                <w:iCs/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980AE2">
              <w:rPr>
                <w:sz w:val="24"/>
              </w:rPr>
              <w:t xml:space="preserve">одействие социальному, культурному, духовному и физическому развитию молодежи, создание условий для всестороннего </w:t>
            </w:r>
            <w:r w:rsidR="0027746B">
              <w:rPr>
                <w:sz w:val="24"/>
              </w:rPr>
              <w:t>само</w:t>
            </w:r>
            <w:r w:rsidRPr="00980AE2">
              <w:rPr>
                <w:sz w:val="24"/>
              </w:rPr>
              <w:t>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Чебаркульского городского округа.</w:t>
            </w:r>
          </w:p>
        </w:tc>
      </w:tr>
      <w:tr w:rsidR="001A16B0" w:rsidRPr="001A16B0" w:rsidTr="00450A3B">
        <w:trPr>
          <w:trHeight w:val="68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B0" w:rsidRPr="001A16B0" w:rsidRDefault="001A16B0" w:rsidP="001A16B0">
            <w:pPr>
              <w:spacing w:line="0" w:lineRule="atLeast"/>
            </w:pPr>
            <w:r w:rsidRPr="00A93777">
              <w:rPr>
                <w:rFonts w:eastAsia="Calibri"/>
                <w:lang w:eastAsia="en-US"/>
              </w:rPr>
              <w:t xml:space="preserve">Направления </w:t>
            </w:r>
            <w:r w:rsidR="00D74375">
              <w:rPr>
                <w:rFonts w:eastAsia="Calibri"/>
                <w:lang w:eastAsia="en-US"/>
              </w:rPr>
              <w:t>П</w:t>
            </w:r>
            <w:r w:rsidRPr="00A93777">
              <w:rPr>
                <w:rFonts w:eastAsia="Calibri"/>
                <w:lang w:eastAsia="en-US"/>
              </w:rPr>
              <w:t xml:space="preserve">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3B" w:rsidRPr="001A16B0" w:rsidRDefault="003E6619" w:rsidP="00244F98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>нет</w:t>
            </w:r>
          </w:p>
        </w:tc>
      </w:tr>
      <w:tr w:rsidR="00D74375" w:rsidRPr="001A16B0" w:rsidTr="001A16B0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5" w:rsidRPr="001A16B0" w:rsidRDefault="00D74375" w:rsidP="00D7437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highlight w:val="yellow"/>
              </w:rPr>
            </w:pPr>
            <w:r w:rsidRPr="001A16B0">
              <w:rPr>
                <w:rFonts w:eastAsia="Calibri"/>
                <w:lang w:eastAsia="en-US"/>
              </w:rPr>
              <w:t xml:space="preserve">Объемы финансового обеспечения за весь период реализации </w:t>
            </w:r>
            <w:r>
              <w:rPr>
                <w:rFonts w:eastAsia="Calibri"/>
                <w:lang w:eastAsia="en-US"/>
              </w:rPr>
              <w:t>П</w:t>
            </w:r>
            <w:r w:rsidRPr="001A16B0">
              <w:rPr>
                <w:rFonts w:eastAsia="Calibri"/>
                <w:lang w:eastAsia="en-US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75" w:rsidRDefault="00DA7F0E" w:rsidP="00D74375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>
              <w:t>1 263 000,00</w:t>
            </w:r>
            <w:r w:rsidR="00D74375">
              <w:t xml:space="preserve"> рублей,</w:t>
            </w:r>
          </w:p>
          <w:p w:rsidR="00D74375" w:rsidRPr="006863EC" w:rsidRDefault="00D74375" w:rsidP="00D7437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6863EC">
              <w:rPr>
                <w:sz w:val="22"/>
                <w:szCs w:val="22"/>
              </w:rPr>
              <w:t>в том числе:</w:t>
            </w:r>
          </w:p>
          <w:p w:rsidR="00D74375" w:rsidRPr="006863EC" w:rsidRDefault="00D74375" w:rsidP="00D7437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6863EC">
              <w:rPr>
                <w:sz w:val="22"/>
                <w:szCs w:val="22"/>
              </w:rPr>
              <w:t xml:space="preserve">федеральный бюджет </w:t>
            </w:r>
            <w:r w:rsidR="00DA7F0E">
              <w:rPr>
                <w:sz w:val="22"/>
                <w:szCs w:val="22"/>
              </w:rPr>
              <w:t>–0,00</w:t>
            </w:r>
            <w:r w:rsidRPr="006863EC">
              <w:rPr>
                <w:sz w:val="22"/>
                <w:szCs w:val="22"/>
              </w:rPr>
              <w:t xml:space="preserve"> руб.;</w:t>
            </w:r>
          </w:p>
          <w:p w:rsidR="00D74375" w:rsidRPr="006863EC" w:rsidRDefault="00D74375" w:rsidP="00D7437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6863EC">
              <w:rPr>
                <w:sz w:val="22"/>
                <w:szCs w:val="22"/>
              </w:rPr>
              <w:t xml:space="preserve">областной бюджет – </w:t>
            </w:r>
            <w:r w:rsidR="00DA7F0E">
              <w:rPr>
                <w:sz w:val="22"/>
                <w:szCs w:val="22"/>
              </w:rPr>
              <w:t>1 203 000,00</w:t>
            </w:r>
            <w:r w:rsidRPr="006863EC">
              <w:rPr>
                <w:sz w:val="22"/>
                <w:szCs w:val="22"/>
              </w:rPr>
              <w:t xml:space="preserve"> руб.;</w:t>
            </w:r>
          </w:p>
          <w:p w:rsidR="00D74375" w:rsidRPr="001A16B0" w:rsidRDefault="00D74375" w:rsidP="00D74375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highlight w:val="yellow"/>
              </w:rPr>
            </w:pPr>
            <w:r w:rsidRPr="006863EC">
              <w:rPr>
                <w:sz w:val="22"/>
                <w:szCs w:val="22"/>
              </w:rPr>
              <w:t xml:space="preserve">бюджет городского округа – </w:t>
            </w:r>
            <w:r w:rsidR="00DA7F0E">
              <w:rPr>
                <w:sz w:val="22"/>
                <w:szCs w:val="22"/>
              </w:rPr>
              <w:t>60 000,00</w:t>
            </w:r>
            <w:r w:rsidRPr="006863EC">
              <w:rPr>
                <w:sz w:val="22"/>
                <w:szCs w:val="22"/>
              </w:rPr>
              <w:t xml:space="preserve"> руб.</w:t>
            </w:r>
          </w:p>
        </w:tc>
      </w:tr>
      <w:tr w:rsidR="00D74375" w:rsidRPr="001A16B0" w:rsidTr="00D74375">
        <w:trPr>
          <w:trHeight w:val="160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375" w:rsidRPr="001A16B0" w:rsidRDefault="00D74375" w:rsidP="00D74375">
            <w:pPr>
              <w:spacing w:line="0" w:lineRule="atLeast"/>
            </w:pPr>
            <w:r w:rsidRPr="001A16B0">
              <w:rPr>
                <w:rFonts w:eastAsia="Calibri"/>
                <w:lang w:eastAsia="en-US"/>
              </w:rPr>
              <w:t>Связь с национальными целями развития Российской Федерации/ государственной программой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5C" w:rsidRPr="000C565C" w:rsidRDefault="000C565C" w:rsidP="000C56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C565C">
              <w:rPr>
                <w:rFonts w:eastAsia="Calibri"/>
              </w:rPr>
              <w:t>Национальные цели:</w:t>
            </w:r>
          </w:p>
          <w:p w:rsidR="000C565C" w:rsidRPr="00C96A71" w:rsidRDefault="000C565C" w:rsidP="002148F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C565C">
              <w:rPr>
                <w:rFonts w:eastAsia="Calibri"/>
              </w:rPr>
              <w:t>- формирование эффективной системы выявления,</w:t>
            </w:r>
            <w:r w:rsidR="006A1559">
              <w:rPr>
                <w:rFonts w:eastAsia="Calibri"/>
              </w:rPr>
              <w:t xml:space="preserve"> </w:t>
            </w:r>
            <w:r w:rsidRPr="000C565C">
              <w:rPr>
                <w:rFonts w:eastAsia="Calibri"/>
              </w:rPr>
              <w:t>поддержки и развития способностей и талантов у детей</w:t>
            </w:r>
            <w:r w:rsidR="006A1559">
              <w:rPr>
                <w:rFonts w:eastAsia="Calibri"/>
              </w:rPr>
              <w:t xml:space="preserve"> </w:t>
            </w:r>
            <w:r w:rsidRPr="000C565C">
              <w:rPr>
                <w:rFonts w:eastAsia="Calibri"/>
              </w:rPr>
              <w:t>и молодежи</w:t>
            </w:r>
            <w:r w:rsidRPr="00C96A71">
              <w:rPr>
                <w:rFonts w:eastAsia="Calibri"/>
              </w:rPr>
              <w:t>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0C565C" w:rsidRPr="00C96A71" w:rsidRDefault="000C565C" w:rsidP="002148F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96A71">
              <w:rPr>
                <w:rFonts w:eastAsia="Calibri"/>
              </w:rPr>
              <w:t xml:space="preserve">- увеличение доли граждан, занимающихся волонтерской (добровольческой) деятельностью или вовлеченных в </w:t>
            </w:r>
            <w:r w:rsidR="00C41CB9" w:rsidRPr="00C96A71">
              <w:rPr>
                <w:rFonts w:eastAsia="Calibri"/>
              </w:rPr>
              <w:t>д</w:t>
            </w:r>
            <w:r w:rsidRPr="00C96A71">
              <w:rPr>
                <w:rFonts w:eastAsia="Calibri"/>
              </w:rPr>
              <w:t>еятельность волонтерских (добровольческих)организаций/</w:t>
            </w:r>
          </w:p>
          <w:p w:rsidR="00C96A71" w:rsidRPr="00C96A71" w:rsidRDefault="00D74375" w:rsidP="002148F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96A71">
              <w:rPr>
                <w:rFonts w:eastAsia="Calibri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</w:t>
            </w:r>
            <w:r w:rsidR="00C96A71" w:rsidRPr="00C96A71">
              <w:rPr>
                <w:rFonts w:eastAsia="Calibri"/>
              </w:rPr>
              <w:t>, утвержденная постановлением Правительства</w:t>
            </w:r>
            <w:r w:rsidR="002A0D6F">
              <w:rPr>
                <w:rFonts w:eastAsia="Calibri"/>
              </w:rPr>
              <w:t xml:space="preserve"> </w:t>
            </w:r>
            <w:r w:rsidR="00C96A71" w:rsidRPr="00C96A71">
              <w:rPr>
                <w:rFonts w:eastAsia="Calibri"/>
              </w:rPr>
              <w:t>Челябинской области</w:t>
            </w:r>
          </w:p>
          <w:p w:rsidR="00D74375" w:rsidRPr="000C565C" w:rsidRDefault="00C96A71" w:rsidP="002148F8">
            <w:pPr>
              <w:autoSpaceDE w:val="0"/>
              <w:autoSpaceDN w:val="0"/>
              <w:adjustRightInd w:val="0"/>
              <w:jc w:val="both"/>
            </w:pPr>
            <w:r w:rsidRPr="00C96A71">
              <w:rPr>
                <w:rFonts w:eastAsia="Calibri"/>
              </w:rPr>
              <w:t>от 30.12.2020 г. № 780-П</w:t>
            </w:r>
          </w:p>
        </w:tc>
      </w:tr>
    </w:tbl>
    <w:p w:rsidR="00107D90" w:rsidRPr="00C123FA" w:rsidRDefault="00107D90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  <w:sz w:val="28"/>
          <w:szCs w:val="28"/>
        </w:rPr>
      </w:pPr>
    </w:p>
    <w:p w:rsidR="001A16B0" w:rsidRDefault="001A16B0" w:rsidP="00A04E0C">
      <w:pPr>
        <w:widowControl w:val="0"/>
        <w:autoSpaceDE w:val="0"/>
        <w:autoSpaceDN w:val="0"/>
        <w:adjustRightInd w:val="0"/>
        <w:spacing w:line="0" w:lineRule="atLeast"/>
        <w:ind w:firstLine="658"/>
        <w:jc w:val="center"/>
        <w:outlineLvl w:val="1"/>
        <w:rPr>
          <w:color w:val="000000"/>
        </w:rPr>
      </w:pPr>
    </w:p>
    <w:p w:rsidR="00F23809" w:rsidRDefault="00F23809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</w:p>
    <w:p w:rsidR="00F23809" w:rsidRDefault="00F23809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</w:p>
    <w:p w:rsidR="00F23809" w:rsidRPr="008405BC" w:rsidRDefault="00F23809" w:rsidP="00CF1A3B">
      <w:pPr>
        <w:widowControl w:val="0"/>
        <w:autoSpaceDE w:val="0"/>
        <w:autoSpaceDN w:val="0"/>
        <w:adjustRightInd w:val="0"/>
        <w:spacing w:line="0" w:lineRule="atLeast"/>
        <w:ind w:firstLine="658"/>
        <w:jc w:val="both"/>
      </w:pPr>
    </w:p>
    <w:p w:rsidR="00C15E9F" w:rsidRPr="008405BC" w:rsidRDefault="00C15E9F" w:rsidP="00C15E9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outlineLvl w:val="1"/>
        <w:sectPr w:rsidR="00C15E9F" w:rsidRPr="008405BC" w:rsidSect="00D14511">
          <w:headerReference w:type="default" r:id="rId9"/>
          <w:pgSz w:w="11906" w:h="16838"/>
          <w:pgMar w:top="964" w:right="567" w:bottom="851" w:left="1588" w:header="510" w:footer="709" w:gutter="0"/>
          <w:pgNumType w:start="1"/>
          <w:cols w:space="708"/>
          <w:titlePg/>
          <w:docGrid w:linePitch="360"/>
        </w:sectPr>
      </w:pPr>
    </w:p>
    <w:p w:rsidR="00F23809" w:rsidRPr="00D74375" w:rsidRDefault="00F23809" w:rsidP="00F23809">
      <w:pPr>
        <w:autoSpaceDE w:val="0"/>
        <w:autoSpaceDN w:val="0"/>
        <w:adjustRightInd w:val="0"/>
        <w:spacing w:after="240"/>
        <w:jc w:val="center"/>
        <w:outlineLvl w:val="1"/>
        <w:rPr>
          <w:rFonts w:eastAsia="Calibri"/>
          <w:lang w:eastAsia="en-US"/>
        </w:rPr>
      </w:pPr>
      <w:r w:rsidRPr="00D74375">
        <w:rPr>
          <w:rFonts w:eastAsia="Calibri"/>
          <w:lang w:eastAsia="en-US"/>
        </w:rPr>
        <w:lastRenderedPageBreak/>
        <w:t xml:space="preserve">2. Показатели </w:t>
      </w:r>
      <w:r w:rsidR="00D74375" w:rsidRPr="00D74375">
        <w:rPr>
          <w:rFonts w:eastAsia="Calibri"/>
          <w:lang w:eastAsia="en-US"/>
        </w:rPr>
        <w:t>П</w:t>
      </w:r>
      <w:r w:rsidRPr="00D74375">
        <w:rPr>
          <w:rFonts w:eastAsia="Calibri"/>
          <w:lang w:eastAsia="en-US"/>
        </w:rPr>
        <w:t>рограммы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2552"/>
        <w:gridCol w:w="1179"/>
        <w:gridCol w:w="1276"/>
        <w:gridCol w:w="992"/>
        <w:gridCol w:w="1134"/>
        <w:gridCol w:w="653"/>
        <w:gridCol w:w="653"/>
        <w:gridCol w:w="653"/>
        <w:gridCol w:w="653"/>
        <w:gridCol w:w="653"/>
        <w:gridCol w:w="636"/>
        <w:gridCol w:w="1299"/>
        <w:gridCol w:w="1308"/>
        <w:gridCol w:w="1668"/>
      </w:tblGrid>
      <w:tr w:rsidR="00E14098" w:rsidRPr="00170C13" w:rsidTr="00C96A71">
        <w:trPr>
          <w:jc w:val="center"/>
        </w:trPr>
        <w:tc>
          <w:tcPr>
            <w:tcW w:w="562" w:type="dxa"/>
            <w:vMerge w:val="restart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179" w:type="dxa"/>
            <w:vMerge w:val="restart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Признак возрастания/</w:t>
            </w:r>
          </w:p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убывания</w:t>
            </w:r>
          </w:p>
        </w:tc>
        <w:tc>
          <w:tcPr>
            <w:tcW w:w="992" w:type="dxa"/>
            <w:vMerge w:val="restart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E14098" w:rsidRPr="00170C13" w:rsidRDefault="007218D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Планов</w:t>
            </w:r>
            <w:r w:rsidR="00E14098" w:rsidRPr="00170C13">
              <w:rPr>
                <w:rFonts w:eastAsia="Calibri"/>
                <w:sz w:val="18"/>
                <w:szCs w:val="18"/>
                <w:lang w:eastAsia="en-US"/>
              </w:rPr>
              <w:t>ое значение</w:t>
            </w:r>
          </w:p>
        </w:tc>
        <w:tc>
          <w:tcPr>
            <w:tcW w:w="3901" w:type="dxa"/>
            <w:gridSpan w:val="6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1299" w:type="dxa"/>
            <w:vMerge w:val="restart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Документ</w:t>
            </w:r>
          </w:p>
        </w:tc>
        <w:tc>
          <w:tcPr>
            <w:tcW w:w="1308" w:type="dxa"/>
            <w:vMerge w:val="restart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668" w:type="dxa"/>
            <w:vMerge w:val="restart"/>
            <w:vAlign w:val="center"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Связь с показателями национальных целей</w:t>
            </w:r>
            <w:hyperlink w:anchor="Par344" w:history="1"/>
          </w:p>
        </w:tc>
      </w:tr>
      <w:tr w:rsidR="00E14098" w:rsidRPr="00170C13" w:rsidTr="00C96A71">
        <w:trPr>
          <w:jc w:val="center"/>
        </w:trPr>
        <w:tc>
          <w:tcPr>
            <w:tcW w:w="562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4098" w:rsidRPr="00170C13" w:rsidRDefault="00E14098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53" w:type="dxa"/>
            <w:vAlign w:val="center"/>
          </w:tcPr>
          <w:p w:rsidR="00E14098" w:rsidRPr="00170C13" w:rsidRDefault="00E14098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53" w:type="dxa"/>
            <w:vAlign w:val="center"/>
          </w:tcPr>
          <w:p w:rsidR="00E14098" w:rsidRPr="00170C13" w:rsidRDefault="00E14098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653" w:type="dxa"/>
            <w:vAlign w:val="center"/>
          </w:tcPr>
          <w:p w:rsidR="00E14098" w:rsidRPr="00170C13" w:rsidRDefault="00E14098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53" w:type="dxa"/>
            <w:vAlign w:val="center"/>
          </w:tcPr>
          <w:p w:rsidR="00E14098" w:rsidRPr="00170C13" w:rsidRDefault="00E14098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636" w:type="dxa"/>
            <w:vAlign w:val="center"/>
          </w:tcPr>
          <w:p w:rsidR="00E14098" w:rsidRPr="00170C13" w:rsidRDefault="00E14098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1299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8" w:type="dxa"/>
            <w:vMerge/>
          </w:tcPr>
          <w:p w:rsidR="00E14098" w:rsidRPr="00170C13" w:rsidRDefault="00E14098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70C13" w:rsidRPr="00170C13" w:rsidTr="00C96A71">
        <w:trPr>
          <w:jc w:val="center"/>
        </w:trPr>
        <w:tc>
          <w:tcPr>
            <w:tcW w:w="562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79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53" w:type="dxa"/>
            <w:vAlign w:val="center"/>
          </w:tcPr>
          <w:p w:rsidR="00170C13" w:rsidRPr="00170C13" w:rsidRDefault="00170C13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53" w:type="dxa"/>
            <w:vAlign w:val="center"/>
          </w:tcPr>
          <w:p w:rsidR="00170C13" w:rsidRPr="00170C13" w:rsidRDefault="00170C13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53" w:type="dxa"/>
            <w:vAlign w:val="center"/>
          </w:tcPr>
          <w:p w:rsidR="00170C13" w:rsidRPr="00170C13" w:rsidRDefault="00170C13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53" w:type="dxa"/>
            <w:vAlign w:val="center"/>
          </w:tcPr>
          <w:p w:rsidR="00170C13" w:rsidRPr="00170C13" w:rsidRDefault="00170C13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53" w:type="dxa"/>
            <w:vAlign w:val="center"/>
          </w:tcPr>
          <w:p w:rsidR="00170C13" w:rsidRPr="00170C13" w:rsidRDefault="00170C13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36" w:type="dxa"/>
            <w:vAlign w:val="center"/>
          </w:tcPr>
          <w:p w:rsidR="00170C13" w:rsidRPr="00170C13" w:rsidRDefault="00170C13" w:rsidP="00E14098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99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08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668" w:type="dxa"/>
          </w:tcPr>
          <w:p w:rsidR="00170C13" w:rsidRPr="00170C13" w:rsidRDefault="00170C13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</w:tr>
      <w:tr w:rsidR="00F23809" w:rsidRPr="0082546B" w:rsidTr="00C96A71">
        <w:trPr>
          <w:jc w:val="center"/>
        </w:trPr>
        <w:tc>
          <w:tcPr>
            <w:tcW w:w="15871" w:type="dxa"/>
            <w:gridSpan w:val="15"/>
          </w:tcPr>
          <w:p w:rsidR="00F23809" w:rsidRPr="0082546B" w:rsidRDefault="00F23809" w:rsidP="0038194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2546B">
              <w:rPr>
                <w:rFonts w:eastAsia="Calibri"/>
                <w:sz w:val="20"/>
                <w:szCs w:val="20"/>
                <w:lang w:eastAsia="en-US"/>
              </w:rPr>
              <w:t xml:space="preserve">Цель </w:t>
            </w:r>
            <w:r w:rsidR="00D74375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82546B">
              <w:rPr>
                <w:rFonts w:eastAsia="Calibri"/>
                <w:sz w:val="20"/>
                <w:szCs w:val="20"/>
                <w:lang w:eastAsia="en-US"/>
              </w:rPr>
              <w:t>рограммы</w:t>
            </w:r>
            <w:r w:rsidR="00D74375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7C1A06" w:rsidRPr="0082546B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82546B" w:rsidRPr="0082546B">
              <w:rPr>
                <w:sz w:val="20"/>
                <w:szCs w:val="20"/>
              </w:rPr>
              <w:t xml:space="preserve">Содействие социальному, культурному, духовному и физическому развитию молодежи, </w:t>
            </w:r>
            <w:r w:rsidR="0027746B" w:rsidRPr="0027746B">
              <w:rPr>
                <w:sz w:val="20"/>
                <w:szCs w:val="20"/>
              </w:rPr>
              <w:t>создание условий для всестороннего саморазвития,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Чебаркульского городского округа.</w:t>
            </w:r>
            <w:r w:rsidR="007C1A06" w:rsidRPr="0082546B">
              <w:rPr>
                <w:sz w:val="20"/>
                <w:szCs w:val="20"/>
              </w:rPr>
              <w:t>»</w:t>
            </w:r>
          </w:p>
        </w:tc>
      </w:tr>
      <w:tr w:rsidR="000419CC" w:rsidRPr="00170C13" w:rsidTr="004B6C60">
        <w:trPr>
          <w:jc w:val="center"/>
        </w:trPr>
        <w:tc>
          <w:tcPr>
            <w:tcW w:w="562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4B6C60">
              <w:rPr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79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РП</w:t>
            </w:r>
          </w:p>
        </w:tc>
        <w:tc>
          <w:tcPr>
            <w:tcW w:w="1276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возрастание</w:t>
            </w:r>
          </w:p>
        </w:tc>
        <w:tc>
          <w:tcPr>
            <w:tcW w:w="992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6C60">
              <w:rPr>
                <w:rFonts w:eastAsia="Calibri"/>
                <w:sz w:val="18"/>
                <w:szCs w:val="18"/>
                <w:lang w:eastAsia="en-US"/>
              </w:rPr>
              <w:t>51,47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51,47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56,18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60,88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65,57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70,25</w:t>
            </w:r>
          </w:p>
        </w:tc>
        <w:tc>
          <w:tcPr>
            <w:tcW w:w="636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74,92</w:t>
            </w:r>
          </w:p>
        </w:tc>
        <w:tc>
          <w:tcPr>
            <w:tcW w:w="1299" w:type="dxa"/>
            <w:vMerge w:val="restart"/>
          </w:tcPr>
          <w:p w:rsidR="000419CC" w:rsidRPr="00C96A71" w:rsidRDefault="000419CC" w:rsidP="000419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ППЧО</w:t>
            </w:r>
          </w:p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6A71">
              <w:rPr>
                <w:sz w:val="16"/>
                <w:szCs w:val="16"/>
              </w:rPr>
              <w:t xml:space="preserve">от 30.12.2020 </w:t>
            </w:r>
          </w:p>
          <w:p w:rsidR="000419CC" w:rsidRPr="00C41CB9" w:rsidRDefault="000419CC" w:rsidP="000419CC">
            <w:pPr>
              <w:autoSpaceDE w:val="0"/>
              <w:autoSpaceDN w:val="0"/>
              <w:adjustRightInd w:val="0"/>
              <w:ind w:left="-89" w:right="-107"/>
              <w:jc w:val="center"/>
              <w:rPr>
                <w:sz w:val="16"/>
                <w:szCs w:val="16"/>
              </w:rPr>
            </w:pPr>
            <w:r w:rsidRPr="00C96A71">
              <w:rPr>
                <w:sz w:val="16"/>
                <w:szCs w:val="16"/>
              </w:rPr>
              <w:t xml:space="preserve"> № 780-П</w:t>
            </w:r>
            <w:r>
              <w:rPr>
                <w:sz w:val="16"/>
                <w:szCs w:val="16"/>
              </w:rPr>
              <w:t xml:space="preserve"> «О г</w:t>
            </w:r>
            <w:r w:rsidRPr="003268F9">
              <w:rPr>
                <w:sz w:val="16"/>
                <w:szCs w:val="16"/>
              </w:rPr>
              <w:t>осударственн</w:t>
            </w:r>
            <w:r>
              <w:rPr>
                <w:sz w:val="16"/>
                <w:szCs w:val="16"/>
              </w:rPr>
              <w:t>ой</w:t>
            </w:r>
            <w:r w:rsidRPr="003268F9">
              <w:rPr>
                <w:sz w:val="16"/>
                <w:szCs w:val="16"/>
              </w:rPr>
              <w:t xml:space="preserve"> программ</w:t>
            </w:r>
            <w:r>
              <w:rPr>
                <w:sz w:val="16"/>
                <w:szCs w:val="16"/>
              </w:rPr>
              <w:t xml:space="preserve">е Челябинской области </w:t>
            </w:r>
            <w:r w:rsidRPr="003268F9">
              <w:rPr>
                <w:sz w:val="16"/>
                <w:szCs w:val="16"/>
              </w:rPr>
              <w:t>«</w:t>
            </w:r>
            <w:r w:rsidRPr="000C565C">
              <w:rPr>
                <w:sz w:val="16"/>
                <w:szCs w:val="16"/>
              </w:rPr>
              <w:t>Повышение эффективности реализации молодежной политики в Челябинской области</w:t>
            </w:r>
            <w:r w:rsidRPr="003268F9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  <w:vMerge w:val="restart"/>
          </w:tcPr>
          <w:p w:rsidR="000419CC" w:rsidRDefault="006A1559" w:rsidP="000419CC">
            <w:pPr>
              <w:autoSpaceDE w:val="0"/>
              <w:autoSpaceDN w:val="0"/>
              <w:adjustRightInd w:val="0"/>
              <w:ind w:left="-115" w:right="-7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Управление культуры </w:t>
            </w:r>
            <w:r w:rsidR="000419CC" w:rsidRPr="003268F9">
              <w:rPr>
                <w:rFonts w:eastAsia="Calibri"/>
                <w:sz w:val="16"/>
                <w:szCs w:val="16"/>
                <w:lang w:eastAsia="en-US"/>
              </w:rPr>
              <w:t xml:space="preserve"> администрации Чебаркульского городского</w:t>
            </w:r>
          </w:p>
          <w:p w:rsidR="000419CC" w:rsidRDefault="000419CC" w:rsidP="000419CC">
            <w:pPr>
              <w:autoSpaceDE w:val="0"/>
              <w:autoSpaceDN w:val="0"/>
              <w:adjustRightInd w:val="0"/>
              <w:ind w:left="-115" w:right="-7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3268F9">
              <w:rPr>
                <w:rFonts w:eastAsia="Calibri"/>
                <w:sz w:val="16"/>
                <w:szCs w:val="16"/>
                <w:lang w:eastAsia="en-US"/>
              </w:rPr>
              <w:t>круга</w:t>
            </w:r>
          </w:p>
          <w:p w:rsidR="00AF6EE2" w:rsidRDefault="00AF6EE2" w:rsidP="00AF6EE2">
            <w:pPr>
              <w:autoSpaceDE w:val="0"/>
              <w:autoSpaceDN w:val="0"/>
              <w:adjustRightInd w:val="0"/>
              <w:ind w:left="-115" w:right="-7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Управление образования</w:t>
            </w:r>
            <w:r w:rsidRPr="003268F9">
              <w:rPr>
                <w:rFonts w:eastAsia="Calibri"/>
                <w:sz w:val="16"/>
                <w:szCs w:val="16"/>
                <w:lang w:eastAsia="en-US"/>
              </w:rPr>
              <w:t xml:space="preserve"> администрации Чебаркульского городского</w:t>
            </w:r>
          </w:p>
          <w:p w:rsidR="00AF6EE2" w:rsidRDefault="00AF6EE2" w:rsidP="00AF6EE2">
            <w:pPr>
              <w:autoSpaceDE w:val="0"/>
              <w:autoSpaceDN w:val="0"/>
              <w:adjustRightInd w:val="0"/>
              <w:ind w:left="-115" w:right="-7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3268F9">
              <w:rPr>
                <w:rFonts w:eastAsia="Calibri"/>
                <w:sz w:val="16"/>
                <w:szCs w:val="16"/>
                <w:lang w:eastAsia="en-US"/>
              </w:rPr>
              <w:t>круга</w:t>
            </w:r>
          </w:p>
          <w:p w:rsidR="000419CC" w:rsidRPr="003268F9" w:rsidRDefault="000419CC" w:rsidP="006A1559">
            <w:pPr>
              <w:autoSpaceDE w:val="0"/>
              <w:autoSpaceDN w:val="0"/>
              <w:adjustRightInd w:val="0"/>
              <w:ind w:left="-115" w:right="-7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68" w:type="dxa"/>
            <w:vMerge w:val="restart"/>
          </w:tcPr>
          <w:p w:rsidR="000419CC" w:rsidRDefault="000419CC" w:rsidP="000419C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</w:t>
            </w:r>
            <w:r w:rsidRPr="00C41CB9">
              <w:rPr>
                <w:rFonts w:eastAsia="Calibri"/>
                <w:sz w:val="16"/>
                <w:szCs w:val="16"/>
              </w:rPr>
              <w:t xml:space="preserve">величение доли граждан, занимающихся волонтерской (добровольческой) деятельностью или вовлеченных в </w:t>
            </w:r>
            <w:r>
              <w:rPr>
                <w:rFonts w:eastAsia="Calibri"/>
                <w:sz w:val="16"/>
                <w:szCs w:val="16"/>
              </w:rPr>
              <w:t>д</w:t>
            </w:r>
            <w:r w:rsidRPr="00C41CB9">
              <w:rPr>
                <w:rFonts w:eastAsia="Calibri"/>
                <w:sz w:val="16"/>
                <w:szCs w:val="16"/>
              </w:rPr>
              <w:t>еятельность волонтерских (добровольческих)организаций</w:t>
            </w:r>
          </w:p>
          <w:p w:rsidR="000419CC" w:rsidRPr="00C41CB9" w:rsidRDefault="000419CC" w:rsidP="000419CC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Ф</w:t>
            </w:r>
            <w:r w:rsidRPr="00C41CB9">
              <w:rPr>
                <w:rFonts w:eastAsia="Calibri"/>
                <w:sz w:val="16"/>
                <w:szCs w:val="16"/>
              </w:rPr>
              <w:t>ормирование</w:t>
            </w:r>
            <w:r>
              <w:rPr>
                <w:rFonts w:eastAsia="Calibri"/>
                <w:sz w:val="16"/>
                <w:szCs w:val="16"/>
              </w:rPr>
              <w:t xml:space="preserve"> э</w:t>
            </w:r>
            <w:r w:rsidRPr="00C41CB9">
              <w:rPr>
                <w:rFonts w:eastAsia="Calibri"/>
                <w:sz w:val="16"/>
                <w:szCs w:val="16"/>
              </w:rPr>
              <w:t>ффективнойсистемывыявления,поддержки иразвитияспособностей италантов удетей имолодежи,основанной напринципахсправедливостивсеобщности инаправленнойнасамоопределение ипрофессиональнуюориентациювсехобучающихся</w:t>
            </w:r>
          </w:p>
        </w:tc>
      </w:tr>
      <w:tr w:rsidR="000419CC" w:rsidRPr="00170C13" w:rsidTr="004B6C60">
        <w:trPr>
          <w:jc w:val="center"/>
        </w:trPr>
        <w:tc>
          <w:tcPr>
            <w:tcW w:w="562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C60">
              <w:rPr>
                <w:color w:val="000000"/>
                <w:spacing w:val="-2"/>
                <w:sz w:val="20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179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РП</w:t>
            </w:r>
          </w:p>
        </w:tc>
        <w:tc>
          <w:tcPr>
            <w:tcW w:w="1276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возрастание</w:t>
            </w:r>
          </w:p>
        </w:tc>
        <w:tc>
          <w:tcPr>
            <w:tcW w:w="992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6C60">
              <w:rPr>
                <w:rFonts w:eastAsia="Calibri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21,18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22,95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24,71</w:t>
            </w:r>
          </w:p>
        </w:tc>
        <w:tc>
          <w:tcPr>
            <w:tcW w:w="653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26,46</w:t>
            </w:r>
          </w:p>
        </w:tc>
        <w:tc>
          <w:tcPr>
            <w:tcW w:w="636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28,2</w:t>
            </w:r>
          </w:p>
        </w:tc>
        <w:tc>
          <w:tcPr>
            <w:tcW w:w="1299" w:type="dxa"/>
            <w:vMerge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vMerge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8" w:type="dxa"/>
            <w:vMerge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419CC" w:rsidRPr="00170C13" w:rsidTr="004B6C60">
        <w:trPr>
          <w:jc w:val="center"/>
        </w:trPr>
        <w:tc>
          <w:tcPr>
            <w:tcW w:w="562" w:type="dxa"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196F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людей</w:t>
            </w:r>
            <w:r w:rsidRPr="0072196F">
              <w:rPr>
                <w:sz w:val="20"/>
                <w:szCs w:val="20"/>
              </w:rPr>
              <w:t>, занимающихся добровольческой (волонтерской) деятельностью</w:t>
            </w:r>
          </w:p>
        </w:tc>
        <w:tc>
          <w:tcPr>
            <w:tcW w:w="1179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1276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возрастание</w:t>
            </w:r>
          </w:p>
        </w:tc>
        <w:tc>
          <w:tcPr>
            <w:tcW w:w="992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6C60">
              <w:rPr>
                <w:rFonts w:eastAsia="Calibri"/>
                <w:sz w:val="18"/>
                <w:szCs w:val="18"/>
                <w:lang w:eastAsia="en-US"/>
              </w:rPr>
              <w:t>8,7</w:t>
            </w:r>
          </w:p>
        </w:tc>
        <w:tc>
          <w:tcPr>
            <w:tcW w:w="653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8,7</w:t>
            </w:r>
          </w:p>
        </w:tc>
        <w:tc>
          <w:tcPr>
            <w:tcW w:w="653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53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11,3</w:t>
            </w:r>
          </w:p>
        </w:tc>
        <w:tc>
          <w:tcPr>
            <w:tcW w:w="653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12,6</w:t>
            </w:r>
          </w:p>
        </w:tc>
        <w:tc>
          <w:tcPr>
            <w:tcW w:w="653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13,9</w:t>
            </w:r>
          </w:p>
        </w:tc>
        <w:tc>
          <w:tcPr>
            <w:tcW w:w="636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1299" w:type="dxa"/>
            <w:vMerge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vMerge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8" w:type="dxa"/>
            <w:vMerge/>
          </w:tcPr>
          <w:p w:rsidR="000419CC" w:rsidRPr="00170C13" w:rsidRDefault="000419CC" w:rsidP="000419C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F1A3B" w:rsidRPr="00EE36C5" w:rsidRDefault="00EE36C5" w:rsidP="00EE36C5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sz w:val="16"/>
          <w:szCs w:val="16"/>
        </w:rPr>
      </w:pPr>
      <w:r w:rsidRPr="00EE36C5">
        <w:rPr>
          <w:sz w:val="16"/>
          <w:szCs w:val="16"/>
        </w:rPr>
        <w:t>РП – региональный проект</w:t>
      </w:r>
      <w:r>
        <w:rPr>
          <w:sz w:val="16"/>
          <w:szCs w:val="16"/>
        </w:rPr>
        <w:t xml:space="preserve">, </w:t>
      </w:r>
      <w:r w:rsidR="00943C1F">
        <w:rPr>
          <w:sz w:val="16"/>
          <w:szCs w:val="16"/>
        </w:rPr>
        <w:t>М</w:t>
      </w:r>
      <w:r w:rsidR="00943C1F" w:rsidRPr="00EE36C5">
        <w:rPr>
          <w:sz w:val="16"/>
          <w:szCs w:val="16"/>
        </w:rPr>
        <w:t xml:space="preserve">П – </w:t>
      </w:r>
      <w:r w:rsidR="00943C1F">
        <w:rPr>
          <w:sz w:val="16"/>
          <w:szCs w:val="16"/>
        </w:rPr>
        <w:t>муниципальная</w:t>
      </w:r>
      <w:r w:rsidR="00943C1F" w:rsidRPr="00EE36C5">
        <w:rPr>
          <w:sz w:val="16"/>
          <w:szCs w:val="16"/>
        </w:rPr>
        <w:t xml:space="preserve"> программа, </w:t>
      </w:r>
      <w:r>
        <w:rPr>
          <w:sz w:val="16"/>
          <w:szCs w:val="16"/>
        </w:rPr>
        <w:t>ППЧО – Постановление Правительства Челябинской области</w:t>
      </w:r>
    </w:p>
    <w:p w:rsidR="00EE36C5" w:rsidRDefault="00EE36C5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bCs/>
          <w:lang w:eastAsia="en-US"/>
        </w:rPr>
      </w:pPr>
    </w:p>
    <w:p w:rsidR="008C166C" w:rsidRDefault="008C166C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bCs/>
          <w:lang w:eastAsia="en-US"/>
        </w:rPr>
      </w:pPr>
    </w:p>
    <w:p w:rsidR="008C166C" w:rsidRDefault="008C166C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bCs/>
          <w:lang w:eastAsia="en-US"/>
        </w:rPr>
      </w:pPr>
    </w:p>
    <w:p w:rsidR="008C166C" w:rsidRDefault="008C166C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bCs/>
          <w:lang w:eastAsia="en-US"/>
        </w:rPr>
      </w:pPr>
    </w:p>
    <w:p w:rsidR="008C166C" w:rsidRDefault="008C166C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bCs/>
          <w:lang w:eastAsia="en-US"/>
        </w:rPr>
      </w:pPr>
    </w:p>
    <w:p w:rsidR="00C96A71" w:rsidRDefault="00D74375" w:rsidP="00B978EE">
      <w:pPr>
        <w:autoSpaceDE w:val="0"/>
        <w:autoSpaceDN w:val="0"/>
        <w:adjustRightInd w:val="0"/>
        <w:spacing w:before="240" w:after="240"/>
        <w:contextualSpacing/>
        <w:jc w:val="center"/>
        <w:outlineLvl w:val="1"/>
      </w:pPr>
      <w:r w:rsidRPr="007A2818">
        <w:rPr>
          <w:rFonts w:eastAsia="Calibri"/>
          <w:bCs/>
          <w:lang w:eastAsia="en-US"/>
        </w:rPr>
        <w:lastRenderedPageBreak/>
        <w:t xml:space="preserve">3. </w:t>
      </w:r>
      <w:r w:rsidRPr="007A2818">
        <w:t xml:space="preserve">Прокси - показатели комплекса </w:t>
      </w:r>
      <w:r>
        <w:t>П</w:t>
      </w:r>
      <w:r w:rsidRPr="007A2818">
        <w:t>рограммы в 2025 году отсутствуют.</w:t>
      </w:r>
    </w:p>
    <w:p w:rsidR="00C96A71" w:rsidRDefault="00C96A71" w:rsidP="00813DDB">
      <w:pPr>
        <w:spacing w:line="0" w:lineRule="atLeast"/>
        <w:ind w:left="426" w:right="394" w:firstLine="709"/>
        <w:jc w:val="both"/>
      </w:pPr>
    </w:p>
    <w:p w:rsidR="002F53C0" w:rsidRPr="00D74375" w:rsidRDefault="00D74375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4</w:t>
      </w:r>
      <w:r w:rsidR="002F53C0" w:rsidRPr="00D74375">
        <w:rPr>
          <w:rFonts w:eastAsia="Calibri"/>
          <w:bCs/>
          <w:lang w:eastAsia="en-US"/>
        </w:rPr>
        <w:t xml:space="preserve">. План достижения показателей </w:t>
      </w:r>
      <w:r w:rsidRPr="00D74375">
        <w:rPr>
          <w:rFonts w:eastAsia="Calibri"/>
          <w:bCs/>
          <w:lang w:eastAsia="en-US"/>
        </w:rPr>
        <w:t>П</w:t>
      </w:r>
      <w:r w:rsidR="002F53C0" w:rsidRPr="00D74375">
        <w:rPr>
          <w:rFonts w:eastAsia="Calibri"/>
          <w:bCs/>
          <w:lang w:eastAsia="en-US"/>
        </w:rPr>
        <w:t>рограммы</w:t>
      </w:r>
      <w:r w:rsidR="003870B9">
        <w:rPr>
          <w:rFonts w:eastAsia="Calibri"/>
          <w:bCs/>
          <w:lang w:eastAsia="en-US"/>
        </w:rPr>
        <w:t xml:space="preserve"> </w:t>
      </w:r>
      <w:r w:rsidR="002F53C0" w:rsidRPr="00D74375">
        <w:rPr>
          <w:rFonts w:eastAsia="Calibri"/>
          <w:bCs/>
          <w:lang w:eastAsia="en-US"/>
        </w:rPr>
        <w:t>в 2025году</w:t>
      </w:r>
    </w:p>
    <w:p w:rsidR="00244F98" w:rsidRPr="00AC71CB" w:rsidRDefault="00244F98" w:rsidP="00244F98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bCs/>
          <w:sz w:val="18"/>
          <w:szCs w:val="18"/>
          <w:lang w:eastAsia="en-US"/>
        </w:rPr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8"/>
        <w:gridCol w:w="3760"/>
        <w:gridCol w:w="1067"/>
        <w:gridCol w:w="992"/>
        <w:gridCol w:w="777"/>
        <w:gridCol w:w="777"/>
        <w:gridCol w:w="778"/>
        <w:gridCol w:w="777"/>
        <w:gridCol w:w="777"/>
        <w:gridCol w:w="778"/>
        <w:gridCol w:w="777"/>
        <w:gridCol w:w="777"/>
        <w:gridCol w:w="778"/>
        <w:gridCol w:w="777"/>
        <w:gridCol w:w="778"/>
        <w:gridCol w:w="1013"/>
      </w:tblGrid>
      <w:tr w:rsidR="002F53C0" w:rsidRPr="00E97D78" w:rsidTr="00E97D78">
        <w:trPr>
          <w:jc w:val="center"/>
        </w:trPr>
        <w:tc>
          <w:tcPr>
            <w:tcW w:w="488" w:type="dxa"/>
            <w:vMerge w:val="restart"/>
            <w:vAlign w:val="center"/>
          </w:tcPr>
          <w:p w:rsidR="002F53C0" w:rsidRPr="002F53C0" w:rsidRDefault="002F53C0" w:rsidP="002F53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53C0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760" w:type="dxa"/>
            <w:vMerge w:val="restart"/>
            <w:vAlign w:val="center"/>
          </w:tcPr>
          <w:p w:rsidR="002F53C0" w:rsidRPr="00E97D78" w:rsidRDefault="002F53C0" w:rsidP="002F53C0">
            <w:pPr>
              <w:autoSpaceDE w:val="0"/>
              <w:autoSpaceDN w:val="0"/>
              <w:adjustRightInd w:val="0"/>
              <w:ind w:left="-31" w:right="-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Цели/показатели</w:t>
            </w:r>
          </w:p>
        </w:tc>
        <w:tc>
          <w:tcPr>
            <w:tcW w:w="1067" w:type="dxa"/>
            <w:vMerge w:val="restart"/>
            <w:vAlign w:val="center"/>
          </w:tcPr>
          <w:p w:rsidR="002F53C0" w:rsidRPr="00E97D78" w:rsidRDefault="002F53C0" w:rsidP="002F53C0">
            <w:pPr>
              <w:autoSpaceDE w:val="0"/>
              <w:autoSpaceDN w:val="0"/>
              <w:adjustRightInd w:val="0"/>
              <w:ind w:left="-62" w:right="-108" w:firstLine="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53C0" w:rsidRPr="00E97D78" w:rsidRDefault="002F53C0" w:rsidP="002F53C0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8551" w:type="dxa"/>
            <w:gridSpan w:val="11"/>
            <w:shd w:val="clear" w:color="auto" w:fill="auto"/>
            <w:vAlign w:val="center"/>
          </w:tcPr>
          <w:p w:rsidR="002F53C0" w:rsidRPr="00E97D78" w:rsidRDefault="002F53C0" w:rsidP="002F53C0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Плановые значения по месяцам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:rsidR="002F53C0" w:rsidRPr="00E97D78" w:rsidRDefault="002F53C0" w:rsidP="002F53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На конец года</w:t>
            </w:r>
          </w:p>
        </w:tc>
      </w:tr>
      <w:tr w:rsidR="002F53C0" w:rsidRPr="00E97D78" w:rsidTr="00E97D78">
        <w:trPr>
          <w:jc w:val="center"/>
        </w:trPr>
        <w:tc>
          <w:tcPr>
            <w:tcW w:w="488" w:type="dxa"/>
            <w:vMerge/>
          </w:tcPr>
          <w:p w:rsidR="002F53C0" w:rsidRPr="002F53C0" w:rsidRDefault="002F53C0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vMerge/>
          </w:tcPr>
          <w:p w:rsidR="002F53C0" w:rsidRPr="00E97D78" w:rsidRDefault="002F53C0" w:rsidP="002F53C0">
            <w:pPr>
              <w:autoSpaceDE w:val="0"/>
              <w:autoSpaceDN w:val="0"/>
              <w:adjustRightInd w:val="0"/>
              <w:ind w:left="-31" w:right="-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7" w:type="dxa"/>
            <w:vMerge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777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778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777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777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778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777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777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778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777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778" w:type="dxa"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1013" w:type="dxa"/>
            <w:vMerge/>
            <w:shd w:val="clear" w:color="auto" w:fill="auto"/>
          </w:tcPr>
          <w:p w:rsidR="002F53C0" w:rsidRPr="00E97D78" w:rsidRDefault="002F53C0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F53C0" w:rsidRPr="00E97D78" w:rsidTr="00E97D78">
        <w:trPr>
          <w:jc w:val="center"/>
        </w:trPr>
        <w:tc>
          <w:tcPr>
            <w:tcW w:w="15871" w:type="dxa"/>
            <w:gridSpan w:val="16"/>
            <w:shd w:val="clear" w:color="auto" w:fill="auto"/>
          </w:tcPr>
          <w:p w:rsidR="002F53C0" w:rsidRPr="00E97D78" w:rsidRDefault="002F53C0" w:rsidP="002F53C0">
            <w:pPr>
              <w:autoSpaceDE w:val="0"/>
              <w:autoSpaceDN w:val="0"/>
              <w:adjustRightInd w:val="0"/>
              <w:ind w:left="33" w:right="-4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7D78">
              <w:rPr>
                <w:rFonts w:eastAsia="Calibri"/>
                <w:sz w:val="20"/>
                <w:szCs w:val="20"/>
                <w:lang w:eastAsia="en-US"/>
              </w:rPr>
              <w:t xml:space="preserve">Цель </w:t>
            </w:r>
            <w:r w:rsidR="00D74375" w:rsidRPr="00E97D78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E97D78">
              <w:rPr>
                <w:rFonts w:eastAsia="Calibri"/>
                <w:sz w:val="20"/>
                <w:szCs w:val="20"/>
                <w:lang w:eastAsia="en-US"/>
              </w:rPr>
              <w:t>рограммы</w:t>
            </w:r>
            <w:r w:rsidR="00D74375" w:rsidRPr="00E97D78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E97D78">
              <w:rPr>
                <w:rFonts w:eastAsia="Calibri"/>
                <w:sz w:val="20"/>
                <w:szCs w:val="20"/>
                <w:lang w:eastAsia="en-US"/>
              </w:rPr>
              <w:t xml:space="preserve"> «</w:t>
            </w:r>
            <w:r w:rsidR="0082546B" w:rsidRPr="00E97D78">
              <w:rPr>
                <w:sz w:val="20"/>
                <w:szCs w:val="20"/>
              </w:rPr>
              <w:t>Содействие социальному, культурному, духовному и физическому развитию молодежи, проживающей на территории Чебаркульского городского округа</w:t>
            </w:r>
            <w:r w:rsidRPr="00E97D78">
              <w:rPr>
                <w:sz w:val="20"/>
                <w:szCs w:val="20"/>
              </w:rPr>
              <w:t>»</w:t>
            </w:r>
          </w:p>
        </w:tc>
      </w:tr>
      <w:tr w:rsidR="000419CC" w:rsidRPr="00E97D78" w:rsidTr="00E97D78">
        <w:trPr>
          <w:jc w:val="center"/>
        </w:trPr>
        <w:tc>
          <w:tcPr>
            <w:tcW w:w="488" w:type="dxa"/>
          </w:tcPr>
          <w:p w:rsidR="000419CC" w:rsidRPr="002F53C0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60" w:type="dxa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ind w:left="-31" w:right="-46"/>
              <w:rPr>
                <w:rFonts w:eastAsia="Calibri"/>
                <w:sz w:val="20"/>
                <w:szCs w:val="20"/>
                <w:lang w:eastAsia="en-US"/>
              </w:rPr>
            </w:pPr>
            <w:r w:rsidRPr="00E97D78">
              <w:rPr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067" w:type="dxa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РП</w:t>
            </w:r>
          </w:p>
        </w:tc>
        <w:tc>
          <w:tcPr>
            <w:tcW w:w="992" w:type="dxa"/>
            <w:shd w:val="clear" w:color="auto" w:fill="auto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51,47</w:t>
            </w:r>
          </w:p>
        </w:tc>
        <w:tc>
          <w:tcPr>
            <w:tcW w:w="1013" w:type="dxa"/>
            <w:shd w:val="clear" w:color="auto" w:fill="auto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51,47</w:t>
            </w:r>
          </w:p>
        </w:tc>
      </w:tr>
      <w:tr w:rsidR="000419CC" w:rsidRPr="00E97D78" w:rsidTr="00E97D78">
        <w:trPr>
          <w:jc w:val="center"/>
        </w:trPr>
        <w:tc>
          <w:tcPr>
            <w:tcW w:w="488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0" w:type="dxa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ind w:left="-31" w:right="-46"/>
              <w:rPr>
                <w:sz w:val="20"/>
                <w:szCs w:val="20"/>
              </w:rPr>
            </w:pPr>
            <w:r w:rsidRPr="00E97D78">
              <w:rPr>
                <w:color w:val="000000"/>
                <w:spacing w:val="-2"/>
                <w:sz w:val="20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067" w:type="dxa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РП</w:t>
            </w:r>
          </w:p>
        </w:tc>
        <w:tc>
          <w:tcPr>
            <w:tcW w:w="992" w:type="dxa"/>
            <w:shd w:val="clear" w:color="auto" w:fill="auto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1013" w:type="dxa"/>
            <w:shd w:val="clear" w:color="auto" w:fill="auto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19,4</w:t>
            </w:r>
          </w:p>
        </w:tc>
      </w:tr>
      <w:tr w:rsidR="000419CC" w:rsidRPr="00E97D78" w:rsidTr="00E97D78">
        <w:trPr>
          <w:jc w:val="center"/>
        </w:trPr>
        <w:tc>
          <w:tcPr>
            <w:tcW w:w="488" w:type="dxa"/>
            <w:shd w:val="clear" w:color="auto" w:fill="auto"/>
          </w:tcPr>
          <w:p w:rsidR="000419CC" w:rsidRPr="002F53C0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3" w:name="_Hlk178842093"/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0" w:type="dxa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ind w:left="-31" w:right="-46"/>
              <w:rPr>
                <w:rFonts w:eastAsia="Calibri"/>
                <w:sz w:val="20"/>
                <w:szCs w:val="20"/>
                <w:lang w:eastAsia="en-US"/>
              </w:rPr>
            </w:pPr>
            <w:r w:rsidRPr="00E97D78">
              <w:rPr>
                <w:sz w:val="20"/>
                <w:szCs w:val="20"/>
              </w:rPr>
              <w:t>Доля людей, занимающихся добровольческой (волонтерской) деятельностью</w:t>
            </w:r>
          </w:p>
        </w:tc>
        <w:tc>
          <w:tcPr>
            <w:tcW w:w="1067" w:type="dxa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РП</w:t>
            </w:r>
          </w:p>
        </w:tc>
        <w:tc>
          <w:tcPr>
            <w:tcW w:w="992" w:type="dxa"/>
            <w:shd w:val="clear" w:color="auto" w:fill="auto"/>
          </w:tcPr>
          <w:p w:rsidR="000419CC" w:rsidRPr="00E97D78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8,5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8,5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8,5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8,5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8,6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8,6</w:t>
            </w:r>
          </w:p>
        </w:tc>
        <w:tc>
          <w:tcPr>
            <w:tcW w:w="777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8,6</w:t>
            </w:r>
          </w:p>
        </w:tc>
        <w:tc>
          <w:tcPr>
            <w:tcW w:w="778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8,7</w:t>
            </w:r>
          </w:p>
        </w:tc>
        <w:tc>
          <w:tcPr>
            <w:tcW w:w="1013" w:type="dxa"/>
            <w:shd w:val="clear" w:color="auto" w:fill="auto"/>
          </w:tcPr>
          <w:p w:rsidR="000419CC" w:rsidRPr="00E97D78" w:rsidRDefault="00E97D78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7D78">
              <w:rPr>
                <w:rFonts w:eastAsia="Calibri"/>
                <w:sz w:val="18"/>
                <w:szCs w:val="18"/>
                <w:lang w:eastAsia="en-US"/>
              </w:rPr>
              <w:t>8,7</w:t>
            </w:r>
          </w:p>
        </w:tc>
      </w:tr>
      <w:bookmarkEnd w:id="3"/>
    </w:tbl>
    <w:p w:rsidR="007B2CA9" w:rsidRPr="00D74375" w:rsidRDefault="007B2CA9" w:rsidP="00D148DE">
      <w:pPr>
        <w:spacing w:line="0" w:lineRule="atLeast"/>
        <w:jc w:val="center"/>
        <w:rPr>
          <w:rFonts w:eastAsia="Calibri"/>
          <w:lang w:eastAsia="en-US"/>
        </w:rPr>
      </w:pPr>
    </w:p>
    <w:p w:rsidR="00244F98" w:rsidRPr="00D74375" w:rsidRDefault="00D74375" w:rsidP="00D74375">
      <w:pPr>
        <w:spacing w:line="0" w:lineRule="atLeast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D148DE" w:rsidRPr="00D74375">
        <w:rPr>
          <w:rFonts w:eastAsia="Calibri"/>
          <w:lang w:eastAsia="en-US"/>
        </w:rPr>
        <w:t xml:space="preserve">. Структура </w:t>
      </w:r>
      <w:r w:rsidRPr="00D74375">
        <w:rPr>
          <w:rFonts w:eastAsia="Calibri"/>
          <w:lang w:eastAsia="en-US"/>
        </w:rPr>
        <w:t>П</w:t>
      </w:r>
      <w:r w:rsidR="00D148DE" w:rsidRPr="00D74375">
        <w:rPr>
          <w:rFonts w:eastAsia="Calibri"/>
          <w:lang w:eastAsia="en-US"/>
        </w:rPr>
        <w:t>рограммы</w:t>
      </w:r>
    </w:p>
    <w:p w:rsidR="00D74375" w:rsidRPr="00AC71CB" w:rsidRDefault="00D74375" w:rsidP="00D74375">
      <w:pPr>
        <w:spacing w:line="0" w:lineRule="atLeast"/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9"/>
        <w:gridCol w:w="4044"/>
        <w:gridCol w:w="5812"/>
        <w:gridCol w:w="4678"/>
      </w:tblGrid>
      <w:tr w:rsidR="00D148DE" w:rsidRPr="003A0D05" w:rsidTr="004B6C60">
        <w:trPr>
          <w:jc w:val="center"/>
        </w:trPr>
        <w:tc>
          <w:tcPr>
            <w:tcW w:w="629" w:type="dxa"/>
          </w:tcPr>
          <w:p w:rsidR="00D148DE" w:rsidRPr="003A0D05" w:rsidRDefault="00D148DE" w:rsidP="003A0D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0D05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044" w:type="dxa"/>
          </w:tcPr>
          <w:p w:rsidR="00D148DE" w:rsidRPr="003A0D05" w:rsidRDefault="00D148DE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0D05">
              <w:rPr>
                <w:rFonts w:eastAsia="Calibri"/>
                <w:sz w:val="20"/>
                <w:szCs w:val="20"/>
                <w:lang w:eastAsia="en-US"/>
              </w:rPr>
              <w:t>Задачи структурного элемента</w:t>
            </w:r>
          </w:p>
        </w:tc>
        <w:tc>
          <w:tcPr>
            <w:tcW w:w="5812" w:type="dxa"/>
          </w:tcPr>
          <w:p w:rsidR="00D148DE" w:rsidRPr="003A0D05" w:rsidRDefault="00D148DE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0D05">
              <w:rPr>
                <w:rFonts w:eastAsia="Calibri"/>
                <w:sz w:val="20"/>
                <w:szCs w:val="20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</w:tcPr>
          <w:p w:rsidR="00D148DE" w:rsidRPr="003A0D05" w:rsidRDefault="00D148DE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0D05">
              <w:rPr>
                <w:rFonts w:eastAsia="Calibri"/>
                <w:sz w:val="20"/>
                <w:szCs w:val="20"/>
                <w:lang w:eastAsia="en-US"/>
              </w:rPr>
              <w:t>Связь с показателями</w:t>
            </w:r>
          </w:p>
        </w:tc>
      </w:tr>
      <w:tr w:rsidR="00D148DE" w:rsidRPr="003A0D05" w:rsidTr="004B6C60">
        <w:trPr>
          <w:jc w:val="center"/>
        </w:trPr>
        <w:tc>
          <w:tcPr>
            <w:tcW w:w="629" w:type="dxa"/>
          </w:tcPr>
          <w:p w:rsidR="00D148DE" w:rsidRPr="003A0D05" w:rsidRDefault="003A0D05" w:rsidP="003A0D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34" w:type="dxa"/>
            <w:gridSpan w:val="3"/>
          </w:tcPr>
          <w:p w:rsidR="00D148DE" w:rsidRDefault="0082546B" w:rsidP="0038194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Региональный проект «</w:t>
            </w:r>
            <w:r w:rsidR="00767595" w:rsidRPr="00767595">
              <w:rPr>
                <w:rFonts w:eastAsia="Calibri"/>
                <w:sz w:val="20"/>
                <w:szCs w:val="20"/>
                <w:lang w:eastAsia="en-US"/>
              </w:rPr>
              <w:t>Мы вместе (Воспитание гармонично развитой личности)</w:t>
            </w:r>
            <w:r w:rsidR="00D148DE" w:rsidRPr="003A0D05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943C1F" w:rsidRPr="003A0D05" w:rsidRDefault="00943C1F" w:rsidP="0038194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67595">
              <w:rPr>
                <w:rFonts w:eastAsia="Calibri"/>
                <w:sz w:val="20"/>
                <w:szCs w:val="20"/>
                <w:lang w:eastAsia="en-US"/>
              </w:rPr>
              <w:t>Куратор проекта: Заместитель главы Чебаркульского городского округа по социальным вопросам</w:t>
            </w:r>
          </w:p>
        </w:tc>
      </w:tr>
      <w:tr w:rsidR="00D148DE" w:rsidRPr="003A0D05" w:rsidTr="004B6C60">
        <w:trPr>
          <w:jc w:val="center"/>
        </w:trPr>
        <w:tc>
          <w:tcPr>
            <w:tcW w:w="629" w:type="dxa"/>
          </w:tcPr>
          <w:p w:rsidR="00D148DE" w:rsidRPr="003A0D05" w:rsidRDefault="00D148DE" w:rsidP="003A0D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44" w:type="dxa"/>
          </w:tcPr>
          <w:p w:rsidR="00D148DE" w:rsidRPr="003A0D05" w:rsidRDefault="00D148DE" w:rsidP="00D743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A0D05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</w:t>
            </w:r>
            <w:r w:rsidR="00C03941">
              <w:rPr>
                <w:rFonts w:eastAsia="Calibri"/>
                <w:sz w:val="20"/>
                <w:szCs w:val="20"/>
                <w:lang w:eastAsia="en-US"/>
              </w:rPr>
              <w:t xml:space="preserve">орган </w:t>
            </w:r>
            <w:r w:rsidRPr="003A0D05">
              <w:rPr>
                <w:rFonts w:eastAsia="Calibri"/>
                <w:sz w:val="20"/>
                <w:szCs w:val="20"/>
                <w:lang w:eastAsia="en-US"/>
              </w:rPr>
              <w:t>за реализацию</w:t>
            </w:r>
            <w:r w:rsidR="003A0D05" w:rsidRPr="003A0D05">
              <w:rPr>
                <w:rFonts w:eastAsia="Calibri"/>
                <w:sz w:val="20"/>
                <w:szCs w:val="20"/>
                <w:lang w:eastAsia="en-US"/>
              </w:rPr>
              <w:t>: Управление образования администрации Чебаркульского городского округа</w:t>
            </w:r>
          </w:p>
        </w:tc>
        <w:tc>
          <w:tcPr>
            <w:tcW w:w="10490" w:type="dxa"/>
            <w:gridSpan w:val="2"/>
          </w:tcPr>
          <w:p w:rsidR="00D148DE" w:rsidRPr="003A0D05" w:rsidRDefault="00D148DE" w:rsidP="0038194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A0D05">
              <w:rPr>
                <w:rFonts w:eastAsia="Calibri"/>
                <w:sz w:val="20"/>
                <w:szCs w:val="20"/>
                <w:lang w:eastAsia="en-US"/>
              </w:rPr>
              <w:t>срок реализации</w:t>
            </w:r>
            <w:r w:rsidR="003A0D05" w:rsidRPr="003A0D05">
              <w:rPr>
                <w:rFonts w:eastAsia="Calibri"/>
                <w:sz w:val="20"/>
                <w:szCs w:val="20"/>
                <w:lang w:eastAsia="en-US"/>
              </w:rPr>
              <w:t>: 2025 – 2030 годы</w:t>
            </w:r>
          </w:p>
        </w:tc>
      </w:tr>
      <w:tr w:rsidR="000419CC" w:rsidRPr="003A0D05" w:rsidTr="004B6C60">
        <w:trPr>
          <w:trHeight w:val="218"/>
          <w:jc w:val="center"/>
        </w:trPr>
        <w:tc>
          <w:tcPr>
            <w:tcW w:w="629" w:type="dxa"/>
          </w:tcPr>
          <w:p w:rsidR="000419CC" w:rsidRPr="003A0D05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044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4B6C60">
              <w:rPr>
                <w:rFonts w:eastAsia="Calibri"/>
                <w:sz w:val="20"/>
                <w:szCs w:val="20"/>
              </w:rPr>
              <w:t>Задача: Формирование условий, направленных на гражданско-патриотическое, духовное развитие и воспитание молодежи</w:t>
            </w:r>
          </w:p>
        </w:tc>
        <w:tc>
          <w:tcPr>
            <w:tcW w:w="5812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B6C60">
              <w:rPr>
                <w:rFonts w:eastAsia="Calibri"/>
                <w:sz w:val="20"/>
                <w:szCs w:val="20"/>
              </w:rPr>
              <w:t>Проведены мероприятия, направленные на гражданско-патриотическое, духовное развитие и воспитание молодежи</w:t>
            </w:r>
          </w:p>
        </w:tc>
        <w:tc>
          <w:tcPr>
            <w:tcW w:w="4678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C60">
              <w:rPr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</w:tr>
      <w:tr w:rsidR="000419CC" w:rsidRPr="003A0D05" w:rsidTr="004B6C60">
        <w:trPr>
          <w:trHeight w:val="218"/>
          <w:jc w:val="center"/>
        </w:trPr>
        <w:tc>
          <w:tcPr>
            <w:tcW w:w="629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044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6C60">
              <w:rPr>
                <w:rFonts w:eastAsia="Calibri"/>
                <w:sz w:val="20"/>
                <w:szCs w:val="20"/>
              </w:rPr>
              <w:t>Задача: Создание условий для большего вовлечения молодежи в социально-экономическую, политическую и культурную жизнь общества</w:t>
            </w:r>
          </w:p>
        </w:tc>
        <w:tc>
          <w:tcPr>
            <w:tcW w:w="5812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B6C60">
              <w:rPr>
                <w:rFonts w:eastAsia="Calibri"/>
                <w:sz w:val="20"/>
                <w:szCs w:val="20"/>
              </w:rPr>
              <w:t>Созданы условия для формирования гармоничной, постоянно совершенствующейся, эрудированной, конкурентоспособной, неравнодушной личности, обладающей прочным нравственным стержнем, способной при этом адаптироваться к меняющимся количество молодежи, вовлеченной в социальную, общественно-</w:t>
            </w:r>
            <w:r w:rsidRPr="004B6C60">
              <w:rPr>
                <w:rFonts w:eastAsia="Calibri"/>
                <w:sz w:val="20"/>
                <w:szCs w:val="20"/>
              </w:rPr>
              <w:lastRenderedPageBreak/>
              <w:t>политическую и культурную жизнь общества условиям и восприимчивой к новым созидательным идеям</w:t>
            </w:r>
          </w:p>
        </w:tc>
        <w:tc>
          <w:tcPr>
            <w:tcW w:w="4678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C60">
              <w:rPr>
                <w:sz w:val="20"/>
                <w:szCs w:val="20"/>
              </w:rPr>
              <w:lastRenderedPageBreak/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</w:t>
            </w:r>
            <w:r w:rsidRPr="004B6C60">
              <w:rPr>
                <w:sz w:val="20"/>
                <w:szCs w:val="20"/>
              </w:rPr>
              <w:lastRenderedPageBreak/>
              <w:t>воспитание, в добровольческую и общественную деятельность</w:t>
            </w:r>
          </w:p>
        </w:tc>
      </w:tr>
      <w:tr w:rsidR="000419CC" w:rsidRPr="003A0D05" w:rsidTr="004B6C60">
        <w:trPr>
          <w:trHeight w:val="218"/>
          <w:jc w:val="center"/>
        </w:trPr>
        <w:tc>
          <w:tcPr>
            <w:tcW w:w="629" w:type="dxa"/>
          </w:tcPr>
          <w:p w:rsidR="000419CC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1.3</w:t>
            </w:r>
          </w:p>
        </w:tc>
        <w:tc>
          <w:tcPr>
            <w:tcW w:w="4044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4B6C60">
              <w:rPr>
                <w:rFonts w:eastAsia="Calibri"/>
                <w:sz w:val="20"/>
                <w:szCs w:val="20"/>
                <w:lang w:eastAsia="en-US"/>
              </w:rPr>
              <w:t>Задача: С</w:t>
            </w:r>
            <w:r w:rsidRPr="004B6C60">
              <w:rPr>
                <w:rFonts w:eastAsia="Calibri"/>
                <w:sz w:val="20"/>
                <w:szCs w:val="20"/>
              </w:rPr>
              <w:t>оздание условий для развития добровольческого (волонтерского) движения на территории Чебаркульского городского округа.</w:t>
            </w:r>
          </w:p>
          <w:p w:rsidR="000419CC" w:rsidRPr="004B6C60" w:rsidRDefault="000419CC" w:rsidP="000419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0419CC" w:rsidRPr="004B6C60" w:rsidRDefault="000419CC" w:rsidP="000419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12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B6C60">
              <w:rPr>
                <w:rFonts w:eastAsia="Calibri"/>
                <w:sz w:val="20"/>
                <w:szCs w:val="20"/>
              </w:rPr>
              <w:t>Обеспечено повышение социальной ответственности и развитие гражданского общества путем решения социально значимых задач за счет увеличения вовлеченности граждан Российской Федерации в добровольческую (волонтерскую) деятельность, организовано обучение добровольцев (волонтеров) и их координаторов, а также информационная поддержка в целях популяризации добровольчества (волонтерства)</w:t>
            </w:r>
          </w:p>
        </w:tc>
        <w:tc>
          <w:tcPr>
            <w:tcW w:w="4678" w:type="dxa"/>
          </w:tcPr>
          <w:p w:rsidR="000419CC" w:rsidRPr="004B6C60" w:rsidRDefault="000419CC" w:rsidP="000419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C60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людей</w:t>
            </w:r>
            <w:r w:rsidRPr="004B6C60">
              <w:rPr>
                <w:sz w:val="20"/>
                <w:szCs w:val="20"/>
              </w:rPr>
              <w:t>, занимающихся добровольческой (волонтерской) деятельностью</w:t>
            </w:r>
          </w:p>
        </w:tc>
      </w:tr>
    </w:tbl>
    <w:p w:rsidR="00B978EE" w:rsidRDefault="00B978EE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lang w:eastAsia="en-US"/>
        </w:rPr>
      </w:pPr>
    </w:p>
    <w:p w:rsidR="00244F98" w:rsidRDefault="007F1F1F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48DE" w:rsidRPr="00D74375">
        <w:rPr>
          <w:rFonts w:eastAsia="Calibri"/>
          <w:lang w:eastAsia="en-US"/>
        </w:rPr>
        <w:t xml:space="preserve">. Финансовое обеспечение </w:t>
      </w:r>
      <w:r w:rsidR="00D74375" w:rsidRPr="00D74375">
        <w:rPr>
          <w:rFonts w:eastAsia="Calibri"/>
          <w:lang w:eastAsia="en-US"/>
        </w:rPr>
        <w:t>П</w:t>
      </w:r>
      <w:r w:rsidR="00D148DE" w:rsidRPr="00D74375">
        <w:rPr>
          <w:rFonts w:eastAsia="Calibri"/>
          <w:lang w:eastAsia="en-US"/>
        </w:rPr>
        <w:t>рограммы</w:t>
      </w:r>
    </w:p>
    <w:p w:rsidR="00D74375" w:rsidRPr="00D74375" w:rsidRDefault="00D74375" w:rsidP="00D74375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lang w:eastAsia="en-US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6379"/>
        <w:gridCol w:w="1276"/>
        <w:gridCol w:w="1275"/>
        <w:gridCol w:w="1276"/>
        <w:gridCol w:w="851"/>
        <w:gridCol w:w="851"/>
        <w:gridCol w:w="849"/>
        <w:gridCol w:w="1276"/>
      </w:tblGrid>
      <w:tr w:rsidR="0060336F" w:rsidRPr="00D148DE" w:rsidTr="0060336F">
        <w:trPr>
          <w:jc w:val="center"/>
        </w:trPr>
        <w:tc>
          <w:tcPr>
            <w:tcW w:w="704" w:type="dxa"/>
            <w:vMerge w:val="restart"/>
          </w:tcPr>
          <w:p w:rsidR="0060336F" w:rsidRPr="00D148DE" w:rsidRDefault="0060336F" w:rsidP="00365B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379" w:type="dxa"/>
            <w:vMerge w:val="restart"/>
          </w:tcPr>
          <w:p w:rsidR="0060336F" w:rsidRPr="00D148DE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48DE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 (комплексной программы), структурного элемента/ источник финансового обеспечения</w:t>
            </w:r>
          </w:p>
        </w:tc>
        <w:tc>
          <w:tcPr>
            <w:tcW w:w="7654" w:type="dxa"/>
            <w:gridSpan w:val="7"/>
          </w:tcPr>
          <w:p w:rsidR="0060336F" w:rsidRPr="00D148DE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148DE">
              <w:rPr>
                <w:rFonts w:eastAsia="Calibri"/>
                <w:sz w:val="20"/>
                <w:szCs w:val="20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60336F" w:rsidRPr="00D148DE" w:rsidTr="0060336F">
        <w:trPr>
          <w:jc w:val="center"/>
        </w:trPr>
        <w:tc>
          <w:tcPr>
            <w:tcW w:w="704" w:type="dxa"/>
            <w:vMerge/>
          </w:tcPr>
          <w:p w:rsidR="0060336F" w:rsidRPr="00D148DE" w:rsidRDefault="0060336F" w:rsidP="00365B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vMerge/>
          </w:tcPr>
          <w:p w:rsidR="0060336F" w:rsidRPr="00D148DE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0336F" w:rsidRPr="00D148DE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</w:tcPr>
          <w:p w:rsidR="0060336F" w:rsidRPr="00D148DE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6" w:type="dxa"/>
          </w:tcPr>
          <w:p w:rsidR="0060336F" w:rsidRPr="00D148DE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1" w:type="dxa"/>
          </w:tcPr>
          <w:p w:rsidR="0060336F" w:rsidRPr="00D148DE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1" w:type="dxa"/>
          </w:tcPr>
          <w:p w:rsidR="0060336F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49" w:type="dxa"/>
          </w:tcPr>
          <w:p w:rsidR="0060336F" w:rsidRPr="00D148DE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276" w:type="dxa"/>
          </w:tcPr>
          <w:p w:rsidR="0060336F" w:rsidRDefault="0060336F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</w:tr>
      <w:tr w:rsidR="00AE322F" w:rsidRPr="00D74375" w:rsidTr="0060336F">
        <w:trPr>
          <w:jc w:val="center"/>
        </w:trPr>
        <w:tc>
          <w:tcPr>
            <w:tcW w:w="704" w:type="dxa"/>
          </w:tcPr>
          <w:p w:rsidR="00AE322F" w:rsidRPr="00D7437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AE322F" w:rsidRDefault="00AE322F" w:rsidP="00AE32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Муниципальная программа </w:t>
            </w:r>
            <w:r w:rsidRPr="00EE36C5">
              <w:rPr>
                <w:b/>
                <w:bCs/>
                <w:sz w:val="20"/>
                <w:szCs w:val="20"/>
              </w:rPr>
              <w:t>«Молодежь Чебаркуля»</w:t>
            </w: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(всего),</w:t>
            </w:r>
          </w:p>
          <w:p w:rsidR="00AE322F" w:rsidRPr="00EE36C5" w:rsidRDefault="00AE322F" w:rsidP="00AE322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421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421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421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  <w:r w:rsidRPr="00EE36C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263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,0</w:t>
            </w:r>
          </w:p>
        </w:tc>
      </w:tr>
      <w:tr w:rsidR="00AE322F" w:rsidRPr="00EE36C5" w:rsidTr="0060336F">
        <w:trPr>
          <w:jc w:val="center"/>
        </w:trPr>
        <w:tc>
          <w:tcPr>
            <w:tcW w:w="704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</w:tr>
      <w:tr w:rsidR="00AE322F" w:rsidRPr="00EE36C5" w:rsidTr="0060336F">
        <w:trPr>
          <w:jc w:val="center"/>
        </w:trPr>
        <w:tc>
          <w:tcPr>
            <w:tcW w:w="704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401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401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401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 </w:t>
            </w: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203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</w:tr>
      <w:tr w:rsidR="00AE322F" w:rsidRPr="00EE36C5" w:rsidTr="0060336F">
        <w:trPr>
          <w:jc w:val="center"/>
        </w:trPr>
        <w:tc>
          <w:tcPr>
            <w:tcW w:w="704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60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</w:tr>
      <w:tr w:rsidR="00AE322F" w:rsidRPr="00D148DE" w:rsidTr="0060336F">
        <w:trPr>
          <w:jc w:val="center"/>
        </w:trPr>
        <w:tc>
          <w:tcPr>
            <w:tcW w:w="704" w:type="dxa"/>
          </w:tcPr>
          <w:p w:rsidR="00AE322F" w:rsidRPr="00365BEC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79" w:type="dxa"/>
          </w:tcPr>
          <w:p w:rsidR="00AE322F" w:rsidRPr="00D148DE" w:rsidRDefault="00AE322F" w:rsidP="00AE322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Региональный проект «</w:t>
            </w:r>
            <w:r w:rsidR="00767595" w:rsidRPr="00767595">
              <w:rPr>
                <w:rFonts w:eastAsia="Calibri"/>
                <w:sz w:val="20"/>
                <w:szCs w:val="20"/>
                <w:lang w:eastAsia="en-US"/>
              </w:rPr>
              <w:t>Мы вместе (Воспитание гармонично развитой личности)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365BEC">
              <w:rPr>
                <w:rFonts w:eastAsia="Calibri"/>
                <w:sz w:val="20"/>
                <w:szCs w:val="20"/>
                <w:lang w:eastAsia="en-US"/>
              </w:rPr>
              <w:t xml:space="preserve"> (всего), в том числе:</w:t>
            </w:r>
          </w:p>
        </w:tc>
        <w:tc>
          <w:tcPr>
            <w:tcW w:w="1276" w:type="dxa"/>
          </w:tcPr>
          <w:p w:rsidR="00AE322F" w:rsidRPr="00D148DE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1275" w:type="dxa"/>
          </w:tcPr>
          <w:p w:rsidR="00AE322F" w:rsidRPr="00D148DE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1276" w:type="dxa"/>
          </w:tcPr>
          <w:p w:rsidR="00AE322F" w:rsidRPr="00D148DE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851" w:type="dxa"/>
          </w:tcPr>
          <w:p w:rsidR="00AE322F" w:rsidRPr="00D148DE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</w:tcPr>
          <w:p w:rsidR="00AE322F" w:rsidRPr="00D148DE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49" w:type="dxa"/>
          </w:tcPr>
          <w:p w:rsidR="00AE322F" w:rsidRPr="00D148DE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</w:tcPr>
          <w:p w:rsidR="00AE322F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1 263,0</w:t>
            </w:r>
          </w:p>
        </w:tc>
      </w:tr>
      <w:tr w:rsidR="00AE322F" w:rsidRPr="00EE36C5" w:rsidTr="0060336F">
        <w:trPr>
          <w:jc w:val="center"/>
        </w:trPr>
        <w:tc>
          <w:tcPr>
            <w:tcW w:w="704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</w:tr>
      <w:tr w:rsidR="00AE322F" w:rsidRPr="00EE36C5" w:rsidTr="0060336F">
        <w:trPr>
          <w:jc w:val="center"/>
        </w:trPr>
        <w:tc>
          <w:tcPr>
            <w:tcW w:w="704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401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401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401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 </w:t>
            </w: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203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</w:tr>
      <w:tr w:rsidR="00AE322F" w:rsidRPr="00EE36C5" w:rsidTr="0060336F">
        <w:trPr>
          <w:jc w:val="center"/>
        </w:trPr>
        <w:tc>
          <w:tcPr>
            <w:tcW w:w="704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5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</w:tcPr>
          <w:p w:rsidR="00AE322F" w:rsidRPr="00EE36C5" w:rsidRDefault="00AE322F" w:rsidP="00AE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EE36C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60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</w:tr>
    </w:tbl>
    <w:p w:rsidR="000C565C" w:rsidRDefault="000C565C" w:rsidP="00DF0106">
      <w:pPr>
        <w:shd w:val="clear" w:color="auto" w:fill="FFFFFF"/>
        <w:ind w:firstLine="709"/>
        <w:jc w:val="both"/>
      </w:pPr>
    </w:p>
    <w:p w:rsidR="000C565C" w:rsidRDefault="000C565C" w:rsidP="000C565C">
      <w:pPr>
        <w:widowControl w:val="0"/>
        <w:tabs>
          <w:tab w:val="left" w:pos="709"/>
        </w:tabs>
        <w:autoSpaceDE w:val="0"/>
        <w:autoSpaceDN w:val="0"/>
        <w:adjustRightInd w:val="0"/>
        <w:ind w:left="567" w:right="677" w:firstLine="709"/>
        <w:jc w:val="both"/>
        <w:outlineLvl w:val="1"/>
        <w:rPr>
          <w:color w:val="000000"/>
        </w:rPr>
        <w:sectPr w:rsidR="000C565C" w:rsidSect="00012E0D">
          <w:headerReference w:type="default" r:id="rId10"/>
          <w:pgSz w:w="16838" w:h="11906" w:orient="landscape"/>
          <w:pgMar w:top="1418" w:right="284" w:bottom="567" w:left="284" w:header="709" w:footer="709" w:gutter="0"/>
          <w:pgNumType w:start="5"/>
          <w:cols w:space="708"/>
          <w:docGrid w:linePitch="360"/>
        </w:sectPr>
      </w:pPr>
      <w:r w:rsidRPr="00D46CF9">
        <w:rPr>
          <w:color w:val="000000"/>
        </w:rPr>
        <w:t>Финансирование Программы осуществляется за счет средств местного, областного бюджетов, в объемах, установленных Решением о бюджете городского округ</w:t>
      </w:r>
      <w:r>
        <w:rPr>
          <w:color w:val="000000"/>
        </w:rPr>
        <w:t>а.</w:t>
      </w:r>
    </w:p>
    <w:p w:rsidR="000C565C" w:rsidRPr="00A156C3" w:rsidRDefault="000C565C" w:rsidP="00A156C3">
      <w:pPr>
        <w:autoSpaceDE w:val="0"/>
        <w:autoSpaceDN w:val="0"/>
        <w:adjustRightInd w:val="0"/>
        <w:spacing w:before="240"/>
        <w:contextualSpacing/>
        <w:jc w:val="center"/>
        <w:rPr>
          <w:rFonts w:eastAsia="Calibri"/>
          <w:bCs/>
          <w:lang w:eastAsia="en-US"/>
        </w:rPr>
      </w:pPr>
      <w:r w:rsidRPr="00767595">
        <w:rPr>
          <w:rFonts w:eastAsia="Calibri"/>
          <w:bCs/>
          <w:lang w:eastAsia="en-US"/>
        </w:rPr>
        <w:lastRenderedPageBreak/>
        <w:t xml:space="preserve">Паспорт проекта </w:t>
      </w:r>
      <w:r w:rsidRPr="00767595">
        <w:rPr>
          <w:rFonts w:eastAsia="Calibri"/>
          <w:lang w:eastAsia="en-US"/>
        </w:rPr>
        <w:t>«</w:t>
      </w:r>
      <w:r w:rsidR="00767595" w:rsidRPr="00767595">
        <w:t>Мы вместе (Воспитание гармонично развитой личности)</w:t>
      </w:r>
      <w:r w:rsidRPr="00767595">
        <w:rPr>
          <w:rFonts w:eastAsia="Calibri"/>
          <w:lang w:eastAsia="en-US"/>
        </w:rPr>
        <w:t>»</w:t>
      </w:r>
    </w:p>
    <w:p w:rsidR="000C565C" w:rsidRDefault="000C565C" w:rsidP="000C565C">
      <w:pPr>
        <w:autoSpaceDE w:val="0"/>
        <w:autoSpaceDN w:val="0"/>
        <w:adjustRightInd w:val="0"/>
        <w:spacing w:after="240"/>
        <w:contextualSpacing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Pr="007A2818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Основные положения</w:t>
      </w:r>
    </w:p>
    <w:p w:rsidR="000C565C" w:rsidRPr="00A31D09" w:rsidRDefault="000C565C" w:rsidP="000C565C">
      <w:pPr>
        <w:autoSpaceDE w:val="0"/>
        <w:autoSpaceDN w:val="0"/>
        <w:adjustRightInd w:val="0"/>
        <w:spacing w:before="240"/>
        <w:contextualSpacing/>
        <w:jc w:val="center"/>
        <w:rPr>
          <w:rFonts w:eastAsia="Calibri"/>
          <w:bCs/>
          <w:sz w:val="18"/>
          <w:szCs w:val="18"/>
          <w:lang w:eastAsia="en-US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8"/>
        <w:gridCol w:w="9356"/>
      </w:tblGrid>
      <w:tr w:rsidR="000C565C" w:rsidRPr="00A31D09" w:rsidTr="00B008B2">
        <w:trPr>
          <w:trHeight w:val="226"/>
          <w:jc w:val="center"/>
        </w:trPr>
        <w:tc>
          <w:tcPr>
            <w:tcW w:w="5098" w:type="dxa"/>
          </w:tcPr>
          <w:p w:rsidR="000C565C" w:rsidRDefault="000C565C" w:rsidP="0038194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31D09">
              <w:rPr>
                <w:rFonts w:ascii="Times New Roman" w:hAnsi="Times New Roman"/>
                <w:sz w:val="20"/>
                <w:szCs w:val="20"/>
              </w:rPr>
              <w:t>Куратор проекта</w:t>
            </w:r>
          </w:p>
          <w:p w:rsidR="005E1B02" w:rsidRPr="00A31D09" w:rsidRDefault="005E1B02" w:rsidP="0038194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0C565C" w:rsidRPr="00A31D09" w:rsidRDefault="0075640E" w:rsidP="0038194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0C565C" w:rsidRPr="00A31D09">
              <w:rPr>
                <w:rFonts w:ascii="Times New Roman" w:hAnsi="Times New Roman"/>
                <w:sz w:val="20"/>
                <w:szCs w:val="20"/>
              </w:rPr>
              <w:t xml:space="preserve">аместитель главы </w:t>
            </w:r>
            <w:r w:rsidR="004736C3" w:rsidRPr="00A31D09">
              <w:rPr>
                <w:rFonts w:ascii="Times New Roman" w:hAnsi="Times New Roman"/>
                <w:sz w:val="20"/>
                <w:szCs w:val="20"/>
              </w:rPr>
              <w:t xml:space="preserve">Чебаркульского городского округа </w:t>
            </w:r>
            <w:r w:rsidR="000C565C" w:rsidRPr="00A31D09">
              <w:rPr>
                <w:rFonts w:ascii="Times New Roman" w:hAnsi="Times New Roman"/>
                <w:sz w:val="20"/>
                <w:szCs w:val="20"/>
              </w:rPr>
              <w:t xml:space="preserve">по социальным вопросам </w:t>
            </w:r>
          </w:p>
        </w:tc>
      </w:tr>
      <w:tr w:rsidR="000C565C" w:rsidRPr="00A31D09" w:rsidTr="005E1B02">
        <w:trPr>
          <w:trHeight w:val="130"/>
          <w:jc w:val="center"/>
        </w:trPr>
        <w:tc>
          <w:tcPr>
            <w:tcW w:w="5098" w:type="dxa"/>
          </w:tcPr>
          <w:p w:rsidR="000C565C" w:rsidRDefault="000C565C" w:rsidP="0038194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31D09">
              <w:rPr>
                <w:rFonts w:ascii="Times New Roman" w:hAnsi="Times New Roman"/>
                <w:sz w:val="20"/>
                <w:szCs w:val="20"/>
              </w:rPr>
              <w:t>Руководитель проекта</w:t>
            </w:r>
          </w:p>
          <w:p w:rsidR="005E1B02" w:rsidRPr="00A31D09" w:rsidRDefault="005E1B02" w:rsidP="0038194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0C565C" w:rsidRDefault="0075640E" w:rsidP="006A1559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C565C" w:rsidRPr="00A31D09">
              <w:rPr>
                <w:rFonts w:ascii="Times New Roman" w:hAnsi="Times New Roman"/>
                <w:sz w:val="20"/>
                <w:szCs w:val="20"/>
              </w:rPr>
              <w:t xml:space="preserve">ачальник Управления </w:t>
            </w:r>
            <w:r w:rsidR="006A1559">
              <w:rPr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C565C" w:rsidRPr="00A31D09">
              <w:rPr>
                <w:rFonts w:ascii="Times New Roman" w:hAnsi="Times New Roman"/>
                <w:sz w:val="20"/>
                <w:szCs w:val="20"/>
              </w:rPr>
              <w:t xml:space="preserve"> администрации Чебаркульского городского округа</w:t>
            </w:r>
            <w:r w:rsidR="00A156C3">
              <w:rPr>
                <w:rFonts w:ascii="Times New Roman" w:hAnsi="Times New Roman"/>
                <w:sz w:val="20"/>
                <w:szCs w:val="20"/>
              </w:rPr>
              <w:t>(01.08.2025г. по 31.12.2030г.)</w:t>
            </w:r>
          </w:p>
          <w:p w:rsidR="00AF6EE2" w:rsidRPr="00A31D09" w:rsidRDefault="00AF6EE2" w:rsidP="00AF6EE2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  администрации Чебаркульского городского округа</w:t>
            </w:r>
            <w:r w:rsidR="00A156C3">
              <w:rPr>
                <w:rFonts w:ascii="Times New Roman" w:hAnsi="Times New Roman"/>
                <w:sz w:val="20"/>
                <w:szCs w:val="20"/>
              </w:rPr>
              <w:t xml:space="preserve"> (с 01.01.2025г. по 31.07.2025г.)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C565C" w:rsidRPr="00A31D09" w:rsidTr="00AC71CB">
        <w:trPr>
          <w:trHeight w:val="267"/>
          <w:jc w:val="center"/>
        </w:trPr>
        <w:tc>
          <w:tcPr>
            <w:tcW w:w="5098" w:type="dxa"/>
          </w:tcPr>
          <w:p w:rsidR="000C565C" w:rsidRDefault="000C565C" w:rsidP="0038194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31D09">
              <w:rPr>
                <w:rFonts w:ascii="Times New Roman" w:hAnsi="Times New Roman"/>
                <w:sz w:val="20"/>
                <w:szCs w:val="20"/>
              </w:rPr>
              <w:t>Срок начала и окончания реализации проекта</w:t>
            </w:r>
          </w:p>
          <w:p w:rsidR="005E1B02" w:rsidRPr="00A31D09" w:rsidRDefault="005E1B02" w:rsidP="0038194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0C565C" w:rsidRPr="00A31D09" w:rsidRDefault="000C565C" w:rsidP="0038194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31D09">
              <w:rPr>
                <w:rFonts w:ascii="Times New Roman" w:hAnsi="Times New Roman"/>
                <w:sz w:val="20"/>
                <w:szCs w:val="20"/>
              </w:rPr>
              <w:t>01.01.2025 – 31.12.2030</w:t>
            </w:r>
          </w:p>
        </w:tc>
      </w:tr>
      <w:tr w:rsidR="005E1B02" w:rsidRPr="00A31D09" w:rsidTr="00381941">
        <w:trPr>
          <w:trHeight w:val="259"/>
          <w:jc w:val="center"/>
        </w:trPr>
        <w:tc>
          <w:tcPr>
            <w:tcW w:w="14454" w:type="dxa"/>
            <w:gridSpan w:val="2"/>
          </w:tcPr>
          <w:p w:rsidR="005E1B02" w:rsidRPr="005E1B02" w:rsidRDefault="005E1B02" w:rsidP="005E1B02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E1B02">
              <w:rPr>
                <w:rFonts w:ascii="Times New Roman" w:hAnsi="Times New Roman"/>
                <w:sz w:val="20"/>
                <w:szCs w:val="20"/>
              </w:rPr>
              <w:t xml:space="preserve">Связь с муниципальными программами </w:t>
            </w:r>
          </w:p>
        </w:tc>
      </w:tr>
      <w:tr w:rsidR="005E1B02" w:rsidRPr="00A31D09" w:rsidTr="00943C1F">
        <w:trPr>
          <w:trHeight w:val="235"/>
          <w:jc w:val="center"/>
        </w:trPr>
        <w:tc>
          <w:tcPr>
            <w:tcW w:w="5098" w:type="dxa"/>
          </w:tcPr>
          <w:p w:rsidR="005E1B02" w:rsidRPr="005E1B02" w:rsidRDefault="005E1B02" w:rsidP="005E1B02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E1B0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  <w:p w:rsidR="005E1B02" w:rsidRPr="00A31D09" w:rsidRDefault="005E1B02" w:rsidP="005E1B02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E1B02" w:rsidRPr="000C565C" w:rsidRDefault="005E1B02" w:rsidP="005E1B02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E1B02">
              <w:rPr>
                <w:rFonts w:ascii="Times New Roman" w:hAnsi="Times New Roman"/>
                <w:sz w:val="20"/>
                <w:szCs w:val="20"/>
              </w:rPr>
              <w:t>Муниципальная программа «Молодежь Чебаркуля»</w:t>
            </w:r>
          </w:p>
        </w:tc>
      </w:tr>
      <w:tr w:rsidR="005E1B02" w:rsidRPr="00A31D09" w:rsidTr="00AC71CB">
        <w:trPr>
          <w:trHeight w:val="395"/>
          <w:jc w:val="center"/>
        </w:trPr>
        <w:tc>
          <w:tcPr>
            <w:tcW w:w="5098" w:type="dxa"/>
          </w:tcPr>
          <w:p w:rsidR="005E1B02" w:rsidRPr="005E1B02" w:rsidRDefault="005E1B02" w:rsidP="005E1B02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E1B02">
              <w:rPr>
                <w:rFonts w:ascii="Times New Roman" w:hAnsi="Times New Roman"/>
                <w:sz w:val="20"/>
                <w:szCs w:val="20"/>
              </w:rPr>
              <w:t>Направление (подпрограмма)</w:t>
            </w:r>
          </w:p>
          <w:p w:rsidR="005E1B02" w:rsidRPr="00A31D09" w:rsidRDefault="005E1B02" w:rsidP="005E1B02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5E1B02" w:rsidRPr="00A31D09" w:rsidRDefault="004736C3" w:rsidP="005E1B02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C565C" w:rsidRDefault="000C565C" w:rsidP="000C565C">
      <w:pPr>
        <w:spacing w:line="0" w:lineRule="atLeast"/>
        <w:ind w:left="567" w:right="677" w:firstLine="709"/>
        <w:contextualSpacing/>
        <w:jc w:val="both"/>
        <w:rPr>
          <w:color w:val="000000"/>
        </w:rPr>
      </w:pPr>
    </w:p>
    <w:p w:rsidR="00E6712E" w:rsidRDefault="00E6712E" w:rsidP="00E6712E">
      <w:pPr>
        <w:contextualSpacing/>
        <w:jc w:val="center"/>
        <w:outlineLvl w:val="1"/>
      </w:pPr>
      <w:r w:rsidRPr="00B471E8">
        <w:rPr>
          <w:rFonts w:eastAsia="Calibri"/>
          <w:lang w:eastAsia="en-US"/>
        </w:rPr>
        <w:t xml:space="preserve">2. </w:t>
      </w:r>
      <w:r w:rsidRPr="00B471E8">
        <w:t>Цели, целевые показатели Проекта</w:t>
      </w:r>
    </w:p>
    <w:p w:rsidR="00E6712E" w:rsidRDefault="00E6712E" w:rsidP="00E6712E">
      <w:pPr>
        <w:contextualSpacing/>
        <w:jc w:val="center"/>
        <w:outlineLvl w:val="1"/>
      </w:pPr>
    </w:p>
    <w:tbl>
      <w:tblPr>
        <w:tblW w:w="1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6950"/>
        <w:gridCol w:w="1181"/>
        <w:gridCol w:w="1027"/>
        <w:gridCol w:w="798"/>
        <w:gridCol w:w="835"/>
        <w:gridCol w:w="836"/>
        <w:gridCol w:w="836"/>
        <w:gridCol w:w="836"/>
        <w:gridCol w:w="836"/>
        <w:gridCol w:w="737"/>
      </w:tblGrid>
      <w:tr w:rsidR="00E6712E" w:rsidRPr="00B471E8" w:rsidTr="00381941">
        <w:trPr>
          <w:jc w:val="center"/>
        </w:trPr>
        <w:tc>
          <w:tcPr>
            <w:tcW w:w="624" w:type="dxa"/>
            <w:vMerge w:val="restart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172817154"/>
            <w:r w:rsidRPr="00B471E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950" w:type="dxa"/>
            <w:vMerge w:val="restart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Цель, целевой показатель</w:t>
            </w:r>
          </w:p>
        </w:tc>
        <w:tc>
          <w:tcPr>
            <w:tcW w:w="1181" w:type="dxa"/>
            <w:vMerge w:val="restart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Уровень контроля</w:t>
            </w:r>
          </w:p>
        </w:tc>
        <w:tc>
          <w:tcPr>
            <w:tcW w:w="1825" w:type="dxa"/>
            <w:gridSpan w:val="2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4916" w:type="dxa"/>
            <w:gridSpan w:val="6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Планируемое значение показателя</w:t>
            </w:r>
          </w:p>
        </w:tc>
      </w:tr>
      <w:tr w:rsidR="00E6712E" w:rsidRPr="00B471E8" w:rsidTr="00381941">
        <w:trPr>
          <w:jc w:val="center"/>
        </w:trPr>
        <w:tc>
          <w:tcPr>
            <w:tcW w:w="624" w:type="dxa"/>
            <w:vMerge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0" w:type="dxa"/>
            <w:vMerge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798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35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36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36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836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836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737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</w:tr>
      <w:tr w:rsidR="00E6712E" w:rsidRPr="00B471E8" w:rsidTr="00381941">
        <w:trPr>
          <w:jc w:val="center"/>
        </w:trPr>
        <w:tc>
          <w:tcPr>
            <w:tcW w:w="624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50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1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8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5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6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vAlign w:val="center"/>
          </w:tcPr>
          <w:p w:rsidR="00E6712E" w:rsidRPr="00B471E8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1E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6712E" w:rsidRPr="003220BE" w:rsidTr="00381941">
        <w:trPr>
          <w:trHeight w:val="188"/>
          <w:jc w:val="center"/>
        </w:trPr>
        <w:tc>
          <w:tcPr>
            <w:tcW w:w="624" w:type="dxa"/>
          </w:tcPr>
          <w:p w:rsidR="00E6712E" w:rsidRPr="003220BE" w:rsidRDefault="00E6712E" w:rsidP="00767595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2" w:type="dxa"/>
            <w:gridSpan w:val="10"/>
          </w:tcPr>
          <w:p w:rsidR="00E6712E" w:rsidRPr="003220BE" w:rsidRDefault="00E6712E" w:rsidP="00767595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136D60">
              <w:rPr>
                <w:rFonts w:ascii="Times New Roman" w:hAnsi="Times New Roman"/>
                <w:sz w:val="20"/>
                <w:szCs w:val="20"/>
              </w:rPr>
              <w:t xml:space="preserve"> Становление и развитие поколения российских граждан патриотически настроенного, высоконравственного и ответственного, способного обеспечить суверенитет, конкурентоспособность и дальнейшее развитие России</w:t>
            </w:r>
          </w:p>
        </w:tc>
      </w:tr>
      <w:tr w:rsidR="00E6712E" w:rsidRPr="003220BE" w:rsidTr="00381941">
        <w:trPr>
          <w:trHeight w:val="361"/>
          <w:jc w:val="center"/>
        </w:trPr>
        <w:tc>
          <w:tcPr>
            <w:tcW w:w="624" w:type="dxa"/>
          </w:tcPr>
          <w:p w:rsidR="00E6712E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72" w:type="dxa"/>
            <w:gridSpan w:val="10"/>
          </w:tcPr>
          <w:p w:rsidR="00E6712E" w:rsidRPr="003220BE" w:rsidRDefault="00E6712E" w:rsidP="00767595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Мероприятие: </w:t>
            </w:r>
            <w:r w:rsidRPr="004117F7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Предоставление субсидий на реализацию мероприятий по формированию условий, направленных на гражданско-патриотическое, духовное развитие и воспитание молодежи</w:t>
            </w:r>
          </w:p>
        </w:tc>
      </w:tr>
      <w:tr w:rsidR="000419CC" w:rsidRPr="003220BE" w:rsidTr="004B6C60">
        <w:trPr>
          <w:trHeight w:val="386"/>
          <w:jc w:val="center"/>
        </w:trPr>
        <w:tc>
          <w:tcPr>
            <w:tcW w:w="624" w:type="dxa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950" w:type="dxa"/>
          </w:tcPr>
          <w:p w:rsidR="000419CC" w:rsidRPr="000E793C" w:rsidRDefault="000419CC" w:rsidP="000419CC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5009F">
              <w:rPr>
                <w:rFonts w:ascii="Times New Roman" w:hAnsi="Times New Roman"/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  <w:r w:rsidRPr="004117F7">
              <w:rPr>
                <w:rFonts w:ascii="Times New Roman" w:hAnsi="Times New Roman"/>
                <w:sz w:val="20"/>
                <w:szCs w:val="20"/>
              </w:rPr>
              <w:t xml:space="preserve"> (процент)</w:t>
            </w:r>
          </w:p>
        </w:tc>
        <w:tc>
          <w:tcPr>
            <w:tcW w:w="1181" w:type="dxa"/>
          </w:tcPr>
          <w:p w:rsidR="000419CC" w:rsidRPr="003220BE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7F7">
              <w:rPr>
                <w:rFonts w:ascii="Times New Roman" w:hAnsi="Times New Roman"/>
                <w:sz w:val="20"/>
                <w:szCs w:val="20"/>
              </w:rPr>
              <w:t>НП, РП</w:t>
            </w:r>
          </w:p>
        </w:tc>
        <w:tc>
          <w:tcPr>
            <w:tcW w:w="1027" w:type="dxa"/>
            <w:shd w:val="clear" w:color="auto" w:fill="auto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F64">
              <w:rPr>
                <w:rFonts w:ascii="Times New Roman" w:hAnsi="Times New Roman"/>
                <w:sz w:val="20"/>
                <w:szCs w:val="20"/>
              </w:rPr>
              <w:t>51,47</w:t>
            </w:r>
          </w:p>
        </w:tc>
        <w:tc>
          <w:tcPr>
            <w:tcW w:w="798" w:type="dxa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35" w:type="dxa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9CC">
              <w:rPr>
                <w:rFonts w:ascii="Times New Roman" w:hAnsi="Times New Roman"/>
                <w:sz w:val="20"/>
                <w:szCs w:val="20"/>
              </w:rPr>
              <w:t>51,47</w:t>
            </w:r>
          </w:p>
        </w:tc>
        <w:tc>
          <w:tcPr>
            <w:tcW w:w="836" w:type="dxa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9CC">
              <w:rPr>
                <w:rFonts w:ascii="Times New Roman" w:hAnsi="Times New Roman"/>
                <w:sz w:val="20"/>
                <w:szCs w:val="20"/>
              </w:rPr>
              <w:t>56,18</w:t>
            </w:r>
          </w:p>
        </w:tc>
        <w:tc>
          <w:tcPr>
            <w:tcW w:w="836" w:type="dxa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9CC">
              <w:rPr>
                <w:rFonts w:ascii="Times New Roman" w:hAnsi="Times New Roman"/>
                <w:sz w:val="20"/>
                <w:szCs w:val="20"/>
              </w:rPr>
              <w:t>60,88</w:t>
            </w:r>
          </w:p>
        </w:tc>
        <w:tc>
          <w:tcPr>
            <w:tcW w:w="836" w:type="dxa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9CC">
              <w:rPr>
                <w:rFonts w:ascii="Times New Roman" w:hAnsi="Times New Roman"/>
                <w:sz w:val="20"/>
                <w:szCs w:val="20"/>
              </w:rPr>
              <w:t>65,57</w:t>
            </w:r>
          </w:p>
        </w:tc>
        <w:tc>
          <w:tcPr>
            <w:tcW w:w="836" w:type="dxa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9CC">
              <w:rPr>
                <w:rFonts w:ascii="Times New Roman" w:hAnsi="Times New Roman"/>
                <w:sz w:val="20"/>
                <w:szCs w:val="20"/>
              </w:rPr>
              <w:t>70,25</w:t>
            </w:r>
          </w:p>
        </w:tc>
        <w:tc>
          <w:tcPr>
            <w:tcW w:w="737" w:type="dxa"/>
          </w:tcPr>
          <w:p w:rsidR="000419CC" w:rsidRDefault="000419CC" w:rsidP="000419C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9CC">
              <w:rPr>
                <w:rFonts w:ascii="Times New Roman" w:hAnsi="Times New Roman"/>
                <w:sz w:val="20"/>
                <w:szCs w:val="20"/>
              </w:rPr>
              <w:t>74,92</w:t>
            </w:r>
          </w:p>
        </w:tc>
      </w:tr>
      <w:tr w:rsidR="00E6712E" w:rsidRPr="003220BE" w:rsidTr="00381941">
        <w:trPr>
          <w:trHeight w:val="441"/>
          <w:jc w:val="center"/>
        </w:trPr>
        <w:tc>
          <w:tcPr>
            <w:tcW w:w="624" w:type="dxa"/>
          </w:tcPr>
          <w:p w:rsidR="00E6712E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72" w:type="dxa"/>
            <w:gridSpan w:val="10"/>
          </w:tcPr>
          <w:p w:rsidR="00E6712E" w:rsidRDefault="00E6712E" w:rsidP="00767595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Мероприятие: </w:t>
            </w:r>
            <w:r w:rsidRPr="004117F7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Предоставление субсидий на реализацию</w:t>
            </w:r>
            <w:r w:rsidRPr="004117F7">
              <w:rPr>
                <w:rFonts w:ascii="Times New Roman" w:hAnsi="Times New Roman"/>
                <w:sz w:val="20"/>
                <w:szCs w:val="20"/>
              </w:rPr>
              <w:t xml:space="preserve"> мероприятий, направленных на реализацию интеллектуального, творческого и спортивного потенциала молодежи в интересах общественного развития и поддержки талантов</w:t>
            </w:r>
          </w:p>
        </w:tc>
      </w:tr>
      <w:tr w:rsidR="00E97F64" w:rsidRPr="003220BE" w:rsidTr="004B6C60">
        <w:trPr>
          <w:trHeight w:val="515"/>
          <w:jc w:val="center"/>
        </w:trPr>
        <w:tc>
          <w:tcPr>
            <w:tcW w:w="624" w:type="dxa"/>
          </w:tcPr>
          <w:p w:rsidR="00E97F64" w:rsidRPr="003220BE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950" w:type="dxa"/>
          </w:tcPr>
          <w:p w:rsidR="00E97F64" w:rsidRPr="000E793C" w:rsidRDefault="00E97F64" w:rsidP="00E97F6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5009F">
              <w:rPr>
                <w:rFonts w:ascii="Times New Roman" w:hAnsi="Times New Roman"/>
                <w:sz w:val="20"/>
                <w:szCs w:val="20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</w:t>
            </w:r>
            <w:r w:rsidRPr="004117F7">
              <w:rPr>
                <w:rFonts w:ascii="Times New Roman" w:hAnsi="Times New Roman"/>
                <w:sz w:val="20"/>
                <w:szCs w:val="20"/>
              </w:rPr>
              <w:t>(процент)</w:t>
            </w:r>
          </w:p>
        </w:tc>
        <w:tc>
          <w:tcPr>
            <w:tcW w:w="1181" w:type="dxa"/>
          </w:tcPr>
          <w:p w:rsidR="00E97F64" w:rsidRPr="003220BE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7F7">
              <w:rPr>
                <w:rFonts w:ascii="Times New Roman" w:hAnsi="Times New Roman"/>
                <w:sz w:val="20"/>
                <w:szCs w:val="20"/>
              </w:rPr>
              <w:t>НП, РП</w:t>
            </w:r>
          </w:p>
        </w:tc>
        <w:tc>
          <w:tcPr>
            <w:tcW w:w="1027" w:type="dxa"/>
            <w:shd w:val="clear" w:color="auto" w:fill="auto"/>
          </w:tcPr>
          <w:p w:rsidR="00E97F64" w:rsidRPr="003220BE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798" w:type="dxa"/>
          </w:tcPr>
          <w:p w:rsidR="00E97F64" w:rsidRPr="003220BE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7F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35" w:type="dxa"/>
          </w:tcPr>
          <w:p w:rsidR="00E97F64" w:rsidRPr="00120D8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F64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36" w:type="dxa"/>
          </w:tcPr>
          <w:p w:rsidR="00E97F64" w:rsidRPr="00120D8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F64">
              <w:rPr>
                <w:rFonts w:ascii="Times New Roman" w:hAnsi="Times New Roman"/>
                <w:sz w:val="20"/>
                <w:szCs w:val="20"/>
              </w:rPr>
              <w:t>21,18</w:t>
            </w:r>
          </w:p>
        </w:tc>
        <w:tc>
          <w:tcPr>
            <w:tcW w:w="836" w:type="dxa"/>
          </w:tcPr>
          <w:p w:rsidR="00E97F64" w:rsidRPr="00120D8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F64">
              <w:rPr>
                <w:rFonts w:ascii="Times New Roman" w:hAnsi="Times New Roman"/>
                <w:sz w:val="20"/>
                <w:szCs w:val="20"/>
              </w:rPr>
              <w:t>22,95</w:t>
            </w:r>
          </w:p>
        </w:tc>
        <w:tc>
          <w:tcPr>
            <w:tcW w:w="836" w:type="dxa"/>
          </w:tcPr>
          <w:p w:rsidR="00E97F64" w:rsidRPr="00120D8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F64">
              <w:rPr>
                <w:rFonts w:ascii="Times New Roman" w:hAnsi="Times New Roman"/>
                <w:sz w:val="20"/>
                <w:szCs w:val="20"/>
              </w:rPr>
              <w:t>24,71</w:t>
            </w:r>
          </w:p>
        </w:tc>
        <w:tc>
          <w:tcPr>
            <w:tcW w:w="836" w:type="dxa"/>
          </w:tcPr>
          <w:p w:rsidR="00E97F64" w:rsidRPr="00120D8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F64">
              <w:rPr>
                <w:rFonts w:ascii="Times New Roman" w:hAnsi="Times New Roman"/>
                <w:sz w:val="20"/>
                <w:szCs w:val="20"/>
              </w:rPr>
              <w:t>26,46</w:t>
            </w:r>
          </w:p>
        </w:tc>
        <w:tc>
          <w:tcPr>
            <w:tcW w:w="737" w:type="dxa"/>
          </w:tcPr>
          <w:p w:rsidR="00E97F64" w:rsidRPr="00120D8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F64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</w:tr>
      <w:tr w:rsidR="00E6712E" w:rsidRPr="003220BE" w:rsidTr="00381941">
        <w:trPr>
          <w:trHeight w:val="479"/>
          <w:jc w:val="center"/>
        </w:trPr>
        <w:tc>
          <w:tcPr>
            <w:tcW w:w="624" w:type="dxa"/>
          </w:tcPr>
          <w:p w:rsidR="00E6712E" w:rsidRDefault="00E6712E" w:rsidP="0076759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72" w:type="dxa"/>
            <w:gridSpan w:val="10"/>
          </w:tcPr>
          <w:p w:rsidR="00E6712E" w:rsidRDefault="00E6712E" w:rsidP="00767595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Мероприятие: </w:t>
            </w:r>
            <w:r w:rsidRPr="004117F7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Предоставление субсидий на реализацию</w:t>
            </w:r>
            <w:r w:rsidRPr="004117F7">
              <w:rPr>
                <w:rFonts w:ascii="Times New Roman" w:hAnsi="Times New Roman"/>
                <w:sz w:val="20"/>
                <w:szCs w:val="20"/>
              </w:rPr>
              <w:t xml:space="preserve"> мероприятий, направленные на создание условий для более полного вовлечения молодежи в социально-экономическую, политическую и культурную жизнь общества</w:t>
            </w:r>
          </w:p>
        </w:tc>
      </w:tr>
      <w:tr w:rsidR="00E97F64" w:rsidRPr="003220BE" w:rsidTr="004B6C60">
        <w:trPr>
          <w:trHeight w:val="487"/>
          <w:jc w:val="center"/>
        </w:trPr>
        <w:tc>
          <w:tcPr>
            <w:tcW w:w="624" w:type="dxa"/>
          </w:tcPr>
          <w:p w:rsidR="00E97F6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950" w:type="dxa"/>
          </w:tcPr>
          <w:p w:rsidR="00E97F64" w:rsidRPr="000E793C" w:rsidRDefault="00E97F64" w:rsidP="00E97F64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117F7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0419CC">
              <w:rPr>
                <w:rFonts w:ascii="Times New Roman" w:hAnsi="Times New Roman"/>
                <w:sz w:val="20"/>
                <w:szCs w:val="20"/>
              </w:rPr>
              <w:t>людей</w:t>
            </w:r>
            <w:r w:rsidRPr="004117F7">
              <w:rPr>
                <w:rFonts w:ascii="Times New Roman" w:hAnsi="Times New Roman"/>
                <w:sz w:val="20"/>
                <w:szCs w:val="20"/>
              </w:rPr>
              <w:t>, занимающихся добровольческой (волонтерской) деятельностью (процент)</w:t>
            </w:r>
          </w:p>
        </w:tc>
        <w:tc>
          <w:tcPr>
            <w:tcW w:w="1181" w:type="dxa"/>
          </w:tcPr>
          <w:p w:rsidR="00E97F64" w:rsidRPr="003220BE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7F7">
              <w:rPr>
                <w:rFonts w:ascii="Times New Roman" w:hAnsi="Times New Roman"/>
                <w:sz w:val="20"/>
                <w:szCs w:val="20"/>
              </w:rPr>
              <w:t>НП, РП</w:t>
            </w:r>
          </w:p>
        </w:tc>
        <w:tc>
          <w:tcPr>
            <w:tcW w:w="1027" w:type="dxa"/>
            <w:shd w:val="clear" w:color="auto" w:fill="auto"/>
          </w:tcPr>
          <w:p w:rsidR="00E97F64" w:rsidRPr="004B6C60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798" w:type="dxa"/>
          </w:tcPr>
          <w:p w:rsidR="00E97F6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7F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35" w:type="dxa"/>
          </w:tcPr>
          <w:p w:rsidR="00E97F6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60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836" w:type="dxa"/>
          </w:tcPr>
          <w:p w:rsidR="00E97F6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6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6" w:type="dxa"/>
          </w:tcPr>
          <w:p w:rsidR="00E97F6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60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836" w:type="dxa"/>
          </w:tcPr>
          <w:p w:rsidR="00E97F6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60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836" w:type="dxa"/>
          </w:tcPr>
          <w:p w:rsidR="00E97F6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60"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  <w:tc>
          <w:tcPr>
            <w:tcW w:w="737" w:type="dxa"/>
          </w:tcPr>
          <w:p w:rsidR="00E97F64" w:rsidRDefault="00E97F64" w:rsidP="00E97F6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60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</w:tr>
      <w:bookmarkEnd w:id="4"/>
    </w:tbl>
    <w:p w:rsidR="00E6712E" w:rsidRPr="00B471E8" w:rsidRDefault="00E6712E" w:rsidP="00E6712E">
      <w:pPr>
        <w:spacing w:line="0" w:lineRule="atLeast"/>
        <w:rPr>
          <w:color w:val="000000"/>
        </w:rPr>
      </w:pPr>
    </w:p>
    <w:p w:rsidR="00E6712E" w:rsidRDefault="00E6712E" w:rsidP="00E6712E">
      <w:pPr>
        <w:contextualSpacing/>
        <w:jc w:val="center"/>
        <w:outlineLvl w:val="1"/>
        <w:rPr>
          <w:rFonts w:eastAsia="Calibri"/>
          <w:lang w:eastAsia="en-US"/>
        </w:rPr>
      </w:pPr>
      <w:r w:rsidRPr="00B471E8">
        <w:rPr>
          <w:rFonts w:eastAsia="Calibri"/>
          <w:lang w:eastAsia="en-US"/>
        </w:rPr>
        <w:t>3. Финансовое обеспечение Проекта</w:t>
      </w:r>
    </w:p>
    <w:p w:rsidR="00E6712E" w:rsidRDefault="00E6712E" w:rsidP="00E6712E">
      <w:pPr>
        <w:contextualSpacing/>
        <w:jc w:val="center"/>
        <w:outlineLvl w:val="1"/>
        <w:rPr>
          <w:rFonts w:eastAsia="Calibri"/>
          <w:lang w:eastAsia="en-US"/>
        </w:rPr>
      </w:pPr>
    </w:p>
    <w:tbl>
      <w:tblPr>
        <w:tblW w:w="151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7346"/>
        <w:gridCol w:w="1237"/>
        <w:gridCol w:w="1276"/>
        <w:gridCol w:w="1275"/>
        <w:gridCol w:w="708"/>
        <w:gridCol w:w="709"/>
        <w:gridCol w:w="708"/>
        <w:gridCol w:w="1330"/>
      </w:tblGrid>
      <w:tr w:rsidR="00E6712E" w:rsidRPr="00B471E8" w:rsidTr="00381941">
        <w:trPr>
          <w:jc w:val="center"/>
        </w:trPr>
        <w:tc>
          <w:tcPr>
            <w:tcW w:w="562" w:type="dxa"/>
            <w:vMerge w:val="restart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346" w:type="dxa"/>
            <w:vMerge w:val="restart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rFonts w:eastAsia="Calibri"/>
                <w:sz w:val="20"/>
                <w:szCs w:val="20"/>
                <w:lang w:eastAsia="en-US"/>
              </w:rPr>
              <w:t>результата и источники финансирования</w:t>
            </w:r>
          </w:p>
        </w:tc>
        <w:tc>
          <w:tcPr>
            <w:tcW w:w="7243" w:type="dxa"/>
            <w:gridSpan w:val="7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E6712E" w:rsidRPr="00B471E8" w:rsidTr="00381941">
        <w:trPr>
          <w:jc w:val="center"/>
        </w:trPr>
        <w:tc>
          <w:tcPr>
            <w:tcW w:w="562" w:type="dxa"/>
            <w:vMerge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  <w:vMerge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5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09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330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</w:tr>
      <w:tr w:rsidR="00E6712E" w:rsidRPr="00B471E8" w:rsidTr="00381941">
        <w:trPr>
          <w:jc w:val="center"/>
        </w:trPr>
        <w:tc>
          <w:tcPr>
            <w:tcW w:w="562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346" w:type="dxa"/>
          </w:tcPr>
          <w:p w:rsidR="00E6712E" w:rsidRPr="003220BE" w:rsidRDefault="00E6712E" w:rsidP="00381941">
            <w:pPr>
              <w:rPr>
                <w:sz w:val="20"/>
                <w:szCs w:val="20"/>
              </w:rPr>
            </w:pPr>
            <w:r w:rsidRPr="004117F7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на реализацию мероприятий по формированию условий, направленных на гражданско-патриотическое, духовное развитие и воспитание молодежи (всего), 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37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276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275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600,0</w:t>
            </w:r>
          </w:p>
        </w:tc>
      </w:tr>
      <w:tr w:rsidR="00E6712E" w:rsidRPr="00B471E8" w:rsidTr="00381941">
        <w:trPr>
          <w:jc w:val="center"/>
        </w:trPr>
        <w:tc>
          <w:tcPr>
            <w:tcW w:w="562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E6712E" w:rsidRPr="00B471E8" w:rsidRDefault="00E6712E" w:rsidP="00381941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37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E6712E" w:rsidRPr="00B471E8" w:rsidTr="00381941">
        <w:trPr>
          <w:jc w:val="center"/>
        </w:trPr>
        <w:tc>
          <w:tcPr>
            <w:tcW w:w="562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E6712E" w:rsidRPr="00B471E8" w:rsidRDefault="00E6712E" w:rsidP="00381941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37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276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275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600,0</w:t>
            </w:r>
          </w:p>
        </w:tc>
      </w:tr>
      <w:tr w:rsidR="00E6712E" w:rsidRPr="00B471E8" w:rsidTr="00381941">
        <w:trPr>
          <w:jc w:val="center"/>
        </w:trPr>
        <w:tc>
          <w:tcPr>
            <w:tcW w:w="562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E6712E" w:rsidRPr="00B471E8" w:rsidRDefault="00E6712E" w:rsidP="00381941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237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E6712E" w:rsidRPr="00B471E8" w:rsidTr="00381941">
        <w:trPr>
          <w:jc w:val="center"/>
        </w:trPr>
        <w:tc>
          <w:tcPr>
            <w:tcW w:w="562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1.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46" w:type="dxa"/>
          </w:tcPr>
          <w:p w:rsidR="00E6712E" w:rsidRPr="00D0322A" w:rsidRDefault="00E6712E" w:rsidP="0038194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117F7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на реализацию</w:t>
            </w:r>
            <w:r w:rsidRPr="004117F7">
              <w:rPr>
                <w:sz w:val="20"/>
                <w:szCs w:val="20"/>
              </w:rPr>
              <w:t xml:space="preserve"> мероприятий, направленных на реализацию интеллектуального, творческого и спортивного потенциала молодежи в интересах общественного развития и поддержки талантов</w:t>
            </w:r>
            <w:r w:rsidRPr="004117F7">
              <w:rPr>
                <w:rFonts w:eastAsia="Calibri"/>
                <w:sz w:val="20"/>
                <w:szCs w:val="20"/>
                <w:lang w:eastAsia="en-US"/>
              </w:rPr>
              <w:t xml:space="preserve"> (всего), в том числе:</w:t>
            </w:r>
          </w:p>
        </w:tc>
        <w:tc>
          <w:tcPr>
            <w:tcW w:w="1237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276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275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E6712E" w:rsidRPr="00B471E8" w:rsidRDefault="00A46500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330,0</w:t>
            </w:r>
          </w:p>
        </w:tc>
      </w:tr>
      <w:tr w:rsidR="00E6712E" w:rsidRPr="00B471E8" w:rsidTr="00381941">
        <w:trPr>
          <w:jc w:val="center"/>
        </w:trPr>
        <w:tc>
          <w:tcPr>
            <w:tcW w:w="562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E6712E" w:rsidRPr="00B471E8" w:rsidRDefault="00E6712E" w:rsidP="00381941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37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E6712E" w:rsidRPr="00B471E8" w:rsidRDefault="00E6712E" w:rsidP="00381941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Pr="00B471E8" w:rsidRDefault="00A46500" w:rsidP="00A46500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37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5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300,0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Pr="00B471E8" w:rsidRDefault="00A46500" w:rsidP="00A46500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237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276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275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30,0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117F7">
              <w:rPr>
                <w:rFonts w:eastAsia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7346" w:type="dxa"/>
          </w:tcPr>
          <w:p w:rsidR="00A46500" w:rsidRDefault="00A46500" w:rsidP="00A46500">
            <w:pPr>
              <w:rPr>
                <w:b/>
                <w:bCs/>
                <w:sz w:val="20"/>
                <w:szCs w:val="20"/>
              </w:rPr>
            </w:pPr>
            <w:r w:rsidRPr="004117F7">
              <w:rPr>
                <w:rFonts w:eastAsia="Calibri"/>
                <w:sz w:val="20"/>
                <w:szCs w:val="20"/>
                <w:lang w:eastAsia="en-US"/>
              </w:rPr>
              <w:t>Предоставление субсидий на реализацию</w:t>
            </w:r>
            <w:r w:rsidRPr="004117F7">
              <w:rPr>
                <w:sz w:val="20"/>
                <w:szCs w:val="20"/>
              </w:rPr>
              <w:t xml:space="preserve"> мероприятий, направленные на создание условий для более полного вовлечения молодежи в социально-экономическую, политическую и культурную жизнь общества (всего), в том числе:</w:t>
            </w:r>
          </w:p>
        </w:tc>
        <w:tc>
          <w:tcPr>
            <w:tcW w:w="1237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1276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1275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sz w:val="20"/>
                <w:szCs w:val="20"/>
                <w:lang w:eastAsia="en-US"/>
              </w:rPr>
              <w:t>333,0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Default="00A46500" w:rsidP="00A46500">
            <w:pPr>
              <w:rPr>
                <w:b/>
                <w:bCs/>
                <w:sz w:val="20"/>
                <w:szCs w:val="20"/>
              </w:rPr>
            </w:pPr>
            <w:r w:rsidRPr="004117F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37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</w:tcPr>
          <w:p w:rsidR="00A46500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</w:tcPr>
          <w:p w:rsidR="00A46500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Default="00A46500" w:rsidP="00A46500">
            <w:pPr>
              <w:rPr>
                <w:b/>
                <w:bCs/>
                <w:sz w:val="20"/>
                <w:szCs w:val="20"/>
              </w:rPr>
            </w:pPr>
            <w:r w:rsidRPr="004117F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37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1276" w:type="dxa"/>
          </w:tcPr>
          <w:p w:rsidR="00A46500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1275" w:type="dxa"/>
          </w:tcPr>
          <w:p w:rsidR="00A46500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sz w:val="20"/>
                <w:szCs w:val="20"/>
                <w:lang w:eastAsia="en-US"/>
              </w:rPr>
              <w:t>303,0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Default="00A46500" w:rsidP="00A46500">
            <w:pPr>
              <w:rPr>
                <w:b/>
                <w:bCs/>
                <w:sz w:val="20"/>
                <w:szCs w:val="20"/>
              </w:rPr>
            </w:pPr>
            <w:r w:rsidRPr="004117F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237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276" w:type="dxa"/>
          </w:tcPr>
          <w:p w:rsidR="00A46500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275" w:type="dxa"/>
          </w:tcPr>
          <w:p w:rsidR="00A46500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A46500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6500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Pr="00B471E8" w:rsidRDefault="00A46500" w:rsidP="00A46500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Всего по П</w:t>
            </w:r>
            <w:r w:rsidRPr="00B471E8">
              <w:rPr>
                <w:b/>
                <w:bCs/>
                <w:sz w:val="20"/>
                <w:szCs w:val="20"/>
              </w:rPr>
              <w:t>роект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Pr="00B471E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, в том числе:</w:t>
            </w:r>
          </w:p>
        </w:tc>
        <w:tc>
          <w:tcPr>
            <w:tcW w:w="1237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1276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1275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421,0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1 263,0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Pr="00B471E8" w:rsidRDefault="00A46500" w:rsidP="00A4650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37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Pr="00B471E8" w:rsidRDefault="00A46500" w:rsidP="00A4650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37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1276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1275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401,0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1 203,0</w:t>
            </w:r>
          </w:p>
        </w:tc>
      </w:tr>
      <w:tr w:rsidR="00A46500" w:rsidRPr="00B471E8" w:rsidTr="00381941">
        <w:trPr>
          <w:jc w:val="center"/>
        </w:trPr>
        <w:tc>
          <w:tcPr>
            <w:tcW w:w="562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46" w:type="dxa"/>
          </w:tcPr>
          <w:p w:rsidR="00A46500" w:rsidRPr="00B471E8" w:rsidRDefault="00A46500" w:rsidP="00A4650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237" w:type="dxa"/>
          </w:tcPr>
          <w:p w:rsidR="00A46500" w:rsidRPr="0096228A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76" w:type="dxa"/>
          </w:tcPr>
          <w:p w:rsidR="00A46500" w:rsidRPr="0096228A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275" w:type="dxa"/>
          </w:tcPr>
          <w:p w:rsidR="00A46500" w:rsidRPr="0096228A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1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A46500" w:rsidRPr="00B471E8" w:rsidRDefault="00A46500" w:rsidP="00A465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</w:tr>
    </w:tbl>
    <w:p w:rsidR="00E6712E" w:rsidRDefault="00E6712E" w:rsidP="00E6712E">
      <w:pPr>
        <w:jc w:val="center"/>
        <w:rPr>
          <w:rFonts w:eastAsia="Calibri"/>
          <w:lang w:eastAsia="en-US"/>
        </w:rPr>
      </w:pPr>
    </w:p>
    <w:p w:rsidR="00E6712E" w:rsidRDefault="00E6712E" w:rsidP="00E6712E">
      <w:pPr>
        <w:jc w:val="center"/>
        <w:rPr>
          <w:rFonts w:eastAsia="Calibri"/>
          <w:lang w:eastAsia="en-US"/>
        </w:rPr>
      </w:pPr>
      <w:r w:rsidRPr="00B471E8">
        <w:rPr>
          <w:rFonts w:eastAsia="Calibri"/>
          <w:lang w:eastAsia="en-US"/>
        </w:rPr>
        <w:t>4. План мероприятий Проекта</w:t>
      </w:r>
    </w:p>
    <w:p w:rsidR="00E6712E" w:rsidRDefault="00E6712E" w:rsidP="00E6712E">
      <w:pPr>
        <w:jc w:val="center"/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850"/>
        <w:gridCol w:w="1418"/>
        <w:gridCol w:w="3685"/>
        <w:gridCol w:w="2627"/>
        <w:gridCol w:w="1350"/>
      </w:tblGrid>
      <w:tr w:rsidR="00E6712E" w:rsidRPr="009F241C" w:rsidTr="00381941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9F241C">
              <w:rPr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9F241C">
              <w:rPr>
                <w:sz w:val="20"/>
                <w:szCs w:val="20"/>
              </w:rPr>
              <w:t>Наименование результата, мероприятия, контрольной точки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9F241C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9F241C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9F241C">
              <w:rPr>
                <w:sz w:val="20"/>
                <w:szCs w:val="20"/>
              </w:rPr>
              <w:t>Вид документа и характеристика результата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9F241C">
              <w:rPr>
                <w:sz w:val="20"/>
                <w:szCs w:val="20"/>
              </w:rPr>
              <w:t>Уровень контроля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9F241C">
              <w:rPr>
                <w:rFonts w:eastAsia="Calibri"/>
                <w:sz w:val="20"/>
                <w:szCs w:val="20"/>
                <w:lang w:eastAsia="en-US"/>
              </w:rPr>
              <w:t>начало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9F241C">
              <w:rPr>
                <w:rFonts w:eastAsia="Calibri"/>
                <w:sz w:val="20"/>
                <w:szCs w:val="20"/>
                <w:lang w:eastAsia="en-US"/>
              </w:rPr>
              <w:t>окончание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6712E" w:rsidRPr="009F241C" w:rsidTr="00381941">
        <w:trPr>
          <w:jc w:val="center"/>
        </w:trPr>
        <w:tc>
          <w:tcPr>
            <w:tcW w:w="15283" w:type="dxa"/>
            <w:gridSpan w:val="7"/>
            <w:shd w:val="clear" w:color="auto" w:fill="auto"/>
          </w:tcPr>
          <w:p w:rsidR="00E6712E" w:rsidRPr="002A0B17" w:rsidRDefault="00E6712E" w:rsidP="0038194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F241C">
              <w:rPr>
                <w:rFonts w:eastAsia="Calibri"/>
                <w:sz w:val="20"/>
                <w:szCs w:val="20"/>
                <w:lang w:eastAsia="en-US"/>
              </w:rPr>
              <w:t>Проект «</w:t>
            </w:r>
            <w:r w:rsidRPr="002A0B17">
              <w:rPr>
                <w:rFonts w:eastAsia="Calibri"/>
                <w:sz w:val="20"/>
                <w:szCs w:val="20"/>
                <w:lang w:eastAsia="en-US"/>
              </w:rPr>
              <w:t>Мы вместе (Воспитание гармонично развитой личности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2A0B17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4608" w:type="dxa"/>
            <w:gridSpan w:val="6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9F241C">
              <w:rPr>
                <w:sz w:val="20"/>
                <w:szCs w:val="20"/>
              </w:rPr>
              <w:t xml:space="preserve">Результат: </w:t>
            </w:r>
            <w:r w:rsidR="000419CC" w:rsidRPr="00D5009F">
              <w:rPr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  <w:r w:rsidRPr="004117F7">
              <w:rPr>
                <w:sz w:val="19"/>
                <w:szCs w:val="19"/>
              </w:rPr>
              <w:t>(</w:t>
            </w:r>
            <w:r w:rsidR="000419CC">
              <w:rPr>
                <w:sz w:val="19"/>
                <w:szCs w:val="19"/>
              </w:rPr>
              <w:t>51,47</w:t>
            </w:r>
            <w:r w:rsidRPr="004117F7">
              <w:rPr>
                <w:sz w:val="19"/>
                <w:szCs w:val="19"/>
              </w:rPr>
              <w:t xml:space="preserve"> процент</w:t>
            </w:r>
            <w:r w:rsidR="000419CC">
              <w:rPr>
                <w:sz w:val="19"/>
                <w:szCs w:val="19"/>
              </w:rPr>
              <w:t>ов</w:t>
            </w:r>
            <w:r w:rsidRPr="004117F7">
              <w:rPr>
                <w:sz w:val="19"/>
                <w:szCs w:val="19"/>
              </w:rPr>
              <w:t>)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1.1</w:t>
            </w:r>
          </w:p>
        </w:tc>
        <w:tc>
          <w:tcPr>
            <w:tcW w:w="14608" w:type="dxa"/>
            <w:gridSpan w:val="6"/>
            <w:shd w:val="clear" w:color="auto" w:fill="auto"/>
          </w:tcPr>
          <w:p w:rsidR="00E6712E" w:rsidRDefault="00E6712E" w:rsidP="00381941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20"/>
                <w:szCs w:val="20"/>
                <w:lang w:eastAsia="en-US"/>
              </w:rPr>
              <w:t xml:space="preserve">Мероприятие: 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>Предоставление субсидий на реализацию мероприятий по формированию условий, направленных на гражданско-патриотическое, духовное развитие и воспитание молодежи</w:t>
            </w:r>
          </w:p>
          <w:p w:rsidR="000419CC" w:rsidRPr="000419CC" w:rsidRDefault="000419CC" w:rsidP="00381941">
            <w:pPr>
              <w:rPr>
                <w:rFonts w:eastAsia="Calibri"/>
                <w:sz w:val="19"/>
                <w:szCs w:val="19"/>
                <w:lang w:eastAsia="en-US"/>
              </w:rPr>
            </w:pP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4678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4117F7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8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E6712E" w:rsidRDefault="006A1559" w:rsidP="00381941">
            <w:pPr>
              <w:rPr>
                <w:bCs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Лильбок Т.К.</w:t>
            </w:r>
            <w:r w:rsidR="00E6712E"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культуры</w:t>
            </w:r>
            <w:r w:rsidR="00E6712E"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 </w:t>
            </w:r>
            <w:r w:rsidR="00E6712E" w:rsidRPr="004117F7">
              <w:rPr>
                <w:bCs/>
                <w:sz w:val="19"/>
                <w:szCs w:val="19"/>
              </w:rPr>
              <w:t>Чебаркульского городского округа</w:t>
            </w:r>
          </w:p>
          <w:p w:rsidR="00AF6EE2" w:rsidRPr="009F241C" w:rsidRDefault="00AF6EE2" w:rsidP="00AF6EE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Шалимова О.П.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 xml:space="preserve">начальник Управления </w:t>
            </w:r>
            <w:r>
              <w:rPr>
                <w:rFonts w:eastAsia="Calibri"/>
                <w:sz w:val="19"/>
                <w:szCs w:val="19"/>
                <w:lang w:eastAsia="en-US"/>
              </w:rPr>
              <w:lastRenderedPageBreak/>
              <w:t>образования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 </w:t>
            </w:r>
            <w:r w:rsidRPr="004117F7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627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lastRenderedPageBreak/>
              <w:t>Заключенные контракты, акты приема-передач или акты выполненных работ</w:t>
            </w:r>
          </w:p>
        </w:tc>
        <w:tc>
          <w:tcPr>
            <w:tcW w:w="13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lastRenderedPageBreak/>
              <w:t>1.1.2</w:t>
            </w:r>
          </w:p>
        </w:tc>
        <w:tc>
          <w:tcPr>
            <w:tcW w:w="4678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4117F7">
              <w:rPr>
                <w:sz w:val="19"/>
                <w:szCs w:val="19"/>
              </w:rPr>
              <w:t>Оплата товаров, выполненных работ, оказанных услуг</w:t>
            </w:r>
          </w:p>
        </w:tc>
        <w:tc>
          <w:tcPr>
            <w:tcW w:w="8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AF6EE2" w:rsidRDefault="00AF6EE2" w:rsidP="00AF6EE2">
            <w:pPr>
              <w:rPr>
                <w:bCs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Лильбок Т.К.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культуры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 </w:t>
            </w:r>
            <w:r w:rsidRPr="004117F7">
              <w:rPr>
                <w:bCs/>
                <w:sz w:val="19"/>
                <w:szCs w:val="19"/>
              </w:rPr>
              <w:t>Чебаркульского городского округа</w:t>
            </w:r>
          </w:p>
          <w:p w:rsidR="00E6712E" w:rsidRPr="009F241C" w:rsidRDefault="00AF6EE2" w:rsidP="00AF6EE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Шалимова О.П.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образования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</w:t>
            </w:r>
          </w:p>
        </w:tc>
        <w:tc>
          <w:tcPr>
            <w:tcW w:w="2627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13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1.1.3</w:t>
            </w:r>
          </w:p>
        </w:tc>
        <w:tc>
          <w:tcPr>
            <w:tcW w:w="4678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Контрольная точка 3: Проведены мероприятия с детьми и молодежью по формированию условий, направленных на гражданско-патриотическое, духовное развитие и воспитание молодежи</w:t>
            </w:r>
          </w:p>
        </w:tc>
        <w:tc>
          <w:tcPr>
            <w:tcW w:w="8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E6712E" w:rsidRPr="009F241C" w:rsidRDefault="006A1559" w:rsidP="003819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Шляпникова З.С.</w:t>
            </w:r>
            <w:r w:rsidR="00E6712E" w:rsidRPr="004117F7">
              <w:rPr>
                <w:rFonts w:eastAsia="Calibri"/>
                <w:sz w:val="19"/>
                <w:szCs w:val="19"/>
                <w:lang w:eastAsia="en-US"/>
              </w:rPr>
              <w:t>, старший специалист по работе с молодежью</w:t>
            </w:r>
          </w:p>
        </w:tc>
        <w:tc>
          <w:tcPr>
            <w:tcW w:w="2627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Предоставлен отчет</w:t>
            </w:r>
          </w:p>
        </w:tc>
        <w:tc>
          <w:tcPr>
            <w:tcW w:w="13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4608" w:type="dxa"/>
            <w:gridSpan w:val="6"/>
            <w:shd w:val="clear" w:color="auto" w:fill="auto"/>
          </w:tcPr>
          <w:p w:rsidR="00E6712E" w:rsidRPr="009F241C" w:rsidRDefault="00E6712E" w:rsidP="00381941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Результат: </w:t>
            </w:r>
            <w:r w:rsidR="000419CC" w:rsidRPr="00D5009F">
              <w:rPr>
                <w:sz w:val="20"/>
                <w:szCs w:val="20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</w:t>
            </w:r>
            <w:r w:rsidRPr="004117F7">
              <w:rPr>
                <w:sz w:val="19"/>
                <w:szCs w:val="19"/>
              </w:rPr>
              <w:t>(</w:t>
            </w:r>
            <w:r w:rsidR="000419CC">
              <w:rPr>
                <w:sz w:val="19"/>
                <w:szCs w:val="19"/>
              </w:rPr>
              <w:t>19,4</w:t>
            </w:r>
            <w:r w:rsidRPr="004117F7">
              <w:rPr>
                <w:sz w:val="19"/>
                <w:szCs w:val="19"/>
              </w:rPr>
              <w:t xml:space="preserve"> процент</w:t>
            </w:r>
            <w:r w:rsidR="000419CC">
              <w:rPr>
                <w:sz w:val="19"/>
                <w:szCs w:val="19"/>
              </w:rPr>
              <w:t>ов</w:t>
            </w:r>
            <w:r w:rsidRPr="004117F7">
              <w:rPr>
                <w:sz w:val="19"/>
                <w:szCs w:val="19"/>
              </w:rPr>
              <w:t>)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2.1</w:t>
            </w:r>
          </w:p>
        </w:tc>
        <w:tc>
          <w:tcPr>
            <w:tcW w:w="14608" w:type="dxa"/>
            <w:gridSpan w:val="6"/>
            <w:shd w:val="clear" w:color="auto" w:fill="auto"/>
          </w:tcPr>
          <w:p w:rsidR="00E6712E" w:rsidRDefault="00E6712E" w:rsidP="00381941">
            <w:pPr>
              <w:rPr>
                <w:sz w:val="19"/>
                <w:szCs w:val="19"/>
              </w:rPr>
            </w:pPr>
            <w:r w:rsidRPr="009F241C">
              <w:rPr>
                <w:sz w:val="20"/>
                <w:szCs w:val="20"/>
              </w:rPr>
              <w:t xml:space="preserve">Мероприятие: 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>Предоставление субсидий на реализацию</w:t>
            </w:r>
            <w:r w:rsidRPr="004117F7">
              <w:rPr>
                <w:sz w:val="19"/>
                <w:szCs w:val="19"/>
              </w:rPr>
              <w:t xml:space="preserve"> мероприятий, направленных на реализацию интеллектуального, творческого и спортивного потенциала молодежи в интересах общественного развития и поддержки талантов</w:t>
            </w:r>
          </w:p>
          <w:p w:rsidR="000419CC" w:rsidRPr="000419CC" w:rsidRDefault="000419CC" w:rsidP="00381941">
            <w:pPr>
              <w:rPr>
                <w:sz w:val="19"/>
                <w:szCs w:val="19"/>
              </w:rPr>
            </w:pP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2.1.1</w:t>
            </w:r>
          </w:p>
        </w:tc>
        <w:tc>
          <w:tcPr>
            <w:tcW w:w="4678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4117F7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8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AF6EE2" w:rsidRDefault="00AF6EE2" w:rsidP="00AF6EE2">
            <w:pPr>
              <w:rPr>
                <w:bCs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Лильбок Т.К.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культуры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 </w:t>
            </w:r>
            <w:r w:rsidRPr="004117F7">
              <w:rPr>
                <w:bCs/>
                <w:sz w:val="19"/>
                <w:szCs w:val="19"/>
              </w:rPr>
              <w:t>Чебаркульского городского округа</w:t>
            </w:r>
          </w:p>
          <w:p w:rsidR="00E6712E" w:rsidRPr="009F241C" w:rsidRDefault="00AF6EE2" w:rsidP="00AF6EE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Шалимова О.П.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образования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</w:t>
            </w:r>
          </w:p>
        </w:tc>
        <w:tc>
          <w:tcPr>
            <w:tcW w:w="2627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Заключенные контракты, акты приема-передач или акты выполненных работ</w:t>
            </w:r>
          </w:p>
        </w:tc>
        <w:tc>
          <w:tcPr>
            <w:tcW w:w="13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2.1.2</w:t>
            </w:r>
          </w:p>
        </w:tc>
        <w:tc>
          <w:tcPr>
            <w:tcW w:w="4678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4117F7">
              <w:rPr>
                <w:sz w:val="19"/>
                <w:szCs w:val="19"/>
              </w:rPr>
              <w:t>Оплата товаров, выполненных работ, оказанных услуг</w:t>
            </w:r>
          </w:p>
        </w:tc>
        <w:tc>
          <w:tcPr>
            <w:tcW w:w="8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AF6EE2" w:rsidRDefault="00AF6EE2" w:rsidP="00AF6EE2">
            <w:pPr>
              <w:rPr>
                <w:bCs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Лильбок Т.К.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культуры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 </w:t>
            </w:r>
            <w:r w:rsidRPr="004117F7">
              <w:rPr>
                <w:bCs/>
                <w:sz w:val="19"/>
                <w:szCs w:val="19"/>
              </w:rPr>
              <w:t>Чебаркульского городского округа</w:t>
            </w:r>
          </w:p>
          <w:p w:rsidR="00E6712E" w:rsidRPr="009F241C" w:rsidRDefault="00AF6EE2" w:rsidP="00AF6EE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Шалимова О.П.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образования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</w:t>
            </w:r>
          </w:p>
        </w:tc>
        <w:tc>
          <w:tcPr>
            <w:tcW w:w="2627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13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241C">
              <w:rPr>
                <w:rFonts w:eastAsia="Calibri"/>
                <w:sz w:val="19"/>
                <w:szCs w:val="19"/>
                <w:lang w:eastAsia="en-US"/>
              </w:rPr>
              <w:t>2.1.3</w:t>
            </w:r>
          </w:p>
        </w:tc>
        <w:tc>
          <w:tcPr>
            <w:tcW w:w="4678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Проведены мероприятия с детьми и молодежью, </w:t>
            </w:r>
            <w:r w:rsidRPr="004117F7">
              <w:rPr>
                <w:sz w:val="19"/>
                <w:szCs w:val="19"/>
              </w:rPr>
              <w:t>направленные на реализацию интеллектуального, творческого и спортивного потенциала молодежи в интересах общественного развития и поддержки талантов</w:t>
            </w:r>
          </w:p>
        </w:tc>
        <w:tc>
          <w:tcPr>
            <w:tcW w:w="8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E6712E" w:rsidRPr="009F241C" w:rsidRDefault="006A1559" w:rsidP="003819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Шляпникова З.С.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>, старший специалист по работе с молодежью</w:t>
            </w:r>
          </w:p>
        </w:tc>
        <w:tc>
          <w:tcPr>
            <w:tcW w:w="2627" w:type="dxa"/>
            <w:shd w:val="clear" w:color="auto" w:fill="auto"/>
          </w:tcPr>
          <w:p w:rsidR="00E6712E" w:rsidRPr="009F241C" w:rsidRDefault="00E6712E" w:rsidP="00381941">
            <w:pPr>
              <w:rPr>
                <w:rFonts w:eastAsia="Calibri"/>
                <w:lang w:eastAsia="en-US"/>
              </w:rPr>
            </w:pPr>
            <w:r w:rsidRPr="004117F7">
              <w:rPr>
                <w:sz w:val="19"/>
                <w:szCs w:val="19"/>
              </w:rPr>
              <w:t>Предоставлен отчет</w:t>
            </w:r>
          </w:p>
        </w:tc>
        <w:tc>
          <w:tcPr>
            <w:tcW w:w="1350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4608" w:type="dxa"/>
            <w:gridSpan w:val="6"/>
            <w:shd w:val="clear" w:color="auto" w:fill="auto"/>
          </w:tcPr>
          <w:p w:rsidR="00E6712E" w:rsidRPr="004117F7" w:rsidRDefault="00E6712E" w:rsidP="00381941">
            <w:pPr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Результат: </w:t>
            </w:r>
            <w:r w:rsidR="000419CC" w:rsidRPr="004117F7">
              <w:rPr>
                <w:sz w:val="20"/>
                <w:szCs w:val="20"/>
              </w:rPr>
              <w:t xml:space="preserve">Доля </w:t>
            </w:r>
            <w:r w:rsidR="000419CC">
              <w:rPr>
                <w:sz w:val="20"/>
                <w:szCs w:val="20"/>
              </w:rPr>
              <w:t>людей</w:t>
            </w:r>
            <w:r w:rsidR="000419CC" w:rsidRPr="004117F7">
              <w:rPr>
                <w:sz w:val="20"/>
                <w:szCs w:val="20"/>
              </w:rPr>
              <w:t xml:space="preserve">, занимающихся добровольческой (волонтерской) деятельностью </w:t>
            </w:r>
            <w:r w:rsidRPr="004117F7">
              <w:rPr>
                <w:sz w:val="19"/>
                <w:szCs w:val="19"/>
              </w:rPr>
              <w:t>(</w:t>
            </w:r>
            <w:r w:rsidR="000419CC">
              <w:rPr>
                <w:sz w:val="19"/>
                <w:szCs w:val="19"/>
              </w:rPr>
              <w:t>8,7 процентов</w:t>
            </w:r>
            <w:r w:rsidRPr="004117F7">
              <w:rPr>
                <w:sz w:val="19"/>
                <w:szCs w:val="19"/>
              </w:rPr>
              <w:t>)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3.1</w:t>
            </w:r>
          </w:p>
        </w:tc>
        <w:tc>
          <w:tcPr>
            <w:tcW w:w="14608" w:type="dxa"/>
            <w:gridSpan w:val="6"/>
            <w:shd w:val="clear" w:color="auto" w:fill="auto"/>
          </w:tcPr>
          <w:p w:rsidR="00E6712E" w:rsidRDefault="00E6712E" w:rsidP="00381941">
            <w:pPr>
              <w:rPr>
                <w:sz w:val="19"/>
                <w:szCs w:val="19"/>
              </w:rPr>
            </w:pPr>
            <w:r w:rsidRPr="009F241C">
              <w:rPr>
                <w:sz w:val="20"/>
                <w:szCs w:val="20"/>
              </w:rPr>
              <w:t xml:space="preserve">Мероприятие: 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>Предоставление субсидий на реализацию</w:t>
            </w:r>
            <w:r w:rsidRPr="004117F7">
              <w:rPr>
                <w:sz w:val="19"/>
                <w:szCs w:val="19"/>
              </w:rPr>
              <w:t xml:space="preserve"> мероприятий, направленные на создание условий для более полного вовлечения молодежи в социально-экономическую, политическую и культурную жизнь общества</w:t>
            </w:r>
          </w:p>
          <w:p w:rsidR="00E6712E" w:rsidRPr="004117F7" w:rsidRDefault="00E6712E" w:rsidP="00381941">
            <w:pPr>
              <w:rPr>
                <w:rFonts w:eastAsia="Calibri"/>
                <w:sz w:val="19"/>
                <w:szCs w:val="19"/>
                <w:lang w:eastAsia="en-US"/>
              </w:rPr>
            </w:pP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3.1.1</w:t>
            </w:r>
          </w:p>
        </w:tc>
        <w:tc>
          <w:tcPr>
            <w:tcW w:w="4678" w:type="dxa"/>
            <w:shd w:val="clear" w:color="auto" w:fill="auto"/>
          </w:tcPr>
          <w:p w:rsidR="00E6712E" w:rsidRPr="004117F7" w:rsidRDefault="00E6712E" w:rsidP="00381941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4117F7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850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sz w:val="19"/>
                <w:szCs w:val="19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AF6EE2" w:rsidRDefault="00AF6EE2" w:rsidP="00AF6EE2">
            <w:pPr>
              <w:rPr>
                <w:bCs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Лильбок Т.К.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культуры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 </w:t>
            </w:r>
            <w:r w:rsidRPr="004117F7">
              <w:rPr>
                <w:bCs/>
                <w:sz w:val="19"/>
                <w:szCs w:val="19"/>
              </w:rPr>
              <w:t>Чебаркульского городского округа</w:t>
            </w:r>
          </w:p>
          <w:p w:rsidR="00E6712E" w:rsidRPr="004117F7" w:rsidRDefault="00AF6EE2" w:rsidP="00AF6EE2">
            <w:pPr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Шалимова О.П.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образования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</w:t>
            </w:r>
          </w:p>
        </w:tc>
        <w:tc>
          <w:tcPr>
            <w:tcW w:w="2627" w:type="dxa"/>
            <w:shd w:val="clear" w:color="auto" w:fill="auto"/>
          </w:tcPr>
          <w:p w:rsidR="00E6712E" w:rsidRPr="004117F7" w:rsidRDefault="00E6712E" w:rsidP="00381941">
            <w:pPr>
              <w:rPr>
                <w:sz w:val="19"/>
                <w:szCs w:val="19"/>
              </w:rPr>
            </w:pPr>
            <w:r w:rsidRPr="004117F7">
              <w:rPr>
                <w:sz w:val="19"/>
                <w:szCs w:val="19"/>
              </w:rPr>
              <w:t>Заключенные контракты, акты приема-передач или акты выполненных работ</w:t>
            </w:r>
          </w:p>
        </w:tc>
        <w:tc>
          <w:tcPr>
            <w:tcW w:w="1350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3.1.2</w:t>
            </w:r>
          </w:p>
        </w:tc>
        <w:tc>
          <w:tcPr>
            <w:tcW w:w="4678" w:type="dxa"/>
            <w:shd w:val="clear" w:color="auto" w:fill="auto"/>
          </w:tcPr>
          <w:p w:rsidR="00E6712E" w:rsidRPr="004117F7" w:rsidRDefault="00E6712E" w:rsidP="00381941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4117F7">
              <w:rPr>
                <w:sz w:val="19"/>
                <w:szCs w:val="19"/>
              </w:rPr>
              <w:t>Оплата товаров, выполненных работ, оказанных услуг</w:t>
            </w:r>
          </w:p>
        </w:tc>
        <w:tc>
          <w:tcPr>
            <w:tcW w:w="850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sz w:val="19"/>
                <w:szCs w:val="19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AF6EE2" w:rsidRDefault="00AF6EE2" w:rsidP="00AF6EE2">
            <w:pPr>
              <w:rPr>
                <w:bCs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Лильбок Т.К.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>начальник Управления культуры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 </w:t>
            </w:r>
            <w:r w:rsidRPr="004117F7">
              <w:rPr>
                <w:bCs/>
                <w:sz w:val="19"/>
                <w:szCs w:val="19"/>
              </w:rPr>
              <w:t>Чебаркульского городского округа</w:t>
            </w:r>
          </w:p>
          <w:p w:rsidR="00E6712E" w:rsidRPr="004117F7" w:rsidRDefault="00AF6EE2" w:rsidP="00AF6EE2">
            <w:pPr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Шалимова О.П.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, </w:t>
            </w:r>
            <w:r>
              <w:rPr>
                <w:rFonts w:eastAsia="Calibri"/>
                <w:sz w:val="19"/>
                <w:szCs w:val="19"/>
                <w:lang w:eastAsia="en-US"/>
              </w:rPr>
              <w:t xml:space="preserve">начальник Управления </w:t>
            </w:r>
            <w:r>
              <w:rPr>
                <w:rFonts w:eastAsia="Calibri"/>
                <w:sz w:val="19"/>
                <w:szCs w:val="19"/>
                <w:lang w:eastAsia="en-US"/>
              </w:rPr>
              <w:lastRenderedPageBreak/>
              <w:t>образования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 администрации</w:t>
            </w:r>
          </w:p>
        </w:tc>
        <w:tc>
          <w:tcPr>
            <w:tcW w:w="2627" w:type="dxa"/>
            <w:shd w:val="clear" w:color="auto" w:fill="auto"/>
          </w:tcPr>
          <w:p w:rsidR="00E6712E" w:rsidRPr="004117F7" w:rsidRDefault="00E6712E" w:rsidP="00381941">
            <w:pPr>
              <w:rPr>
                <w:sz w:val="19"/>
                <w:szCs w:val="19"/>
              </w:rPr>
            </w:pPr>
            <w:r w:rsidRPr="004117F7">
              <w:rPr>
                <w:sz w:val="19"/>
                <w:szCs w:val="19"/>
              </w:rPr>
              <w:lastRenderedPageBreak/>
              <w:t>Платежные поручения</w:t>
            </w:r>
          </w:p>
        </w:tc>
        <w:tc>
          <w:tcPr>
            <w:tcW w:w="1350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  <w:tr w:rsidR="00E6712E" w:rsidRPr="009F241C" w:rsidTr="00381941">
        <w:trPr>
          <w:jc w:val="center"/>
        </w:trPr>
        <w:tc>
          <w:tcPr>
            <w:tcW w:w="675" w:type="dxa"/>
            <w:shd w:val="clear" w:color="auto" w:fill="auto"/>
          </w:tcPr>
          <w:p w:rsidR="00E6712E" w:rsidRPr="009F241C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lastRenderedPageBreak/>
              <w:t>3.1.3</w:t>
            </w:r>
          </w:p>
        </w:tc>
        <w:tc>
          <w:tcPr>
            <w:tcW w:w="4678" w:type="dxa"/>
            <w:shd w:val="clear" w:color="auto" w:fill="auto"/>
          </w:tcPr>
          <w:p w:rsidR="00E6712E" w:rsidRPr="004117F7" w:rsidRDefault="00E6712E" w:rsidP="00381941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Проведены мероприятия с детьми и молодежью, </w:t>
            </w:r>
            <w:r w:rsidRPr="004117F7">
              <w:rPr>
                <w:sz w:val="19"/>
                <w:szCs w:val="19"/>
              </w:rPr>
              <w:t>направленные на создание условий для более полного вовлечения молодежи в социально-экономическую, политическую и культурную жизнь общества</w:t>
            </w:r>
          </w:p>
        </w:tc>
        <w:tc>
          <w:tcPr>
            <w:tcW w:w="850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sz w:val="19"/>
                <w:szCs w:val="19"/>
              </w:rPr>
            </w:pPr>
            <w:r w:rsidRPr="004117F7">
              <w:rPr>
                <w:sz w:val="19"/>
                <w:szCs w:val="19"/>
              </w:rPr>
              <w:t>01.01.</w:t>
            </w:r>
          </w:p>
        </w:tc>
        <w:tc>
          <w:tcPr>
            <w:tcW w:w="1418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 xml:space="preserve">до 31.12 </w:t>
            </w:r>
          </w:p>
        </w:tc>
        <w:tc>
          <w:tcPr>
            <w:tcW w:w="3685" w:type="dxa"/>
            <w:shd w:val="clear" w:color="auto" w:fill="auto"/>
          </w:tcPr>
          <w:p w:rsidR="00E6712E" w:rsidRPr="004117F7" w:rsidRDefault="006A1559" w:rsidP="00381941">
            <w:pPr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Шляпникова З.С.</w:t>
            </w:r>
            <w:r w:rsidRPr="004117F7">
              <w:rPr>
                <w:rFonts w:eastAsia="Calibri"/>
                <w:sz w:val="19"/>
                <w:szCs w:val="19"/>
                <w:lang w:eastAsia="en-US"/>
              </w:rPr>
              <w:t>, старший специалист по работе с молодежью</w:t>
            </w:r>
          </w:p>
        </w:tc>
        <w:tc>
          <w:tcPr>
            <w:tcW w:w="2627" w:type="dxa"/>
            <w:shd w:val="clear" w:color="auto" w:fill="auto"/>
          </w:tcPr>
          <w:p w:rsidR="00E6712E" w:rsidRPr="004117F7" w:rsidRDefault="00E6712E" w:rsidP="00381941">
            <w:pPr>
              <w:rPr>
                <w:sz w:val="19"/>
                <w:szCs w:val="19"/>
              </w:rPr>
            </w:pPr>
            <w:r w:rsidRPr="004117F7">
              <w:rPr>
                <w:sz w:val="19"/>
                <w:szCs w:val="19"/>
              </w:rPr>
              <w:t>Предоставлен отчет</w:t>
            </w:r>
          </w:p>
        </w:tc>
        <w:tc>
          <w:tcPr>
            <w:tcW w:w="1350" w:type="dxa"/>
            <w:shd w:val="clear" w:color="auto" w:fill="auto"/>
          </w:tcPr>
          <w:p w:rsidR="00E6712E" w:rsidRPr="004117F7" w:rsidRDefault="00E6712E" w:rsidP="0038194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4117F7">
              <w:rPr>
                <w:rFonts w:eastAsia="Calibri"/>
                <w:sz w:val="19"/>
                <w:szCs w:val="19"/>
                <w:lang w:eastAsia="en-US"/>
              </w:rPr>
              <w:t>НП, РП</w:t>
            </w:r>
          </w:p>
        </w:tc>
      </w:tr>
    </w:tbl>
    <w:p w:rsidR="000C565C" w:rsidRDefault="000C565C" w:rsidP="00D23277">
      <w:pPr>
        <w:spacing w:line="0" w:lineRule="atLeast"/>
        <w:ind w:right="677"/>
        <w:jc w:val="both"/>
        <w:rPr>
          <w:color w:val="000000"/>
        </w:rPr>
      </w:pPr>
    </w:p>
    <w:p w:rsidR="007D5EF5" w:rsidRDefault="007D5EF5" w:rsidP="00D23277">
      <w:pPr>
        <w:spacing w:line="0" w:lineRule="atLeast"/>
        <w:ind w:right="677"/>
        <w:jc w:val="both"/>
        <w:rPr>
          <w:color w:val="000000"/>
        </w:rPr>
      </w:pPr>
    </w:p>
    <w:p w:rsidR="007D5EF5" w:rsidRPr="00D52EF1" w:rsidRDefault="007D5EF5" w:rsidP="00D23277">
      <w:pPr>
        <w:spacing w:line="0" w:lineRule="atLeast"/>
        <w:ind w:right="677"/>
        <w:jc w:val="both"/>
        <w:rPr>
          <w:color w:val="000000"/>
        </w:rPr>
      </w:pPr>
    </w:p>
    <w:p w:rsidR="000C565C" w:rsidRDefault="000C565C" w:rsidP="000C565C">
      <w:pPr>
        <w:widowControl w:val="0"/>
        <w:tabs>
          <w:tab w:val="left" w:pos="709"/>
        </w:tabs>
        <w:autoSpaceDE w:val="0"/>
        <w:autoSpaceDN w:val="0"/>
        <w:adjustRightInd w:val="0"/>
        <w:ind w:left="567" w:right="677" w:firstLine="709"/>
        <w:jc w:val="both"/>
        <w:outlineLvl w:val="1"/>
        <w:rPr>
          <w:color w:val="000000"/>
        </w:rPr>
      </w:pPr>
    </w:p>
    <w:p w:rsidR="003870B9" w:rsidRDefault="003870B9" w:rsidP="000C565C">
      <w:pPr>
        <w:widowControl w:val="0"/>
        <w:tabs>
          <w:tab w:val="left" w:pos="709"/>
        </w:tabs>
        <w:autoSpaceDE w:val="0"/>
        <w:autoSpaceDN w:val="0"/>
        <w:adjustRightInd w:val="0"/>
        <w:ind w:left="567" w:right="677" w:firstLine="709"/>
        <w:jc w:val="both"/>
        <w:outlineLvl w:val="1"/>
        <w:rPr>
          <w:color w:val="000000"/>
        </w:rPr>
      </w:pPr>
    </w:p>
    <w:p w:rsidR="00550A66" w:rsidRDefault="00550A66" w:rsidP="000C565C">
      <w:pPr>
        <w:widowControl w:val="0"/>
        <w:tabs>
          <w:tab w:val="left" w:pos="709"/>
        </w:tabs>
        <w:autoSpaceDE w:val="0"/>
        <w:autoSpaceDN w:val="0"/>
        <w:adjustRightInd w:val="0"/>
        <w:ind w:left="567" w:right="677" w:firstLine="709"/>
        <w:jc w:val="both"/>
        <w:outlineLvl w:val="1"/>
        <w:rPr>
          <w:color w:val="000000"/>
        </w:rPr>
      </w:pPr>
    </w:p>
    <w:p w:rsidR="004807DC" w:rsidRPr="002E74A9" w:rsidRDefault="004807DC" w:rsidP="004807DC">
      <w:pPr>
        <w:autoSpaceDE w:val="0"/>
        <w:autoSpaceDN w:val="0"/>
        <w:adjustRightInd w:val="0"/>
        <w:spacing w:after="240"/>
        <w:jc w:val="center"/>
        <w:rPr>
          <w:rFonts w:eastAsia="Calibri"/>
          <w:lang w:eastAsia="en-US"/>
        </w:rPr>
      </w:pPr>
      <w:r w:rsidRPr="002E74A9">
        <w:rPr>
          <w:rFonts w:eastAsia="Calibri"/>
          <w:lang w:val="en-US" w:eastAsia="en-US"/>
        </w:rPr>
        <w:t>III</w:t>
      </w:r>
      <w:r w:rsidRPr="002E74A9">
        <w:rPr>
          <w:rFonts w:eastAsia="Calibri"/>
          <w:lang w:eastAsia="en-US"/>
        </w:rPr>
        <w:t xml:space="preserve">. Сведения о методике расчета показателей </w:t>
      </w:r>
      <w:r>
        <w:rPr>
          <w:rFonts w:eastAsia="Calibri"/>
          <w:lang w:eastAsia="en-US"/>
        </w:rPr>
        <w:t>П</w:t>
      </w:r>
      <w:r w:rsidRPr="002E74A9">
        <w:rPr>
          <w:rFonts w:eastAsia="Calibri"/>
          <w:lang w:eastAsia="en-US"/>
        </w:rPr>
        <w:t>рограммы</w:t>
      </w: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8"/>
        <w:gridCol w:w="4752"/>
        <w:gridCol w:w="5528"/>
        <w:gridCol w:w="2268"/>
        <w:gridCol w:w="1985"/>
      </w:tblGrid>
      <w:tr w:rsidR="004807DC" w:rsidRPr="005917CB" w:rsidTr="00381941">
        <w:trPr>
          <w:jc w:val="center"/>
        </w:trPr>
        <w:tc>
          <w:tcPr>
            <w:tcW w:w="488" w:type="dxa"/>
            <w:vAlign w:val="center"/>
          </w:tcPr>
          <w:p w:rsidR="004807DC" w:rsidRPr="005917CB" w:rsidRDefault="004807DC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752" w:type="dxa"/>
            <w:vAlign w:val="center"/>
          </w:tcPr>
          <w:p w:rsidR="004807DC" w:rsidRPr="005917CB" w:rsidRDefault="004807DC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5528" w:type="dxa"/>
            <w:vAlign w:val="center"/>
          </w:tcPr>
          <w:p w:rsidR="004807DC" w:rsidRPr="005917CB" w:rsidRDefault="004807DC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2268" w:type="dxa"/>
            <w:vAlign w:val="center"/>
          </w:tcPr>
          <w:p w:rsidR="004807DC" w:rsidRPr="005917CB" w:rsidRDefault="004807DC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Источник получения информации о показателях</w:t>
            </w:r>
          </w:p>
        </w:tc>
        <w:tc>
          <w:tcPr>
            <w:tcW w:w="1985" w:type="dxa"/>
            <w:vAlign w:val="center"/>
          </w:tcPr>
          <w:p w:rsidR="004807DC" w:rsidRPr="005917CB" w:rsidRDefault="004807DC" w:rsidP="00381941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Срок представления отчетной информации</w:t>
            </w:r>
          </w:p>
        </w:tc>
      </w:tr>
      <w:tr w:rsidR="004807DC" w:rsidRPr="005917CB" w:rsidTr="00381941">
        <w:trPr>
          <w:trHeight w:val="328"/>
          <w:jc w:val="center"/>
        </w:trPr>
        <w:tc>
          <w:tcPr>
            <w:tcW w:w="15021" w:type="dxa"/>
            <w:gridSpan w:val="5"/>
            <w:vAlign w:val="center"/>
          </w:tcPr>
          <w:p w:rsidR="004807DC" w:rsidRPr="005917CB" w:rsidRDefault="004807DC" w:rsidP="00381941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 xml:space="preserve">Муниципальная программа </w:t>
            </w:r>
            <w:r w:rsidRPr="005917CB">
              <w:rPr>
                <w:bCs/>
                <w:spacing w:val="-1"/>
                <w:sz w:val="20"/>
                <w:szCs w:val="20"/>
              </w:rPr>
              <w:t>«</w:t>
            </w:r>
            <w:r>
              <w:rPr>
                <w:bCs/>
                <w:spacing w:val="-1"/>
                <w:sz w:val="20"/>
                <w:szCs w:val="20"/>
              </w:rPr>
              <w:t>Молодежь Чебаркуля</w:t>
            </w:r>
            <w:r w:rsidRPr="005917CB">
              <w:rPr>
                <w:bCs/>
                <w:spacing w:val="-1"/>
                <w:sz w:val="20"/>
                <w:szCs w:val="20"/>
              </w:rPr>
              <w:t>»</w:t>
            </w:r>
          </w:p>
        </w:tc>
      </w:tr>
      <w:tr w:rsidR="004807DC" w:rsidRPr="005917CB" w:rsidTr="00381941">
        <w:trPr>
          <w:trHeight w:val="289"/>
          <w:jc w:val="center"/>
        </w:trPr>
        <w:tc>
          <w:tcPr>
            <w:tcW w:w="15021" w:type="dxa"/>
            <w:gridSpan w:val="5"/>
            <w:vAlign w:val="center"/>
          </w:tcPr>
          <w:p w:rsidR="004807DC" w:rsidRPr="005917CB" w:rsidRDefault="00D14511" w:rsidP="00381941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Региональный проект «</w:t>
            </w:r>
            <w:r w:rsidR="000419CC" w:rsidRPr="002A0B17">
              <w:rPr>
                <w:rFonts w:eastAsia="Calibri"/>
                <w:sz w:val="20"/>
                <w:szCs w:val="20"/>
                <w:lang w:eastAsia="en-US"/>
              </w:rPr>
              <w:t>Мы вместе (Воспитание гармонично развитой личности</w:t>
            </w:r>
            <w:r w:rsidR="000419CC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="000419CC" w:rsidRPr="002A0B17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4807DC" w:rsidRPr="005917CB" w:rsidTr="00381941">
        <w:trPr>
          <w:jc w:val="center"/>
        </w:trPr>
        <w:tc>
          <w:tcPr>
            <w:tcW w:w="488" w:type="dxa"/>
          </w:tcPr>
          <w:p w:rsidR="004807DC" w:rsidRPr="005917CB" w:rsidRDefault="004807DC" w:rsidP="004807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52" w:type="dxa"/>
          </w:tcPr>
          <w:p w:rsidR="004807DC" w:rsidRPr="005917CB" w:rsidRDefault="000419CC" w:rsidP="004807DC">
            <w:pPr>
              <w:autoSpaceDE w:val="0"/>
              <w:autoSpaceDN w:val="0"/>
              <w:adjustRightInd w:val="0"/>
              <w:ind w:right="32"/>
              <w:rPr>
                <w:rFonts w:eastAsia="Calibri"/>
                <w:sz w:val="20"/>
                <w:szCs w:val="20"/>
                <w:lang w:eastAsia="en-US"/>
              </w:rPr>
            </w:pPr>
            <w:r w:rsidRPr="00D5009F">
              <w:rPr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5528" w:type="dxa"/>
          </w:tcPr>
          <w:p w:rsidR="004807DC" w:rsidRPr="000A00F8" w:rsidRDefault="004807DC" w:rsidP="004807DC">
            <w:pPr>
              <w:jc w:val="both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</w:rPr>
              <w:t xml:space="preserve">Отношение </w:t>
            </w:r>
            <w:r w:rsidRPr="0053754F">
              <w:rPr>
                <w:sz w:val="20"/>
                <w:szCs w:val="20"/>
              </w:rPr>
              <w:t>количеств</w:t>
            </w:r>
            <w:r>
              <w:rPr>
                <w:sz w:val="20"/>
                <w:szCs w:val="20"/>
              </w:rPr>
              <w:t>а</w:t>
            </w:r>
            <w:r w:rsidRPr="0053754F">
              <w:rPr>
                <w:sz w:val="20"/>
                <w:szCs w:val="20"/>
              </w:rPr>
              <w:t xml:space="preserve"> молодых людей</w:t>
            </w:r>
            <w:r w:rsidR="000419CC" w:rsidRPr="0053754F">
              <w:rPr>
                <w:sz w:val="20"/>
                <w:szCs w:val="20"/>
              </w:rPr>
              <w:t>в возрасте от 14 до 35 лет</w:t>
            </w:r>
            <w:r w:rsidRPr="0053754F">
              <w:rPr>
                <w:sz w:val="20"/>
                <w:szCs w:val="20"/>
              </w:rPr>
              <w:t xml:space="preserve">, проживающих в городском округе, </w:t>
            </w:r>
            <w:r w:rsidR="000419CC">
              <w:rPr>
                <w:sz w:val="20"/>
                <w:szCs w:val="20"/>
              </w:rPr>
              <w:t>участвующих в проектах и программах, направленных на патриотическое воспитание</w:t>
            </w:r>
            <w:r>
              <w:rPr>
                <w:sz w:val="20"/>
                <w:szCs w:val="20"/>
              </w:rPr>
              <w:t xml:space="preserve">, и общей численности </w:t>
            </w:r>
            <w:r w:rsidRPr="0053754F">
              <w:rPr>
                <w:sz w:val="20"/>
                <w:szCs w:val="20"/>
              </w:rPr>
              <w:t>молодых людей в возрасте от 14 до 35 лет, проживающих в городском округе</w:t>
            </w:r>
          </w:p>
        </w:tc>
        <w:tc>
          <w:tcPr>
            <w:tcW w:w="2268" w:type="dxa"/>
          </w:tcPr>
          <w:p w:rsidR="004807DC" w:rsidRPr="005917CB" w:rsidRDefault="004807DC" w:rsidP="00480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1985" w:type="dxa"/>
          </w:tcPr>
          <w:p w:rsidR="004807DC" w:rsidRPr="005917CB" w:rsidRDefault="004807DC" w:rsidP="004807D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Ежегодно до 31.12</w:t>
            </w:r>
          </w:p>
        </w:tc>
      </w:tr>
      <w:tr w:rsidR="000419CC" w:rsidRPr="005917CB" w:rsidTr="00381941">
        <w:trPr>
          <w:jc w:val="center"/>
        </w:trPr>
        <w:tc>
          <w:tcPr>
            <w:tcW w:w="488" w:type="dxa"/>
          </w:tcPr>
          <w:p w:rsidR="000419CC" w:rsidRPr="005917CB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52" w:type="dxa"/>
          </w:tcPr>
          <w:p w:rsidR="000419CC" w:rsidRPr="0072196F" w:rsidRDefault="000419CC" w:rsidP="000419CC">
            <w:pPr>
              <w:autoSpaceDE w:val="0"/>
              <w:autoSpaceDN w:val="0"/>
              <w:adjustRightInd w:val="0"/>
              <w:ind w:right="32"/>
              <w:rPr>
                <w:sz w:val="20"/>
                <w:szCs w:val="20"/>
              </w:rPr>
            </w:pPr>
            <w:r w:rsidRPr="00D5009F">
              <w:rPr>
                <w:sz w:val="20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5528" w:type="dxa"/>
          </w:tcPr>
          <w:p w:rsidR="000419CC" w:rsidRPr="000A00F8" w:rsidRDefault="000419CC" w:rsidP="000419CC">
            <w:pPr>
              <w:jc w:val="both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</w:rPr>
              <w:t xml:space="preserve">Отношение </w:t>
            </w:r>
            <w:r w:rsidRPr="0053754F">
              <w:rPr>
                <w:sz w:val="20"/>
                <w:szCs w:val="20"/>
              </w:rPr>
              <w:t>количеств</w:t>
            </w:r>
            <w:r>
              <w:rPr>
                <w:sz w:val="20"/>
                <w:szCs w:val="20"/>
              </w:rPr>
              <w:t>а</w:t>
            </w:r>
            <w:r w:rsidRPr="0053754F">
              <w:rPr>
                <w:sz w:val="20"/>
                <w:szCs w:val="20"/>
              </w:rPr>
              <w:t xml:space="preserve"> молодых </w:t>
            </w:r>
            <w:r>
              <w:rPr>
                <w:sz w:val="20"/>
                <w:szCs w:val="20"/>
              </w:rPr>
              <w:t>семей</w:t>
            </w:r>
            <w:r w:rsidRPr="0053754F">
              <w:rPr>
                <w:sz w:val="20"/>
                <w:szCs w:val="20"/>
              </w:rPr>
              <w:t xml:space="preserve">, проживающих в городском округе, </w:t>
            </w:r>
            <w:r>
              <w:rPr>
                <w:sz w:val="20"/>
                <w:szCs w:val="20"/>
              </w:rPr>
              <w:t xml:space="preserve">участвующих в </w:t>
            </w:r>
            <w:r w:rsidRPr="00D5009F">
              <w:rPr>
                <w:sz w:val="20"/>
                <w:szCs w:val="20"/>
              </w:rPr>
              <w:t>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  <w:r>
              <w:rPr>
                <w:sz w:val="20"/>
                <w:szCs w:val="20"/>
              </w:rPr>
              <w:t xml:space="preserve">, и общей численности </w:t>
            </w:r>
            <w:r w:rsidRPr="0053754F">
              <w:rPr>
                <w:sz w:val="20"/>
                <w:szCs w:val="20"/>
              </w:rPr>
              <w:t>молодых людей в возрасте от 14 до 35 лет, проживающих в городском округе</w:t>
            </w:r>
          </w:p>
        </w:tc>
        <w:tc>
          <w:tcPr>
            <w:tcW w:w="2268" w:type="dxa"/>
          </w:tcPr>
          <w:p w:rsidR="000419CC" w:rsidRDefault="000419CC" w:rsidP="00041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1985" w:type="dxa"/>
          </w:tcPr>
          <w:p w:rsidR="000419CC" w:rsidRPr="005917CB" w:rsidRDefault="000419CC" w:rsidP="000419C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Ежегодно до 31.12</w:t>
            </w:r>
          </w:p>
        </w:tc>
      </w:tr>
      <w:tr w:rsidR="000419CC" w:rsidRPr="005917CB" w:rsidTr="00381941">
        <w:trPr>
          <w:jc w:val="center"/>
        </w:trPr>
        <w:tc>
          <w:tcPr>
            <w:tcW w:w="488" w:type="dxa"/>
          </w:tcPr>
          <w:p w:rsidR="000419CC" w:rsidRPr="005917CB" w:rsidRDefault="000419CC" w:rsidP="000419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52" w:type="dxa"/>
          </w:tcPr>
          <w:p w:rsidR="000419CC" w:rsidRPr="005917CB" w:rsidRDefault="000419CC" w:rsidP="000419CC">
            <w:pPr>
              <w:autoSpaceDE w:val="0"/>
              <w:autoSpaceDN w:val="0"/>
              <w:adjustRightInd w:val="0"/>
              <w:ind w:right="32"/>
              <w:rPr>
                <w:sz w:val="20"/>
                <w:szCs w:val="20"/>
              </w:rPr>
            </w:pPr>
            <w:r w:rsidRPr="0072196F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людей</w:t>
            </w:r>
            <w:r w:rsidRPr="0072196F">
              <w:rPr>
                <w:sz w:val="20"/>
                <w:szCs w:val="20"/>
              </w:rPr>
              <w:t>, занимающихся добровольческой (волонтерской) деятельностью</w:t>
            </w:r>
          </w:p>
        </w:tc>
        <w:tc>
          <w:tcPr>
            <w:tcW w:w="5528" w:type="dxa"/>
          </w:tcPr>
          <w:p w:rsidR="000419CC" w:rsidRPr="008B00B5" w:rsidRDefault="000419CC" w:rsidP="000419CC">
            <w:pPr>
              <w:jc w:val="both"/>
              <w:rPr>
                <w:sz w:val="20"/>
                <w:szCs w:val="20"/>
                <w:highlight w:val="yellow"/>
              </w:rPr>
            </w:pPr>
            <w:r w:rsidRPr="000A00F8">
              <w:rPr>
                <w:sz w:val="20"/>
                <w:szCs w:val="20"/>
              </w:rPr>
              <w:t xml:space="preserve">Отношение </w:t>
            </w:r>
            <w:r w:rsidRPr="0053754F">
              <w:rPr>
                <w:sz w:val="20"/>
                <w:szCs w:val="20"/>
              </w:rPr>
              <w:t>количеств</w:t>
            </w:r>
            <w:r>
              <w:rPr>
                <w:sz w:val="20"/>
                <w:szCs w:val="20"/>
              </w:rPr>
              <w:t>а</w:t>
            </w:r>
            <w:r w:rsidRPr="0053754F">
              <w:rPr>
                <w:sz w:val="20"/>
                <w:szCs w:val="20"/>
              </w:rPr>
              <w:t xml:space="preserve"> людей, проживающих в городском округе, </w:t>
            </w:r>
            <w:r w:rsidRPr="0072196F">
              <w:rPr>
                <w:sz w:val="20"/>
                <w:szCs w:val="20"/>
              </w:rPr>
              <w:t>занимающихся добровольческой (волонтерской) деятельностью</w:t>
            </w:r>
            <w:r>
              <w:rPr>
                <w:sz w:val="20"/>
                <w:szCs w:val="20"/>
              </w:rPr>
              <w:t xml:space="preserve">, и общей численности </w:t>
            </w:r>
            <w:r w:rsidRPr="0053754F">
              <w:rPr>
                <w:sz w:val="20"/>
                <w:szCs w:val="20"/>
              </w:rPr>
              <w:t>людей, проживающих в городском округе</w:t>
            </w:r>
          </w:p>
        </w:tc>
        <w:tc>
          <w:tcPr>
            <w:tcW w:w="2268" w:type="dxa"/>
          </w:tcPr>
          <w:p w:rsidR="000419CC" w:rsidRPr="005917CB" w:rsidRDefault="000419CC" w:rsidP="00041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1985" w:type="dxa"/>
          </w:tcPr>
          <w:p w:rsidR="000419CC" w:rsidRPr="005917CB" w:rsidRDefault="000419CC" w:rsidP="000419C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5917CB">
              <w:rPr>
                <w:rFonts w:eastAsia="Calibri"/>
                <w:sz w:val="20"/>
                <w:szCs w:val="20"/>
                <w:lang w:eastAsia="en-US"/>
              </w:rPr>
              <w:t>Ежегодно до 31.12</w:t>
            </w:r>
          </w:p>
        </w:tc>
      </w:tr>
    </w:tbl>
    <w:p w:rsidR="003062C0" w:rsidRDefault="003062C0" w:rsidP="00AF6EE2">
      <w:pPr>
        <w:autoSpaceDE w:val="0"/>
        <w:autoSpaceDN w:val="0"/>
        <w:adjustRightInd w:val="0"/>
        <w:spacing w:before="240" w:after="240"/>
        <w:rPr>
          <w:rFonts w:eastAsia="Calibri"/>
          <w:lang w:eastAsia="en-US"/>
        </w:rPr>
      </w:pPr>
    </w:p>
    <w:p w:rsidR="00AF6EE2" w:rsidRDefault="00AF6EE2" w:rsidP="00AF6EE2">
      <w:pPr>
        <w:autoSpaceDE w:val="0"/>
        <w:autoSpaceDN w:val="0"/>
        <w:adjustRightInd w:val="0"/>
        <w:spacing w:before="240" w:after="240"/>
        <w:rPr>
          <w:rFonts w:eastAsia="Calibri"/>
          <w:lang w:eastAsia="en-US"/>
        </w:rPr>
      </w:pPr>
    </w:p>
    <w:p w:rsidR="00AF6EE2" w:rsidRPr="00AF6EE2" w:rsidRDefault="00AF6EE2" w:rsidP="00AF6EE2">
      <w:pPr>
        <w:autoSpaceDE w:val="0"/>
        <w:autoSpaceDN w:val="0"/>
        <w:adjustRightInd w:val="0"/>
        <w:spacing w:before="240" w:after="240"/>
        <w:rPr>
          <w:rFonts w:eastAsia="Calibri"/>
          <w:lang w:eastAsia="en-US"/>
        </w:rPr>
      </w:pPr>
    </w:p>
    <w:p w:rsidR="004807DC" w:rsidRDefault="004807DC" w:rsidP="004807DC">
      <w:pPr>
        <w:autoSpaceDE w:val="0"/>
        <w:autoSpaceDN w:val="0"/>
        <w:adjustRightInd w:val="0"/>
        <w:spacing w:before="240" w:after="240"/>
        <w:jc w:val="center"/>
        <w:rPr>
          <w:rFonts w:eastAsia="Calibri"/>
          <w:lang w:eastAsia="en-US"/>
        </w:rPr>
      </w:pPr>
      <w:r w:rsidRPr="002E74A9">
        <w:rPr>
          <w:rFonts w:eastAsia="Calibri"/>
          <w:lang w:val="en-US" w:eastAsia="en-US"/>
        </w:rPr>
        <w:t>IV</w:t>
      </w:r>
      <w:r w:rsidRPr="002E74A9">
        <w:rPr>
          <w:rFonts w:eastAsia="Calibri"/>
          <w:lang w:eastAsia="en-US"/>
        </w:rPr>
        <w:t>. Реестр документов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4252"/>
        <w:gridCol w:w="1470"/>
        <w:gridCol w:w="4342"/>
        <w:gridCol w:w="1276"/>
        <w:gridCol w:w="1492"/>
        <w:gridCol w:w="1910"/>
      </w:tblGrid>
      <w:tr w:rsidR="00D14511" w:rsidRPr="008C522C" w:rsidTr="00251050">
        <w:trPr>
          <w:jc w:val="center"/>
        </w:trPr>
        <w:tc>
          <w:tcPr>
            <w:tcW w:w="421" w:type="dxa"/>
            <w:vAlign w:val="center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52" w:type="dxa"/>
            <w:vAlign w:val="center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 xml:space="preserve">Тип документа </w:t>
            </w:r>
          </w:p>
        </w:tc>
        <w:tc>
          <w:tcPr>
            <w:tcW w:w="1470" w:type="dxa"/>
            <w:vAlign w:val="center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 xml:space="preserve">Вид документа </w:t>
            </w:r>
          </w:p>
        </w:tc>
        <w:tc>
          <w:tcPr>
            <w:tcW w:w="4342" w:type="dxa"/>
            <w:vAlign w:val="center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документа </w:t>
            </w:r>
          </w:p>
        </w:tc>
        <w:tc>
          <w:tcPr>
            <w:tcW w:w="1276" w:type="dxa"/>
            <w:vAlign w:val="center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 xml:space="preserve">Реквизиты </w:t>
            </w:r>
          </w:p>
        </w:tc>
        <w:tc>
          <w:tcPr>
            <w:tcW w:w="1492" w:type="dxa"/>
            <w:vAlign w:val="center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 xml:space="preserve">Разработчик </w:t>
            </w:r>
          </w:p>
        </w:tc>
        <w:tc>
          <w:tcPr>
            <w:tcW w:w="1910" w:type="dxa"/>
            <w:vAlign w:val="center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 xml:space="preserve">Гиперссылка на текст документа </w:t>
            </w:r>
          </w:p>
        </w:tc>
      </w:tr>
      <w:tr w:rsidR="00D14511" w:rsidRPr="008C522C" w:rsidTr="00251050">
        <w:trPr>
          <w:trHeight w:val="345"/>
          <w:jc w:val="center"/>
        </w:trPr>
        <w:tc>
          <w:tcPr>
            <w:tcW w:w="15163" w:type="dxa"/>
            <w:gridSpan w:val="7"/>
            <w:vAlign w:val="center"/>
          </w:tcPr>
          <w:p w:rsidR="00D14511" w:rsidRPr="008C522C" w:rsidRDefault="00D14511" w:rsidP="00D1451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Региональный проект </w:t>
            </w:r>
            <w:r w:rsidR="000419CC" w:rsidRPr="009F241C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0419CC" w:rsidRPr="002A0B17">
              <w:rPr>
                <w:rFonts w:eastAsia="Calibri"/>
                <w:sz w:val="20"/>
                <w:szCs w:val="20"/>
                <w:lang w:eastAsia="en-US"/>
              </w:rPr>
              <w:t>Мы вместе (Воспитание гармонично развитой личности</w:t>
            </w:r>
            <w:r w:rsidR="000419CC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="000419CC" w:rsidRPr="002A0B17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D14511" w:rsidRPr="008C522C" w:rsidTr="00251050">
        <w:trPr>
          <w:trHeight w:val="288"/>
          <w:jc w:val="center"/>
        </w:trPr>
        <w:tc>
          <w:tcPr>
            <w:tcW w:w="421" w:type="dxa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2" w:type="dxa"/>
          </w:tcPr>
          <w:p w:rsidR="00D14511" w:rsidRPr="00B93378" w:rsidRDefault="00D14511" w:rsidP="00381941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93378">
              <w:rPr>
                <w:sz w:val="19"/>
                <w:szCs w:val="19"/>
              </w:rPr>
              <w:t xml:space="preserve">Порядок </w:t>
            </w:r>
            <w:r w:rsidRPr="004807DC">
              <w:rPr>
                <w:sz w:val="19"/>
                <w:szCs w:val="19"/>
              </w:rPr>
              <w:t>предоставления субсидии социально ориентированным некоммерческим организациям в области реализации молодежной политики</w:t>
            </w:r>
          </w:p>
        </w:tc>
        <w:tc>
          <w:tcPr>
            <w:tcW w:w="1470" w:type="dxa"/>
          </w:tcPr>
          <w:p w:rsidR="00D14511" w:rsidRPr="008C522C" w:rsidRDefault="00D14511" w:rsidP="003819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8C522C">
              <w:rPr>
                <w:rFonts w:eastAsia="Calibri"/>
                <w:sz w:val="18"/>
                <w:szCs w:val="18"/>
                <w:lang w:eastAsia="en-US"/>
              </w:rPr>
              <w:t>Постановление администрации Чебаркульского городского округа</w:t>
            </w:r>
          </w:p>
        </w:tc>
        <w:tc>
          <w:tcPr>
            <w:tcW w:w="4342" w:type="dxa"/>
          </w:tcPr>
          <w:p w:rsidR="00D14511" w:rsidRPr="004807DC" w:rsidRDefault="00D14511" w:rsidP="004807D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807DC">
              <w:rPr>
                <w:sz w:val="19"/>
                <w:szCs w:val="19"/>
              </w:rPr>
              <w:t>Об утверждении Порядка предоставления субсидии социально ориентированным некоммерческим организациям в области реализации молодежной политики</w:t>
            </w:r>
          </w:p>
          <w:p w:rsidR="00D14511" w:rsidRPr="00B93378" w:rsidRDefault="00D14511" w:rsidP="004807D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:rsidR="00D14511" w:rsidRPr="008C522C" w:rsidRDefault="00D14511" w:rsidP="003637D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C522C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241</w:t>
            </w:r>
            <w:r w:rsidRPr="008C522C">
              <w:rPr>
                <w:rFonts w:eastAsia="Calibri"/>
                <w:sz w:val="20"/>
                <w:szCs w:val="20"/>
                <w:lang w:eastAsia="en-US"/>
              </w:rPr>
              <w:t xml:space="preserve"> от 30.</w:t>
            </w:r>
            <w:r>
              <w:rPr>
                <w:rFonts w:eastAsia="Calibri"/>
                <w:sz w:val="20"/>
                <w:szCs w:val="20"/>
                <w:lang w:eastAsia="en-US"/>
              </w:rPr>
              <w:t>04.2021</w:t>
            </w:r>
          </w:p>
        </w:tc>
        <w:tc>
          <w:tcPr>
            <w:tcW w:w="1492" w:type="dxa"/>
          </w:tcPr>
          <w:p w:rsidR="00D14511" w:rsidRPr="008C522C" w:rsidRDefault="00D14511" w:rsidP="008C166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8C522C">
              <w:rPr>
                <w:rFonts w:eastAsia="Calibri"/>
                <w:sz w:val="18"/>
                <w:szCs w:val="18"/>
                <w:lang w:eastAsia="en-US"/>
              </w:rPr>
              <w:t xml:space="preserve">Управление </w:t>
            </w:r>
            <w:r w:rsidR="008C166C">
              <w:rPr>
                <w:rFonts w:eastAsia="Calibri"/>
                <w:sz w:val="18"/>
                <w:szCs w:val="18"/>
                <w:lang w:eastAsia="en-US"/>
              </w:rPr>
              <w:t>образования</w:t>
            </w:r>
            <w:r w:rsidRPr="008C522C">
              <w:rPr>
                <w:rFonts w:eastAsia="Calibri"/>
                <w:sz w:val="18"/>
                <w:szCs w:val="18"/>
                <w:lang w:eastAsia="en-US"/>
              </w:rPr>
              <w:t xml:space="preserve"> администрации Чебаркульского городского округа</w:t>
            </w:r>
          </w:p>
        </w:tc>
        <w:tc>
          <w:tcPr>
            <w:tcW w:w="1910" w:type="dxa"/>
          </w:tcPr>
          <w:p w:rsidR="00D14511" w:rsidRPr="004807DC" w:rsidRDefault="00D14511" w:rsidP="00381941">
            <w:pPr>
              <w:autoSpaceDE w:val="0"/>
              <w:autoSpaceDN w:val="0"/>
              <w:adjustRightInd w:val="0"/>
              <w:rPr>
                <w:rStyle w:val="a7"/>
                <w:rFonts w:eastAsia="Calibri"/>
              </w:rPr>
            </w:pPr>
            <w:r w:rsidRPr="004807DC">
              <w:rPr>
                <w:rStyle w:val="a7"/>
                <w:rFonts w:eastAsia="Calibri"/>
                <w:sz w:val="20"/>
                <w:szCs w:val="20"/>
                <w:lang w:eastAsia="en-US"/>
              </w:rPr>
              <w:t xml:space="preserve">https://chebarcul.ru/administration/local-acts/local-acts-1_4921.html </w:t>
            </w:r>
          </w:p>
        </w:tc>
      </w:tr>
      <w:tr w:rsidR="00251050" w:rsidRPr="00251050" w:rsidTr="00251050">
        <w:trPr>
          <w:trHeight w:val="288"/>
          <w:jc w:val="center"/>
        </w:trPr>
        <w:tc>
          <w:tcPr>
            <w:tcW w:w="421" w:type="dxa"/>
          </w:tcPr>
          <w:p w:rsidR="00012E0D" w:rsidRPr="00251050" w:rsidRDefault="00251050" w:rsidP="00012E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105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2" w:type="dxa"/>
          </w:tcPr>
          <w:p w:rsidR="00012E0D" w:rsidRPr="00251050" w:rsidRDefault="00012E0D" w:rsidP="00012E0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bookmarkStart w:id="5" w:name="_Hlk181879669"/>
            <w:r w:rsidRPr="00251050">
              <w:rPr>
                <w:sz w:val="19"/>
                <w:szCs w:val="19"/>
              </w:rPr>
              <w:t>Стратегия социально-экономического развития Чебаркульского городского округа до 2035 года</w:t>
            </w:r>
            <w:bookmarkEnd w:id="5"/>
          </w:p>
        </w:tc>
        <w:tc>
          <w:tcPr>
            <w:tcW w:w="1470" w:type="dxa"/>
          </w:tcPr>
          <w:p w:rsidR="00012E0D" w:rsidRPr="00251050" w:rsidRDefault="00012E0D" w:rsidP="00012E0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251050">
              <w:rPr>
                <w:rFonts w:eastAsia="Calibri"/>
                <w:sz w:val="18"/>
                <w:szCs w:val="18"/>
                <w:lang w:eastAsia="en-US"/>
              </w:rPr>
              <w:t>Постановление администрации Чебаркульского городского округа</w:t>
            </w:r>
          </w:p>
        </w:tc>
        <w:tc>
          <w:tcPr>
            <w:tcW w:w="4342" w:type="dxa"/>
          </w:tcPr>
          <w:p w:rsidR="00012E0D" w:rsidRPr="00251050" w:rsidRDefault="00012E0D" w:rsidP="00012E0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51050">
              <w:rPr>
                <w:sz w:val="19"/>
                <w:szCs w:val="19"/>
              </w:rPr>
              <w:t>Об утверждении Стратегии социально-экономического развития Чебаркульского городского округа на период до 2035 года</w:t>
            </w:r>
          </w:p>
        </w:tc>
        <w:tc>
          <w:tcPr>
            <w:tcW w:w="1276" w:type="dxa"/>
          </w:tcPr>
          <w:p w:rsidR="00012E0D" w:rsidRPr="00251050" w:rsidRDefault="00012E0D" w:rsidP="00012E0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51050">
              <w:rPr>
                <w:rFonts w:eastAsia="Calibri"/>
                <w:sz w:val="20"/>
                <w:szCs w:val="20"/>
                <w:lang w:eastAsia="en-US"/>
              </w:rPr>
              <w:t>№ 825 от 14.11.2019</w:t>
            </w:r>
          </w:p>
        </w:tc>
        <w:tc>
          <w:tcPr>
            <w:tcW w:w="1492" w:type="dxa"/>
          </w:tcPr>
          <w:p w:rsidR="00012E0D" w:rsidRPr="00251050" w:rsidRDefault="00012E0D" w:rsidP="00012E0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251050">
              <w:rPr>
                <w:rFonts w:eastAsia="Calibri"/>
                <w:sz w:val="18"/>
                <w:szCs w:val="18"/>
                <w:lang w:eastAsia="en-US"/>
              </w:rPr>
              <w:t>Экономический отдел администрации Чебаркульского городского округа</w:t>
            </w:r>
          </w:p>
        </w:tc>
        <w:tc>
          <w:tcPr>
            <w:tcW w:w="1910" w:type="dxa"/>
          </w:tcPr>
          <w:p w:rsidR="00012E0D" w:rsidRPr="00251050" w:rsidRDefault="00FD4EF6" w:rsidP="00012E0D">
            <w:pPr>
              <w:autoSpaceDE w:val="0"/>
              <w:autoSpaceDN w:val="0"/>
              <w:adjustRightInd w:val="0"/>
              <w:rPr>
                <w:rStyle w:val="a7"/>
                <w:rFonts w:eastAsia="Calibri"/>
                <w:sz w:val="20"/>
                <w:szCs w:val="20"/>
                <w:lang w:eastAsia="en-US"/>
              </w:rPr>
            </w:pPr>
            <w:hyperlink r:id="rId11" w:history="1">
              <w:r w:rsidR="00251050" w:rsidRPr="00251050">
                <w:rPr>
                  <w:rStyle w:val="a7"/>
                  <w:rFonts w:eastAsia="Calibri"/>
                  <w:sz w:val="20"/>
                  <w:szCs w:val="20"/>
                  <w:lang w:eastAsia="en-US"/>
                </w:rPr>
                <w:t>https://sdchebarcul.eps74.ru/LegalActs/Show/180</w:t>
              </w:r>
            </w:hyperlink>
          </w:p>
          <w:p w:rsidR="00251050" w:rsidRPr="00251050" w:rsidRDefault="00251050" w:rsidP="00012E0D">
            <w:pPr>
              <w:autoSpaceDE w:val="0"/>
              <w:autoSpaceDN w:val="0"/>
              <w:adjustRightInd w:val="0"/>
              <w:rPr>
                <w:rStyle w:val="a7"/>
                <w:rFonts w:eastAsia="Calibri"/>
                <w:sz w:val="20"/>
                <w:szCs w:val="20"/>
                <w:lang w:eastAsia="en-US"/>
              </w:rPr>
            </w:pPr>
          </w:p>
          <w:p w:rsidR="00251050" w:rsidRPr="00251050" w:rsidRDefault="00FD4EF6" w:rsidP="00012E0D">
            <w:pPr>
              <w:autoSpaceDE w:val="0"/>
              <w:autoSpaceDN w:val="0"/>
              <w:adjustRightInd w:val="0"/>
              <w:rPr>
                <w:rStyle w:val="a7"/>
                <w:rFonts w:eastAsia="Calibri"/>
                <w:sz w:val="20"/>
                <w:szCs w:val="20"/>
                <w:lang w:eastAsia="en-US"/>
              </w:rPr>
            </w:pPr>
            <w:hyperlink r:id="rId12" w:history="1">
              <w:r w:rsidR="00251050" w:rsidRPr="00251050">
                <w:rPr>
                  <w:rStyle w:val="a7"/>
                  <w:rFonts w:eastAsia="Calibri"/>
                  <w:sz w:val="20"/>
                  <w:szCs w:val="20"/>
                  <w:lang w:eastAsia="en-US"/>
                </w:rPr>
                <w:t>https://chebarcul.ru/netcat_files/file/Стратегия%20до%202035г.pdf</w:t>
              </w:r>
            </w:hyperlink>
          </w:p>
        </w:tc>
      </w:tr>
    </w:tbl>
    <w:p w:rsidR="004807DC" w:rsidRPr="00D52EF1" w:rsidRDefault="004807DC" w:rsidP="004807DC">
      <w:pPr>
        <w:spacing w:line="0" w:lineRule="atLeast"/>
        <w:ind w:left="567" w:right="677" w:firstLine="709"/>
        <w:jc w:val="both"/>
        <w:rPr>
          <w:color w:val="000000"/>
        </w:rPr>
      </w:pPr>
    </w:p>
    <w:p w:rsidR="00D4182E" w:rsidRPr="00D52EF1" w:rsidRDefault="00D4182E" w:rsidP="007C7EC0">
      <w:pPr>
        <w:spacing w:line="0" w:lineRule="atLeast"/>
        <w:ind w:left="567" w:right="677" w:firstLine="709"/>
        <w:jc w:val="both"/>
        <w:rPr>
          <w:color w:val="000000"/>
        </w:rPr>
      </w:pPr>
    </w:p>
    <w:sectPr w:rsidR="00D4182E" w:rsidRPr="00D52EF1" w:rsidSect="00012E0D">
      <w:headerReference w:type="default" r:id="rId13"/>
      <w:pgSz w:w="16838" w:h="11906" w:orient="landscape"/>
      <w:pgMar w:top="1418" w:right="284" w:bottom="567" w:left="28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9E4" w:rsidRDefault="002279E4">
      <w:r>
        <w:separator/>
      </w:r>
    </w:p>
  </w:endnote>
  <w:endnote w:type="continuationSeparator" w:id="1">
    <w:p w:rsidR="002279E4" w:rsidRDefault="00227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9E4" w:rsidRDefault="002279E4">
      <w:r>
        <w:separator/>
      </w:r>
    </w:p>
  </w:footnote>
  <w:footnote w:type="continuationSeparator" w:id="1">
    <w:p w:rsidR="002279E4" w:rsidRDefault="00227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41" w:rsidRPr="006D1269" w:rsidRDefault="00FD4EF6">
    <w:pPr>
      <w:pStyle w:val="ac"/>
      <w:jc w:val="center"/>
    </w:pPr>
    <w:fldSimple w:instr=" PAGE   \* MERGEFORMAT ">
      <w:r w:rsidR="00F06BF7">
        <w:rPr>
          <w:noProof/>
        </w:rPr>
        <w:t>2</w:t>
      </w:r>
    </w:fldSimple>
  </w:p>
  <w:p w:rsidR="00381941" w:rsidRDefault="0038194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41" w:rsidRPr="006D1269" w:rsidRDefault="00FD4EF6">
    <w:pPr>
      <w:pStyle w:val="ac"/>
      <w:jc w:val="center"/>
    </w:pPr>
    <w:fldSimple w:instr=" PAGE   \* MERGEFORMAT ">
      <w:r w:rsidR="00F06BF7">
        <w:rPr>
          <w:noProof/>
        </w:rPr>
        <w:t>7</w:t>
      </w:r>
    </w:fldSimple>
  </w:p>
  <w:p w:rsidR="00381941" w:rsidRDefault="0038194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41" w:rsidRPr="006D1269" w:rsidRDefault="00FD4EF6">
    <w:pPr>
      <w:pStyle w:val="ac"/>
      <w:jc w:val="center"/>
    </w:pPr>
    <w:fldSimple w:instr=" PAGE   \* MERGEFORMAT ">
      <w:r w:rsidR="00F06BF7">
        <w:rPr>
          <w:noProof/>
        </w:rPr>
        <w:t>12</w:t>
      </w:r>
    </w:fldSimple>
  </w:p>
  <w:p w:rsidR="00381941" w:rsidRDefault="0038194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14809"/>
    <w:multiLevelType w:val="hybridMultilevel"/>
    <w:tmpl w:val="1D84C3AA"/>
    <w:lvl w:ilvl="0" w:tplc="BB08D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7ACF1ECC"/>
    <w:multiLevelType w:val="hybridMultilevel"/>
    <w:tmpl w:val="09F42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C69DF"/>
    <w:rsid w:val="00006014"/>
    <w:rsid w:val="00006D33"/>
    <w:rsid w:val="00007A03"/>
    <w:rsid w:val="00012738"/>
    <w:rsid w:val="00012E0D"/>
    <w:rsid w:val="00015665"/>
    <w:rsid w:val="00016C4C"/>
    <w:rsid w:val="0002027E"/>
    <w:rsid w:val="00020BEE"/>
    <w:rsid w:val="00023F13"/>
    <w:rsid w:val="00030287"/>
    <w:rsid w:val="00032C0D"/>
    <w:rsid w:val="00033166"/>
    <w:rsid w:val="000359B6"/>
    <w:rsid w:val="00036117"/>
    <w:rsid w:val="00037E48"/>
    <w:rsid w:val="000419CC"/>
    <w:rsid w:val="00041BB8"/>
    <w:rsid w:val="000515D9"/>
    <w:rsid w:val="00052DA7"/>
    <w:rsid w:val="00053D3D"/>
    <w:rsid w:val="000572A1"/>
    <w:rsid w:val="000642D9"/>
    <w:rsid w:val="0007124E"/>
    <w:rsid w:val="00074D73"/>
    <w:rsid w:val="0007590E"/>
    <w:rsid w:val="00075BA5"/>
    <w:rsid w:val="00077437"/>
    <w:rsid w:val="000802A1"/>
    <w:rsid w:val="000806CC"/>
    <w:rsid w:val="000808BB"/>
    <w:rsid w:val="000840B1"/>
    <w:rsid w:val="00084B00"/>
    <w:rsid w:val="0009116B"/>
    <w:rsid w:val="000928D9"/>
    <w:rsid w:val="00094C07"/>
    <w:rsid w:val="000973A7"/>
    <w:rsid w:val="00097E4D"/>
    <w:rsid w:val="000A0580"/>
    <w:rsid w:val="000B2BE8"/>
    <w:rsid w:val="000B3E40"/>
    <w:rsid w:val="000B3F5D"/>
    <w:rsid w:val="000C0953"/>
    <w:rsid w:val="000C3D7B"/>
    <w:rsid w:val="000C565C"/>
    <w:rsid w:val="000C6BB5"/>
    <w:rsid w:val="000D27DA"/>
    <w:rsid w:val="000D792B"/>
    <w:rsid w:val="000D79A3"/>
    <w:rsid w:val="000E1AD4"/>
    <w:rsid w:val="000E54C3"/>
    <w:rsid w:val="000E5671"/>
    <w:rsid w:val="000E5F99"/>
    <w:rsid w:val="000E65EF"/>
    <w:rsid w:val="000F14DC"/>
    <w:rsid w:val="000F2631"/>
    <w:rsid w:val="000F3013"/>
    <w:rsid w:val="000F3BCA"/>
    <w:rsid w:val="00100504"/>
    <w:rsid w:val="00101DA5"/>
    <w:rsid w:val="001028A4"/>
    <w:rsid w:val="0010719E"/>
    <w:rsid w:val="00107839"/>
    <w:rsid w:val="00107D90"/>
    <w:rsid w:val="001117DA"/>
    <w:rsid w:val="00114BEB"/>
    <w:rsid w:val="001159B6"/>
    <w:rsid w:val="00116384"/>
    <w:rsid w:val="001166E7"/>
    <w:rsid w:val="00117A4A"/>
    <w:rsid w:val="00121740"/>
    <w:rsid w:val="00121BEE"/>
    <w:rsid w:val="00126110"/>
    <w:rsid w:val="00135181"/>
    <w:rsid w:val="001427DC"/>
    <w:rsid w:val="00146AC6"/>
    <w:rsid w:val="00147EE0"/>
    <w:rsid w:val="0015114F"/>
    <w:rsid w:val="001538C6"/>
    <w:rsid w:val="0015782B"/>
    <w:rsid w:val="0016504C"/>
    <w:rsid w:val="00167530"/>
    <w:rsid w:val="00170C13"/>
    <w:rsid w:val="001760B9"/>
    <w:rsid w:val="001864EB"/>
    <w:rsid w:val="001867A4"/>
    <w:rsid w:val="00186F6C"/>
    <w:rsid w:val="001944CC"/>
    <w:rsid w:val="00194EE9"/>
    <w:rsid w:val="00197CE0"/>
    <w:rsid w:val="001A16B0"/>
    <w:rsid w:val="001A4E07"/>
    <w:rsid w:val="001A52F3"/>
    <w:rsid w:val="001B0863"/>
    <w:rsid w:val="001B1284"/>
    <w:rsid w:val="001B13E0"/>
    <w:rsid w:val="001B15C0"/>
    <w:rsid w:val="001B1FF2"/>
    <w:rsid w:val="001B623E"/>
    <w:rsid w:val="001C7DA3"/>
    <w:rsid w:val="001D122B"/>
    <w:rsid w:val="001D1B5A"/>
    <w:rsid w:val="001D3882"/>
    <w:rsid w:val="001D42ED"/>
    <w:rsid w:val="001D5F21"/>
    <w:rsid w:val="001E013B"/>
    <w:rsid w:val="001F2CA6"/>
    <w:rsid w:val="001F658E"/>
    <w:rsid w:val="0020024B"/>
    <w:rsid w:val="00204ACB"/>
    <w:rsid w:val="0020682A"/>
    <w:rsid w:val="00213E1C"/>
    <w:rsid w:val="002148F8"/>
    <w:rsid w:val="00221040"/>
    <w:rsid w:val="002279E4"/>
    <w:rsid w:val="00232962"/>
    <w:rsid w:val="00232DA1"/>
    <w:rsid w:val="00233C15"/>
    <w:rsid w:val="00235736"/>
    <w:rsid w:val="00237327"/>
    <w:rsid w:val="00237A82"/>
    <w:rsid w:val="00240218"/>
    <w:rsid w:val="002412B3"/>
    <w:rsid w:val="002418C2"/>
    <w:rsid w:val="00242CB8"/>
    <w:rsid w:val="0024347A"/>
    <w:rsid w:val="00244F98"/>
    <w:rsid w:val="00244F99"/>
    <w:rsid w:val="00245370"/>
    <w:rsid w:val="00246612"/>
    <w:rsid w:val="00251050"/>
    <w:rsid w:val="0025476D"/>
    <w:rsid w:val="00264342"/>
    <w:rsid w:val="00266244"/>
    <w:rsid w:val="002716F3"/>
    <w:rsid w:val="00273E1B"/>
    <w:rsid w:val="00274B25"/>
    <w:rsid w:val="0027746B"/>
    <w:rsid w:val="00280FE0"/>
    <w:rsid w:val="002812BC"/>
    <w:rsid w:val="00285476"/>
    <w:rsid w:val="00286530"/>
    <w:rsid w:val="00290CB4"/>
    <w:rsid w:val="002922AB"/>
    <w:rsid w:val="002958F2"/>
    <w:rsid w:val="002A0147"/>
    <w:rsid w:val="002A0A0E"/>
    <w:rsid w:val="002A0D6F"/>
    <w:rsid w:val="002A1440"/>
    <w:rsid w:val="002A15E3"/>
    <w:rsid w:val="002A743D"/>
    <w:rsid w:val="002B1AF2"/>
    <w:rsid w:val="002B3831"/>
    <w:rsid w:val="002B3CDA"/>
    <w:rsid w:val="002B6FE5"/>
    <w:rsid w:val="002B788D"/>
    <w:rsid w:val="002C0C35"/>
    <w:rsid w:val="002C4297"/>
    <w:rsid w:val="002C4698"/>
    <w:rsid w:val="002C478E"/>
    <w:rsid w:val="002D1D9A"/>
    <w:rsid w:val="002D289C"/>
    <w:rsid w:val="002D40D3"/>
    <w:rsid w:val="002F3138"/>
    <w:rsid w:val="002F4818"/>
    <w:rsid w:val="002F53C0"/>
    <w:rsid w:val="0030073D"/>
    <w:rsid w:val="0030374A"/>
    <w:rsid w:val="00303911"/>
    <w:rsid w:val="00305741"/>
    <w:rsid w:val="003062C0"/>
    <w:rsid w:val="003128AD"/>
    <w:rsid w:val="00316556"/>
    <w:rsid w:val="00320F17"/>
    <w:rsid w:val="00322247"/>
    <w:rsid w:val="003268F9"/>
    <w:rsid w:val="00326B85"/>
    <w:rsid w:val="0032714C"/>
    <w:rsid w:val="00327C92"/>
    <w:rsid w:val="003342EE"/>
    <w:rsid w:val="0033721C"/>
    <w:rsid w:val="003446C2"/>
    <w:rsid w:val="00351094"/>
    <w:rsid w:val="00351807"/>
    <w:rsid w:val="00356B45"/>
    <w:rsid w:val="003621C4"/>
    <w:rsid w:val="003637DC"/>
    <w:rsid w:val="00363987"/>
    <w:rsid w:val="00365BEC"/>
    <w:rsid w:val="0036658F"/>
    <w:rsid w:val="00366831"/>
    <w:rsid w:val="0037009A"/>
    <w:rsid w:val="00373C93"/>
    <w:rsid w:val="003749C8"/>
    <w:rsid w:val="00376246"/>
    <w:rsid w:val="00381941"/>
    <w:rsid w:val="00385159"/>
    <w:rsid w:val="003870B9"/>
    <w:rsid w:val="003877BC"/>
    <w:rsid w:val="003904A2"/>
    <w:rsid w:val="00391897"/>
    <w:rsid w:val="00393D42"/>
    <w:rsid w:val="0039633C"/>
    <w:rsid w:val="003A04FA"/>
    <w:rsid w:val="003A0AF1"/>
    <w:rsid w:val="003A0D05"/>
    <w:rsid w:val="003A0DFC"/>
    <w:rsid w:val="003A1A46"/>
    <w:rsid w:val="003A1A53"/>
    <w:rsid w:val="003A298E"/>
    <w:rsid w:val="003B1AFE"/>
    <w:rsid w:val="003B61A9"/>
    <w:rsid w:val="003C2921"/>
    <w:rsid w:val="003C5E24"/>
    <w:rsid w:val="003C6D03"/>
    <w:rsid w:val="003C6F96"/>
    <w:rsid w:val="003C7651"/>
    <w:rsid w:val="003D6462"/>
    <w:rsid w:val="003E4A70"/>
    <w:rsid w:val="003E607E"/>
    <w:rsid w:val="003E6619"/>
    <w:rsid w:val="003E661B"/>
    <w:rsid w:val="003E6E19"/>
    <w:rsid w:val="003F1787"/>
    <w:rsid w:val="003F2F78"/>
    <w:rsid w:val="003F4F38"/>
    <w:rsid w:val="003F598B"/>
    <w:rsid w:val="003F6364"/>
    <w:rsid w:val="004007FE"/>
    <w:rsid w:val="004033F4"/>
    <w:rsid w:val="0040510C"/>
    <w:rsid w:val="00407EAD"/>
    <w:rsid w:val="00411DE6"/>
    <w:rsid w:val="00413DCF"/>
    <w:rsid w:val="00415262"/>
    <w:rsid w:val="00422547"/>
    <w:rsid w:val="004259F6"/>
    <w:rsid w:val="00426D5D"/>
    <w:rsid w:val="00426EBA"/>
    <w:rsid w:val="00427F9D"/>
    <w:rsid w:val="00431753"/>
    <w:rsid w:val="004320D8"/>
    <w:rsid w:val="004369F8"/>
    <w:rsid w:val="00440248"/>
    <w:rsid w:val="004411D6"/>
    <w:rsid w:val="004424CC"/>
    <w:rsid w:val="0044394E"/>
    <w:rsid w:val="00450A3B"/>
    <w:rsid w:val="00451CE5"/>
    <w:rsid w:val="004561D5"/>
    <w:rsid w:val="004620AA"/>
    <w:rsid w:val="0046373D"/>
    <w:rsid w:val="004669FB"/>
    <w:rsid w:val="004736C3"/>
    <w:rsid w:val="00475520"/>
    <w:rsid w:val="004807DC"/>
    <w:rsid w:val="00481A71"/>
    <w:rsid w:val="00482810"/>
    <w:rsid w:val="00482CDA"/>
    <w:rsid w:val="0049246D"/>
    <w:rsid w:val="00494BF6"/>
    <w:rsid w:val="00495060"/>
    <w:rsid w:val="00496623"/>
    <w:rsid w:val="004A4AAA"/>
    <w:rsid w:val="004A572C"/>
    <w:rsid w:val="004B2CD0"/>
    <w:rsid w:val="004B4133"/>
    <w:rsid w:val="004B6C60"/>
    <w:rsid w:val="004C170E"/>
    <w:rsid w:val="004C449A"/>
    <w:rsid w:val="004C63C2"/>
    <w:rsid w:val="004C6C91"/>
    <w:rsid w:val="004E328E"/>
    <w:rsid w:val="004E4CD5"/>
    <w:rsid w:val="004F1779"/>
    <w:rsid w:val="004F2593"/>
    <w:rsid w:val="004F3EC9"/>
    <w:rsid w:val="004F444C"/>
    <w:rsid w:val="004F4683"/>
    <w:rsid w:val="004F747D"/>
    <w:rsid w:val="004F77F7"/>
    <w:rsid w:val="00505B52"/>
    <w:rsid w:val="00507A74"/>
    <w:rsid w:val="00510CEF"/>
    <w:rsid w:val="00513859"/>
    <w:rsid w:val="00515103"/>
    <w:rsid w:val="00517C5F"/>
    <w:rsid w:val="00517D2F"/>
    <w:rsid w:val="0052011F"/>
    <w:rsid w:val="00524EF6"/>
    <w:rsid w:val="00531791"/>
    <w:rsid w:val="00531C51"/>
    <w:rsid w:val="00532722"/>
    <w:rsid w:val="00532B1C"/>
    <w:rsid w:val="00534DBF"/>
    <w:rsid w:val="00540C8D"/>
    <w:rsid w:val="005410A1"/>
    <w:rsid w:val="005410ED"/>
    <w:rsid w:val="005416E9"/>
    <w:rsid w:val="0054237A"/>
    <w:rsid w:val="00547804"/>
    <w:rsid w:val="00550A66"/>
    <w:rsid w:val="005524D7"/>
    <w:rsid w:val="00555F66"/>
    <w:rsid w:val="005575B4"/>
    <w:rsid w:val="0056182A"/>
    <w:rsid w:val="00562D55"/>
    <w:rsid w:val="00564448"/>
    <w:rsid w:val="00565E0F"/>
    <w:rsid w:val="0056697A"/>
    <w:rsid w:val="005823CF"/>
    <w:rsid w:val="00585705"/>
    <w:rsid w:val="0058584F"/>
    <w:rsid w:val="00586E0A"/>
    <w:rsid w:val="00592FE3"/>
    <w:rsid w:val="005A49DB"/>
    <w:rsid w:val="005A4F3A"/>
    <w:rsid w:val="005A7F4B"/>
    <w:rsid w:val="005B45D0"/>
    <w:rsid w:val="005B5C01"/>
    <w:rsid w:val="005B7191"/>
    <w:rsid w:val="005C0089"/>
    <w:rsid w:val="005C29CF"/>
    <w:rsid w:val="005C5508"/>
    <w:rsid w:val="005C5594"/>
    <w:rsid w:val="005C60E4"/>
    <w:rsid w:val="005C6561"/>
    <w:rsid w:val="005D0146"/>
    <w:rsid w:val="005D0A19"/>
    <w:rsid w:val="005D3259"/>
    <w:rsid w:val="005D564E"/>
    <w:rsid w:val="005E0C0A"/>
    <w:rsid w:val="005E1B02"/>
    <w:rsid w:val="005E7312"/>
    <w:rsid w:val="005F2D90"/>
    <w:rsid w:val="005F3052"/>
    <w:rsid w:val="0060336F"/>
    <w:rsid w:val="00604DBD"/>
    <w:rsid w:val="0060704E"/>
    <w:rsid w:val="0060766B"/>
    <w:rsid w:val="00610EA1"/>
    <w:rsid w:val="00611F8D"/>
    <w:rsid w:val="006140A4"/>
    <w:rsid w:val="00615608"/>
    <w:rsid w:val="006168E9"/>
    <w:rsid w:val="00623115"/>
    <w:rsid w:val="00630E7F"/>
    <w:rsid w:val="00632280"/>
    <w:rsid w:val="00633338"/>
    <w:rsid w:val="006354E2"/>
    <w:rsid w:val="00637BBD"/>
    <w:rsid w:val="006439EF"/>
    <w:rsid w:val="00646A03"/>
    <w:rsid w:val="006512CE"/>
    <w:rsid w:val="00654CD8"/>
    <w:rsid w:val="006604AD"/>
    <w:rsid w:val="00661B1E"/>
    <w:rsid w:val="00663824"/>
    <w:rsid w:val="00664B3C"/>
    <w:rsid w:val="00667BE0"/>
    <w:rsid w:val="006747C7"/>
    <w:rsid w:val="0067589B"/>
    <w:rsid w:val="00680795"/>
    <w:rsid w:val="0068253D"/>
    <w:rsid w:val="0068704C"/>
    <w:rsid w:val="00696C55"/>
    <w:rsid w:val="006A1559"/>
    <w:rsid w:val="006A17CA"/>
    <w:rsid w:val="006A1DCB"/>
    <w:rsid w:val="006A2EE8"/>
    <w:rsid w:val="006A38B0"/>
    <w:rsid w:val="006B00A2"/>
    <w:rsid w:val="006B00E6"/>
    <w:rsid w:val="006B147E"/>
    <w:rsid w:val="006B1E51"/>
    <w:rsid w:val="006B4A90"/>
    <w:rsid w:val="006B5720"/>
    <w:rsid w:val="006C4C32"/>
    <w:rsid w:val="006C4FE3"/>
    <w:rsid w:val="006D1269"/>
    <w:rsid w:val="006D3423"/>
    <w:rsid w:val="006D79BC"/>
    <w:rsid w:val="006E31F4"/>
    <w:rsid w:val="006E676D"/>
    <w:rsid w:val="006F14C5"/>
    <w:rsid w:val="006F5379"/>
    <w:rsid w:val="0070139D"/>
    <w:rsid w:val="0070321E"/>
    <w:rsid w:val="00703254"/>
    <w:rsid w:val="00704EC7"/>
    <w:rsid w:val="00705267"/>
    <w:rsid w:val="0070616C"/>
    <w:rsid w:val="007125F3"/>
    <w:rsid w:val="007218DF"/>
    <w:rsid w:val="0072196F"/>
    <w:rsid w:val="007273A9"/>
    <w:rsid w:val="00731EB3"/>
    <w:rsid w:val="0073272B"/>
    <w:rsid w:val="0074032D"/>
    <w:rsid w:val="007416CF"/>
    <w:rsid w:val="00751B74"/>
    <w:rsid w:val="0075640E"/>
    <w:rsid w:val="00757B12"/>
    <w:rsid w:val="00760510"/>
    <w:rsid w:val="00760646"/>
    <w:rsid w:val="00764372"/>
    <w:rsid w:val="00766338"/>
    <w:rsid w:val="00767595"/>
    <w:rsid w:val="007739C5"/>
    <w:rsid w:val="00773EC7"/>
    <w:rsid w:val="007756C3"/>
    <w:rsid w:val="00784E31"/>
    <w:rsid w:val="007903FC"/>
    <w:rsid w:val="00791CF4"/>
    <w:rsid w:val="007A16B5"/>
    <w:rsid w:val="007A25CD"/>
    <w:rsid w:val="007A4A46"/>
    <w:rsid w:val="007A4B7E"/>
    <w:rsid w:val="007A4E9F"/>
    <w:rsid w:val="007B2CA9"/>
    <w:rsid w:val="007C0DF3"/>
    <w:rsid w:val="007C1A06"/>
    <w:rsid w:val="007C7EC0"/>
    <w:rsid w:val="007D0472"/>
    <w:rsid w:val="007D1CB2"/>
    <w:rsid w:val="007D2E50"/>
    <w:rsid w:val="007D48E6"/>
    <w:rsid w:val="007D4FAF"/>
    <w:rsid w:val="007D535F"/>
    <w:rsid w:val="007D5EF5"/>
    <w:rsid w:val="007D6175"/>
    <w:rsid w:val="007D6662"/>
    <w:rsid w:val="007D6CBE"/>
    <w:rsid w:val="007E1AAD"/>
    <w:rsid w:val="007F1F1F"/>
    <w:rsid w:val="007F5F70"/>
    <w:rsid w:val="007F5FAA"/>
    <w:rsid w:val="007F7117"/>
    <w:rsid w:val="00801CE0"/>
    <w:rsid w:val="00804D4A"/>
    <w:rsid w:val="00805F77"/>
    <w:rsid w:val="00813DDB"/>
    <w:rsid w:val="008157FD"/>
    <w:rsid w:val="00816D5B"/>
    <w:rsid w:val="00821F0E"/>
    <w:rsid w:val="00822FCA"/>
    <w:rsid w:val="00823824"/>
    <w:rsid w:val="0082546B"/>
    <w:rsid w:val="00825F9E"/>
    <w:rsid w:val="0082608B"/>
    <w:rsid w:val="00832908"/>
    <w:rsid w:val="008333A7"/>
    <w:rsid w:val="00836B6C"/>
    <w:rsid w:val="00837D11"/>
    <w:rsid w:val="008405BC"/>
    <w:rsid w:val="00840605"/>
    <w:rsid w:val="008432D8"/>
    <w:rsid w:val="0084489D"/>
    <w:rsid w:val="008505AC"/>
    <w:rsid w:val="00851FC0"/>
    <w:rsid w:val="00854D17"/>
    <w:rsid w:val="00860EBD"/>
    <w:rsid w:val="00864B4F"/>
    <w:rsid w:val="0086682F"/>
    <w:rsid w:val="008729F4"/>
    <w:rsid w:val="00880A99"/>
    <w:rsid w:val="0088440B"/>
    <w:rsid w:val="008862A5"/>
    <w:rsid w:val="00891657"/>
    <w:rsid w:val="008A0EA6"/>
    <w:rsid w:val="008A1FB5"/>
    <w:rsid w:val="008A29CB"/>
    <w:rsid w:val="008A3ADC"/>
    <w:rsid w:val="008A6D0D"/>
    <w:rsid w:val="008B3A64"/>
    <w:rsid w:val="008C01C3"/>
    <w:rsid w:val="008C166C"/>
    <w:rsid w:val="008C272D"/>
    <w:rsid w:val="008C2A96"/>
    <w:rsid w:val="008C322F"/>
    <w:rsid w:val="008C3593"/>
    <w:rsid w:val="008C3C41"/>
    <w:rsid w:val="008C5ED5"/>
    <w:rsid w:val="008C7385"/>
    <w:rsid w:val="008C7482"/>
    <w:rsid w:val="008D3DBF"/>
    <w:rsid w:val="008D658B"/>
    <w:rsid w:val="008E0C7E"/>
    <w:rsid w:val="008E7804"/>
    <w:rsid w:val="008F28B8"/>
    <w:rsid w:val="008F34A8"/>
    <w:rsid w:val="008F4E75"/>
    <w:rsid w:val="008F6425"/>
    <w:rsid w:val="009017CE"/>
    <w:rsid w:val="00905298"/>
    <w:rsid w:val="00907056"/>
    <w:rsid w:val="00907DF4"/>
    <w:rsid w:val="0091484C"/>
    <w:rsid w:val="00916B1E"/>
    <w:rsid w:val="00916D06"/>
    <w:rsid w:val="009260BC"/>
    <w:rsid w:val="0092638B"/>
    <w:rsid w:val="0093111F"/>
    <w:rsid w:val="00931F7A"/>
    <w:rsid w:val="0093268A"/>
    <w:rsid w:val="00941A0A"/>
    <w:rsid w:val="00943C1F"/>
    <w:rsid w:val="009512F1"/>
    <w:rsid w:val="00951567"/>
    <w:rsid w:val="00963429"/>
    <w:rsid w:val="00963EBC"/>
    <w:rsid w:val="00965F43"/>
    <w:rsid w:val="00967D8B"/>
    <w:rsid w:val="00970425"/>
    <w:rsid w:val="00980AE2"/>
    <w:rsid w:val="00983DE0"/>
    <w:rsid w:val="00984415"/>
    <w:rsid w:val="009859D9"/>
    <w:rsid w:val="00985F91"/>
    <w:rsid w:val="00990CF2"/>
    <w:rsid w:val="00991BFF"/>
    <w:rsid w:val="009A06D7"/>
    <w:rsid w:val="009A222C"/>
    <w:rsid w:val="009A348D"/>
    <w:rsid w:val="009A7A0D"/>
    <w:rsid w:val="009A7E1D"/>
    <w:rsid w:val="009B3A9E"/>
    <w:rsid w:val="009B682F"/>
    <w:rsid w:val="009C0F15"/>
    <w:rsid w:val="009C7370"/>
    <w:rsid w:val="009D0C38"/>
    <w:rsid w:val="009D2927"/>
    <w:rsid w:val="009D3E41"/>
    <w:rsid w:val="009E1F0E"/>
    <w:rsid w:val="009E3A8B"/>
    <w:rsid w:val="009E555A"/>
    <w:rsid w:val="009F14F9"/>
    <w:rsid w:val="009F4162"/>
    <w:rsid w:val="009F5112"/>
    <w:rsid w:val="009F6176"/>
    <w:rsid w:val="009F74C4"/>
    <w:rsid w:val="009F7C43"/>
    <w:rsid w:val="00A00355"/>
    <w:rsid w:val="00A00AE0"/>
    <w:rsid w:val="00A00CA7"/>
    <w:rsid w:val="00A010E5"/>
    <w:rsid w:val="00A04E0C"/>
    <w:rsid w:val="00A05B34"/>
    <w:rsid w:val="00A06D3C"/>
    <w:rsid w:val="00A13390"/>
    <w:rsid w:val="00A156C3"/>
    <w:rsid w:val="00A165DC"/>
    <w:rsid w:val="00A228C1"/>
    <w:rsid w:val="00A2578C"/>
    <w:rsid w:val="00A260DA"/>
    <w:rsid w:val="00A266E0"/>
    <w:rsid w:val="00A351A5"/>
    <w:rsid w:val="00A36021"/>
    <w:rsid w:val="00A370D6"/>
    <w:rsid w:val="00A408A6"/>
    <w:rsid w:val="00A46500"/>
    <w:rsid w:val="00A60F9F"/>
    <w:rsid w:val="00A61560"/>
    <w:rsid w:val="00A62538"/>
    <w:rsid w:val="00A64041"/>
    <w:rsid w:val="00A670F4"/>
    <w:rsid w:val="00A674EF"/>
    <w:rsid w:val="00A67AE1"/>
    <w:rsid w:val="00A73C79"/>
    <w:rsid w:val="00A82064"/>
    <w:rsid w:val="00A965FB"/>
    <w:rsid w:val="00A968F3"/>
    <w:rsid w:val="00AA1107"/>
    <w:rsid w:val="00AB0A59"/>
    <w:rsid w:val="00AB219D"/>
    <w:rsid w:val="00AB74A9"/>
    <w:rsid w:val="00AC039D"/>
    <w:rsid w:val="00AC71CB"/>
    <w:rsid w:val="00AD373E"/>
    <w:rsid w:val="00AD5A08"/>
    <w:rsid w:val="00AD686C"/>
    <w:rsid w:val="00AE1CF5"/>
    <w:rsid w:val="00AE260F"/>
    <w:rsid w:val="00AE2900"/>
    <w:rsid w:val="00AE322F"/>
    <w:rsid w:val="00AE44E4"/>
    <w:rsid w:val="00AF058F"/>
    <w:rsid w:val="00AF37E7"/>
    <w:rsid w:val="00AF4BC7"/>
    <w:rsid w:val="00AF6EE2"/>
    <w:rsid w:val="00B0078B"/>
    <w:rsid w:val="00B008B2"/>
    <w:rsid w:val="00B01D64"/>
    <w:rsid w:val="00B02281"/>
    <w:rsid w:val="00B0390B"/>
    <w:rsid w:val="00B10852"/>
    <w:rsid w:val="00B10990"/>
    <w:rsid w:val="00B110FC"/>
    <w:rsid w:val="00B13F67"/>
    <w:rsid w:val="00B248F4"/>
    <w:rsid w:val="00B24A3C"/>
    <w:rsid w:val="00B30436"/>
    <w:rsid w:val="00B36632"/>
    <w:rsid w:val="00B41925"/>
    <w:rsid w:val="00B509FD"/>
    <w:rsid w:val="00B50E18"/>
    <w:rsid w:val="00B53625"/>
    <w:rsid w:val="00B60BBF"/>
    <w:rsid w:val="00B64F27"/>
    <w:rsid w:val="00B67E84"/>
    <w:rsid w:val="00B70CBA"/>
    <w:rsid w:val="00B73C0A"/>
    <w:rsid w:val="00B73E61"/>
    <w:rsid w:val="00B85E91"/>
    <w:rsid w:val="00B908EF"/>
    <w:rsid w:val="00B917CF"/>
    <w:rsid w:val="00B928FA"/>
    <w:rsid w:val="00B93128"/>
    <w:rsid w:val="00B978EE"/>
    <w:rsid w:val="00B97C14"/>
    <w:rsid w:val="00BA1698"/>
    <w:rsid w:val="00BA2CA1"/>
    <w:rsid w:val="00BA78A4"/>
    <w:rsid w:val="00BA7B50"/>
    <w:rsid w:val="00BC215D"/>
    <w:rsid w:val="00BC435A"/>
    <w:rsid w:val="00BC629D"/>
    <w:rsid w:val="00BC7B75"/>
    <w:rsid w:val="00BC7DBE"/>
    <w:rsid w:val="00BD11B3"/>
    <w:rsid w:val="00BD35E8"/>
    <w:rsid w:val="00BD5770"/>
    <w:rsid w:val="00BD67C0"/>
    <w:rsid w:val="00BD7781"/>
    <w:rsid w:val="00BE0CFB"/>
    <w:rsid w:val="00BE45BE"/>
    <w:rsid w:val="00BE604C"/>
    <w:rsid w:val="00BF08EF"/>
    <w:rsid w:val="00BF2B7A"/>
    <w:rsid w:val="00BF373B"/>
    <w:rsid w:val="00BF4BBB"/>
    <w:rsid w:val="00C03941"/>
    <w:rsid w:val="00C03B33"/>
    <w:rsid w:val="00C04E1C"/>
    <w:rsid w:val="00C072D6"/>
    <w:rsid w:val="00C076FB"/>
    <w:rsid w:val="00C07ABD"/>
    <w:rsid w:val="00C123FA"/>
    <w:rsid w:val="00C15E9F"/>
    <w:rsid w:val="00C41CB9"/>
    <w:rsid w:val="00C423BA"/>
    <w:rsid w:val="00C43291"/>
    <w:rsid w:val="00C44023"/>
    <w:rsid w:val="00C45D0A"/>
    <w:rsid w:val="00C5209B"/>
    <w:rsid w:val="00C5232E"/>
    <w:rsid w:val="00C52DD9"/>
    <w:rsid w:val="00C606D4"/>
    <w:rsid w:val="00C65A48"/>
    <w:rsid w:val="00C669DF"/>
    <w:rsid w:val="00C70509"/>
    <w:rsid w:val="00C7689B"/>
    <w:rsid w:val="00C833BD"/>
    <w:rsid w:val="00C84B82"/>
    <w:rsid w:val="00C85644"/>
    <w:rsid w:val="00C85A08"/>
    <w:rsid w:val="00C85CD9"/>
    <w:rsid w:val="00C86525"/>
    <w:rsid w:val="00C86F67"/>
    <w:rsid w:val="00C90836"/>
    <w:rsid w:val="00C90A1F"/>
    <w:rsid w:val="00C90DB9"/>
    <w:rsid w:val="00C92A66"/>
    <w:rsid w:val="00C94263"/>
    <w:rsid w:val="00C9451F"/>
    <w:rsid w:val="00C96A71"/>
    <w:rsid w:val="00CA1BB3"/>
    <w:rsid w:val="00CA305B"/>
    <w:rsid w:val="00CB1ACF"/>
    <w:rsid w:val="00CB3AD1"/>
    <w:rsid w:val="00CB6954"/>
    <w:rsid w:val="00CC567D"/>
    <w:rsid w:val="00CC5F8A"/>
    <w:rsid w:val="00CD0B99"/>
    <w:rsid w:val="00CD4A10"/>
    <w:rsid w:val="00CE016C"/>
    <w:rsid w:val="00CE01F0"/>
    <w:rsid w:val="00CE0BC8"/>
    <w:rsid w:val="00CE29E3"/>
    <w:rsid w:val="00CE75DC"/>
    <w:rsid w:val="00CF1A3B"/>
    <w:rsid w:val="00CF2D1E"/>
    <w:rsid w:val="00CF5E3C"/>
    <w:rsid w:val="00D00C85"/>
    <w:rsid w:val="00D0493F"/>
    <w:rsid w:val="00D06370"/>
    <w:rsid w:val="00D06D56"/>
    <w:rsid w:val="00D13EF1"/>
    <w:rsid w:val="00D14511"/>
    <w:rsid w:val="00D14822"/>
    <w:rsid w:val="00D148DE"/>
    <w:rsid w:val="00D149DF"/>
    <w:rsid w:val="00D14AE4"/>
    <w:rsid w:val="00D20C0E"/>
    <w:rsid w:val="00D23277"/>
    <w:rsid w:val="00D30A68"/>
    <w:rsid w:val="00D30DC4"/>
    <w:rsid w:val="00D34BDF"/>
    <w:rsid w:val="00D4182E"/>
    <w:rsid w:val="00D42CE6"/>
    <w:rsid w:val="00D43154"/>
    <w:rsid w:val="00D4481D"/>
    <w:rsid w:val="00D469D2"/>
    <w:rsid w:val="00D46CF9"/>
    <w:rsid w:val="00D5009F"/>
    <w:rsid w:val="00D52EF1"/>
    <w:rsid w:val="00D578CD"/>
    <w:rsid w:val="00D60419"/>
    <w:rsid w:val="00D60903"/>
    <w:rsid w:val="00D60980"/>
    <w:rsid w:val="00D6190B"/>
    <w:rsid w:val="00D628C6"/>
    <w:rsid w:val="00D63345"/>
    <w:rsid w:val="00D71B1C"/>
    <w:rsid w:val="00D71CEB"/>
    <w:rsid w:val="00D73439"/>
    <w:rsid w:val="00D73FE5"/>
    <w:rsid w:val="00D7407C"/>
    <w:rsid w:val="00D74375"/>
    <w:rsid w:val="00D75E77"/>
    <w:rsid w:val="00D76FCC"/>
    <w:rsid w:val="00D81940"/>
    <w:rsid w:val="00D828DE"/>
    <w:rsid w:val="00D91D8E"/>
    <w:rsid w:val="00D92A52"/>
    <w:rsid w:val="00DA0AC0"/>
    <w:rsid w:val="00DA0FFA"/>
    <w:rsid w:val="00DA7F0E"/>
    <w:rsid w:val="00DB1F96"/>
    <w:rsid w:val="00DB4E1A"/>
    <w:rsid w:val="00DB6A37"/>
    <w:rsid w:val="00DC0038"/>
    <w:rsid w:val="00DC27BF"/>
    <w:rsid w:val="00DC286B"/>
    <w:rsid w:val="00DC2D44"/>
    <w:rsid w:val="00DC3D3D"/>
    <w:rsid w:val="00DC4163"/>
    <w:rsid w:val="00DC69DF"/>
    <w:rsid w:val="00DD3353"/>
    <w:rsid w:val="00DD3364"/>
    <w:rsid w:val="00DD34BD"/>
    <w:rsid w:val="00DE3438"/>
    <w:rsid w:val="00DF0106"/>
    <w:rsid w:val="00E00924"/>
    <w:rsid w:val="00E01018"/>
    <w:rsid w:val="00E037DB"/>
    <w:rsid w:val="00E039F7"/>
    <w:rsid w:val="00E14098"/>
    <w:rsid w:val="00E172A5"/>
    <w:rsid w:val="00E217BC"/>
    <w:rsid w:val="00E23B02"/>
    <w:rsid w:val="00E25591"/>
    <w:rsid w:val="00E27404"/>
    <w:rsid w:val="00E309C8"/>
    <w:rsid w:val="00E332D5"/>
    <w:rsid w:val="00E366FE"/>
    <w:rsid w:val="00E42637"/>
    <w:rsid w:val="00E43A17"/>
    <w:rsid w:val="00E514FE"/>
    <w:rsid w:val="00E53EE9"/>
    <w:rsid w:val="00E548EC"/>
    <w:rsid w:val="00E57F79"/>
    <w:rsid w:val="00E57FD0"/>
    <w:rsid w:val="00E64BF3"/>
    <w:rsid w:val="00E65339"/>
    <w:rsid w:val="00E6618C"/>
    <w:rsid w:val="00E662EE"/>
    <w:rsid w:val="00E664A2"/>
    <w:rsid w:val="00E6712E"/>
    <w:rsid w:val="00E67222"/>
    <w:rsid w:val="00E67D5D"/>
    <w:rsid w:val="00E70738"/>
    <w:rsid w:val="00E73AFB"/>
    <w:rsid w:val="00E76B3C"/>
    <w:rsid w:val="00E834CA"/>
    <w:rsid w:val="00E843D5"/>
    <w:rsid w:val="00E86618"/>
    <w:rsid w:val="00E874B4"/>
    <w:rsid w:val="00E91A5D"/>
    <w:rsid w:val="00E96161"/>
    <w:rsid w:val="00E97D78"/>
    <w:rsid w:val="00E97F64"/>
    <w:rsid w:val="00EA1185"/>
    <w:rsid w:val="00EA48AC"/>
    <w:rsid w:val="00EA5C43"/>
    <w:rsid w:val="00EA7E90"/>
    <w:rsid w:val="00EB4998"/>
    <w:rsid w:val="00EC1EB9"/>
    <w:rsid w:val="00EC5127"/>
    <w:rsid w:val="00EC7D85"/>
    <w:rsid w:val="00ED27AF"/>
    <w:rsid w:val="00ED3659"/>
    <w:rsid w:val="00EE1E43"/>
    <w:rsid w:val="00EE2131"/>
    <w:rsid w:val="00EE32E7"/>
    <w:rsid w:val="00EE36C5"/>
    <w:rsid w:val="00EE76E9"/>
    <w:rsid w:val="00EF1CAE"/>
    <w:rsid w:val="00EF567E"/>
    <w:rsid w:val="00EF6B69"/>
    <w:rsid w:val="00F03F26"/>
    <w:rsid w:val="00F05702"/>
    <w:rsid w:val="00F061E8"/>
    <w:rsid w:val="00F06BF7"/>
    <w:rsid w:val="00F1296B"/>
    <w:rsid w:val="00F12B3D"/>
    <w:rsid w:val="00F15D0B"/>
    <w:rsid w:val="00F15E40"/>
    <w:rsid w:val="00F20065"/>
    <w:rsid w:val="00F219F4"/>
    <w:rsid w:val="00F23809"/>
    <w:rsid w:val="00F2502A"/>
    <w:rsid w:val="00F33999"/>
    <w:rsid w:val="00F35810"/>
    <w:rsid w:val="00F406FD"/>
    <w:rsid w:val="00F427D6"/>
    <w:rsid w:val="00F466D6"/>
    <w:rsid w:val="00F5113F"/>
    <w:rsid w:val="00F51DFD"/>
    <w:rsid w:val="00F56086"/>
    <w:rsid w:val="00F616ED"/>
    <w:rsid w:val="00F63E01"/>
    <w:rsid w:val="00F63F5C"/>
    <w:rsid w:val="00F64390"/>
    <w:rsid w:val="00F705CF"/>
    <w:rsid w:val="00F73D70"/>
    <w:rsid w:val="00F77389"/>
    <w:rsid w:val="00F81C5A"/>
    <w:rsid w:val="00F8219C"/>
    <w:rsid w:val="00F83EE1"/>
    <w:rsid w:val="00F85D18"/>
    <w:rsid w:val="00F86D80"/>
    <w:rsid w:val="00F86E5F"/>
    <w:rsid w:val="00F9176F"/>
    <w:rsid w:val="00F96B3D"/>
    <w:rsid w:val="00FA128A"/>
    <w:rsid w:val="00FA28F7"/>
    <w:rsid w:val="00FA4090"/>
    <w:rsid w:val="00FB564C"/>
    <w:rsid w:val="00FB581E"/>
    <w:rsid w:val="00FB648E"/>
    <w:rsid w:val="00FB68DD"/>
    <w:rsid w:val="00FC2C8B"/>
    <w:rsid w:val="00FC4157"/>
    <w:rsid w:val="00FC6117"/>
    <w:rsid w:val="00FC7413"/>
    <w:rsid w:val="00FC7CF5"/>
    <w:rsid w:val="00FD44CB"/>
    <w:rsid w:val="00FD4EF6"/>
    <w:rsid w:val="00FE372F"/>
    <w:rsid w:val="00FE7A89"/>
    <w:rsid w:val="00FF5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B10990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B10990"/>
    <w:rPr>
      <w:rFonts w:ascii="Times New Roman" w:eastAsia="Times New Roman" w:hAnsi="Times New Roman"/>
      <w:sz w:val="24"/>
      <w:szCs w:val="24"/>
    </w:rPr>
  </w:style>
  <w:style w:type="character" w:customStyle="1" w:styleId="af2">
    <w:name w:val="Колонтитул_"/>
    <w:link w:val="12"/>
    <w:uiPriority w:val="99"/>
    <w:rsid w:val="00B1099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f2"/>
    <w:uiPriority w:val="99"/>
    <w:rsid w:val="00B10990"/>
    <w:pPr>
      <w:widowControl w:val="0"/>
      <w:shd w:val="clear" w:color="auto" w:fill="FFFFFF"/>
      <w:spacing w:line="562" w:lineRule="exact"/>
      <w:jc w:val="center"/>
    </w:pPr>
    <w:rPr>
      <w:rFonts w:eastAsia="Calibri"/>
      <w:sz w:val="27"/>
      <w:szCs w:val="27"/>
    </w:rPr>
  </w:style>
  <w:style w:type="character" w:styleId="af3">
    <w:name w:val="footnote reference"/>
    <w:aliases w:val="Знак сноски-FN,Ciae niinee-FN,Знак сноски 1,Ciae niinee 1,SUPERS,Referencia nota al pie,Ссылка на сноску 45,Appel note de bas de page"/>
    <w:uiPriority w:val="99"/>
    <w:semiHidden/>
    <w:rsid w:val="00007A03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8A1FB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A1FB5"/>
    <w:pPr>
      <w:spacing w:before="100" w:beforeAutospacing="1" w:after="100" w:afterAutospacing="1"/>
    </w:pPr>
  </w:style>
  <w:style w:type="paragraph" w:customStyle="1" w:styleId="ConsPlusTitle">
    <w:name w:val="ConsPlusTitle"/>
    <w:rsid w:val="001A16B0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styleId="af5">
    <w:name w:val="Normal (Web)"/>
    <w:aliases w:val="Обычный (веб) Знак"/>
    <w:basedOn w:val="a"/>
    <w:uiPriority w:val="99"/>
    <w:qFormat/>
    <w:rsid w:val="00450A3B"/>
    <w:pP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E039F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510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0401885823C17AE014FAD6549E670747C3C525425D3B20CA74BBE612214AD309488E521AE06DDE28E7CZ354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ebarcul.ru/netcat_files/file/&#1057;&#1090;&#1088;&#1072;&#1090;&#1077;&#1075;&#1080;&#1103;%20&#1076;&#1086;%202035&#1075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dchebarcul.eps74.ru/LegalActs/Show/1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4904-66C5-4120-8C2E-3397821B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28231</CharactersWithSpaces>
  <SharedDoc>false</SharedDoc>
  <HLinks>
    <vt:vector size="6" baseType="variant">
      <vt:variant>
        <vt:i4>70320136</vt:i4>
      </vt:variant>
      <vt:variant>
        <vt:i4>0</vt:i4>
      </vt:variant>
      <vt:variant>
        <vt:i4>0</vt:i4>
      </vt:variant>
      <vt:variant>
        <vt:i4>5</vt:i4>
      </vt:variant>
      <vt:variant>
        <vt:lpwstr>\\umo\..\AppData\Local\Documents and Settings\ПользовательПК\Рабочий стол\программа 1 часть на 2014год новая.docx</vt:lpwstr>
      </vt:variant>
      <vt:variant>
        <vt:lpwstr>Par338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Курепова И.А.</cp:lastModifiedBy>
  <cp:revision>19</cp:revision>
  <cp:lastPrinted>2025-08-06T09:51:00Z</cp:lastPrinted>
  <dcterms:created xsi:type="dcterms:W3CDTF">2025-06-30T05:07:00Z</dcterms:created>
  <dcterms:modified xsi:type="dcterms:W3CDTF">2025-08-06T09:53:00Z</dcterms:modified>
</cp:coreProperties>
</file>