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A5" w:rsidRPr="007C1617" w:rsidRDefault="006E69A5" w:rsidP="006E69A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C1617">
        <w:rPr>
          <w:rFonts w:ascii="Times New Roman" w:hAnsi="Times New Roman" w:cs="Times New Roman"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9A5" w:rsidRPr="007C1617" w:rsidRDefault="006E69A5" w:rsidP="006E69A5">
      <w:pPr>
        <w:pStyle w:val="1"/>
        <w:spacing w:line="240" w:lineRule="auto"/>
        <w:rPr>
          <w:sz w:val="40"/>
        </w:rPr>
      </w:pPr>
      <w:r w:rsidRPr="007C1617">
        <w:rPr>
          <w:sz w:val="40"/>
        </w:rPr>
        <w:t>АДМИНИСТРАЦИЯ</w:t>
      </w:r>
    </w:p>
    <w:p w:rsidR="006E69A5" w:rsidRPr="007C1617" w:rsidRDefault="006E69A5" w:rsidP="006E69A5">
      <w:pPr>
        <w:pStyle w:val="1"/>
        <w:spacing w:line="240" w:lineRule="auto"/>
        <w:rPr>
          <w:sz w:val="40"/>
        </w:rPr>
      </w:pPr>
      <w:r w:rsidRPr="007C1617">
        <w:rPr>
          <w:sz w:val="40"/>
        </w:rPr>
        <w:t>ЧЕБАРКУЛЬСКОГО ГОРОДСКОГО ОКРУГА</w:t>
      </w:r>
    </w:p>
    <w:p w:rsidR="006E69A5" w:rsidRPr="007C1617" w:rsidRDefault="006E69A5" w:rsidP="006E69A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C1617">
        <w:rPr>
          <w:rFonts w:ascii="Times New Roman" w:hAnsi="Times New Roman" w:cs="Times New Roman"/>
        </w:rPr>
        <w:t>Челябинской области</w:t>
      </w:r>
    </w:p>
    <w:p w:rsidR="006E69A5" w:rsidRPr="007C1617" w:rsidRDefault="006E69A5" w:rsidP="006E69A5">
      <w:pPr>
        <w:pStyle w:val="1"/>
        <w:spacing w:line="240" w:lineRule="auto"/>
        <w:rPr>
          <w:sz w:val="40"/>
        </w:rPr>
      </w:pPr>
      <w:r w:rsidRPr="007C1617">
        <w:rPr>
          <w:sz w:val="40"/>
        </w:rPr>
        <w:t>ПОСТАНОВЛЕНИЕ</w:t>
      </w:r>
    </w:p>
    <w:p w:rsidR="006E69A5" w:rsidRPr="00EE0A14" w:rsidRDefault="00460D4D" w:rsidP="006E69A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460D4D">
        <w:rPr>
          <w:rFonts w:ascii="Times New Roman" w:hAnsi="Times New Roman" w:cs="Times New Roman"/>
          <w:noProof/>
          <w:sz w:val="20"/>
        </w:rPr>
        <w:pict>
          <v:line id="_x0000_s1027" style="position:absolute;left:0;text-align:left;z-index:251658240" from="1.95pt,7.95pt" to="482.3pt,7.95pt" strokeweight="4.5pt">
            <v:stroke linestyle="thinThick"/>
          </v:line>
        </w:pict>
      </w:r>
    </w:p>
    <w:p w:rsidR="006E69A5" w:rsidRPr="00EE0A14" w:rsidRDefault="006E69A5" w:rsidP="006E69A5">
      <w:pPr>
        <w:spacing w:after="0" w:line="240" w:lineRule="auto"/>
        <w:ind w:right="5103"/>
        <w:rPr>
          <w:rFonts w:ascii="Times New Roman" w:hAnsi="Times New Roman" w:cs="Times New Roman"/>
          <w:sz w:val="24"/>
          <w:szCs w:val="24"/>
        </w:rPr>
      </w:pPr>
      <w:r w:rsidRPr="00EE0A14">
        <w:rPr>
          <w:rFonts w:ascii="Times New Roman" w:hAnsi="Times New Roman" w:cs="Times New Roman"/>
          <w:sz w:val="24"/>
          <w:szCs w:val="24"/>
        </w:rPr>
        <w:t>« _</w:t>
      </w:r>
      <w:r w:rsidR="00E35FFE">
        <w:rPr>
          <w:rFonts w:ascii="Times New Roman" w:hAnsi="Times New Roman" w:cs="Times New Roman"/>
          <w:sz w:val="24"/>
          <w:szCs w:val="24"/>
        </w:rPr>
        <w:t>25</w:t>
      </w:r>
      <w:r w:rsidRPr="00EE0A14">
        <w:rPr>
          <w:rFonts w:ascii="Times New Roman" w:hAnsi="Times New Roman" w:cs="Times New Roman"/>
          <w:sz w:val="24"/>
          <w:szCs w:val="24"/>
        </w:rPr>
        <w:t>_» 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35FFE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E0A14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A1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E0A14">
        <w:rPr>
          <w:rFonts w:ascii="Times New Roman" w:hAnsi="Times New Roman" w:cs="Times New Roman"/>
          <w:sz w:val="24"/>
          <w:szCs w:val="24"/>
        </w:rPr>
        <w:t xml:space="preserve">  г.  № _</w:t>
      </w:r>
      <w:r w:rsidR="00E35FFE">
        <w:rPr>
          <w:rFonts w:ascii="Times New Roman" w:hAnsi="Times New Roman" w:cs="Times New Roman"/>
          <w:sz w:val="24"/>
          <w:szCs w:val="24"/>
        </w:rPr>
        <w:t>169</w:t>
      </w:r>
      <w:r w:rsidRPr="00EE0A14">
        <w:rPr>
          <w:rFonts w:ascii="Times New Roman" w:hAnsi="Times New Roman" w:cs="Times New Roman"/>
          <w:sz w:val="24"/>
          <w:szCs w:val="24"/>
        </w:rPr>
        <w:t>_</w:t>
      </w:r>
    </w:p>
    <w:p w:rsidR="006E69A5" w:rsidRPr="00EE0A14" w:rsidRDefault="006E69A5" w:rsidP="006E69A5">
      <w:pPr>
        <w:spacing w:after="0" w:line="240" w:lineRule="auto"/>
        <w:ind w:right="5103"/>
        <w:jc w:val="center"/>
        <w:rPr>
          <w:rFonts w:ascii="Times New Roman" w:hAnsi="Times New Roman" w:cs="Times New Roman"/>
          <w:sz w:val="24"/>
          <w:szCs w:val="24"/>
        </w:rPr>
      </w:pPr>
      <w:r w:rsidRPr="00EE0A14">
        <w:rPr>
          <w:rFonts w:ascii="Times New Roman" w:hAnsi="Times New Roman" w:cs="Times New Roman"/>
          <w:sz w:val="24"/>
          <w:szCs w:val="24"/>
        </w:rPr>
        <w:t>г. Чебаркуль</w:t>
      </w:r>
    </w:p>
    <w:p w:rsidR="006E69A5" w:rsidRPr="007C1617" w:rsidRDefault="006E69A5" w:rsidP="006E69A5">
      <w:pPr>
        <w:spacing w:after="0" w:line="240" w:lineRule="auto"/>
        <w:ind w:right="5103"/>
        <w:jc w:val="center"/>
        <w:rPr>
          <w:rFonts w:ascii="Times New Roman" w:hAnsi="Times New Roman" w:cs="Times New Roman"/>
        </w:rPr>
      </w:pPr>
    </w:p>
    <w:p w:rsidR="006E69A5" w:rsidRPr="00950950" w:rsidRDefault="006E69A5" w:rsidP="006E69A5">
      <w:pPr>
        <w:spacing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95095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Чебаркульского городского округа от 11.07.2022 № 465/1 «Об утверждении  состава Межведомственной комиссии по вопросам противодействия проявлениям экстремизма на территории Чебаркульского городского  округа»                           </w:t>
      </w:r>
    </w:p>
    <w:p w:rsidR="006E69A5" w:rsidRPr="00950950" w:rsidRDefault="006E69A5" w:rsidP="006E69A5">
      <w:pPr>
        <w:pStyle w:val="a6"/>
        <w:spacing w:after="0"/>
        <w:ind w:left="0" w:firstLine="708"/>
        <w:jc w:val="both"/>
        <w:rPr>
          <w:sz w:val="28"/>
          <w:szCs w:val="28"/>
        </w:rPr>
      </w:pPr>
      <w:r w:rsidRPr="00950950">
        <w:rPr>
          <w:sz w:val="28"/>
          <w:szCs w:val="28"/>
        </w:rPr>
        <w:t xml:space="preserve">В соответствии с Федеральным законом от 25.07.2002 № 114-ФЗ «О противодействии экстремистской деятельности», </w:t>
      </w:r>
      <w:r w:rsidRPr="00950950">
        <w:rPr>
          <w:rFonts w:eastAsia="Calibri"/>
          <w:sz w:val="28"/>
          <w:szCs w:val="28"/>
          <w:lang w:eastAsia="en-US"/>
        </w:rPr>
        <w:t>Стратегией противодействия экстремизму в Российской Федерации, утвержденной Указом Президента Российской Федерации от 28.12.2024 № 1124</w:t>
      </w:r>
      <w:r w:rsidRPr="00950950">
        <w:rPr>
          <w:color w:val="020C22"/>
          <w:sz w:val="28"/>
          <w:szCs w:val="28"/>
          <w:shd w:val="clear" w:color="auto" w:fill="FEFEFE"/>
        </w:rPr>
        <w:t xml:space="preserve">, </w:t>
      </w:r>
      <w:r w:rsidRPr="00950950">
        <w:rPr>
          <w:sz w:val="28"/>
          <w:szCs w:val="28"/>
        </w:rPr>
        <w:t xml:space="preserve">Федеральным законом от  06.10.2003 №131-ФЗ «Об общих принципах организации местного самоуправления в Российской Федерации», руководствуясь статьями 36, 37 Устава Чебаркульского городского округа, </w:t>
      </w:r>
    </w:p>
    <w:p w:rsidR="006E69A5" w:rsidRPr="00950950" w:rsidRDefault="006E69A5" w:rsidP="006E69A5">
      <w:pPr>
        <w:pStyle w:val="a6"/>
        <w:spacing w:after="0"/>
        <w:ind w:left="0"/>
        <w:jc w:val="center"/>
        <w:rPr>
          <w:sz w:val="28"/>
          <w:szCs w:val="28"/>
        </w:rPr>
      </w:pPr>
      <w:r w:rsidRPr="00950950">
        <w:rPr>
          <w:sz w:val="28"/>
          <w:szCs w:val="28"/>
        </w:rPr>
        <w:t>ПОСТАНОВЛЯЮ:</w:t>
      </w:r>
    </w:p>
    <w:p w:rsidR="006E69A5" w:rsidRPr="00950950" w:rsidRDefault="006E69A5" w:rsidP="006E69A5">
      <w:pPr>
        <w:pStyle w:val="2"/>
        <w:spacing w:before="0" w:after="0"/>
        <w:jc w:val="both"/>
        <w:rPr>
          <w:rFonts w:ascii="Times New Roman" w:hAnsi="Times New Roman"/>
          <w:b w:val="0"/>
          <w:i w:val="0"/>
        </w:rPr>
      </w:pPr>
      <w:r w:rsidRPr="00950950">
        <w:rPr>
          <w:rFonts w:ascii="Times New Roman" w:hAnsi="Times New Roman"/>
          <w:b w:val="0"/>
          <w:i w:val="0"/>
        </w:rPr>
        <w:t xml:space="preserve">         1. Внести изменения в постановление администрации Чебаркульского городского округа от 11.07.2022 № 465/1 «Об утверждении  состава Межведомственной комиссии по вопросам противодействия проявлениям экстремизма на территории Чебаркульского городского                                округа», </w:t>
      </w:r>
      <w:r w:rsidRPr="00950950">
        <w:rPr>
          <w:rFonts w:ascii="Times New Roman" w:eastAsia="Calibri" w:hAnsi="Times New Roman"/>
          <w:b w:val="0"/>
          <w:i w:val="0"/>
        </w:rPr>
        <w:t>изложив  приложение</w:t>
      </w:r>
      <w:r w:rsidRPr="00950950">
        <w:rPr>
          <w:rFonts w:ascii="Times New Roman" w:hAnsi="Times New Roman"/>
          <w:b w:val="0"/>
          <w:i w:val="0"/>
        </w:rPr>
        <w:t xml:space="preserve"> (</w:t>
      </w:r>
      <w:r w:rsidRPr="00950950">
        <w:rPr>
          <w:rFonts w:ascii="Times New Roman" w:hAnsi="Times New Roman"/>
          <w:b w:val="0"/>
          <w:bCs w:val="0"/>
          <w:i w:val="0"/>
        </w:rPr>
        <w:t>состав Межведомственной</w:t>
      </w:r>
      <w:r w:rsidRPr="00950950">
        <w:rPr>
          <w:rFonts w:ascii="Times New Roman" w:hAnsi="Times New Roman"/>
          <w:b w:val="0"/>
          <w:i w:val="0"/>
        </w:rPr>
        <w:t xml:space="preserve"> комиссии по вопросам противодействия проявлениям экстремизма на территории Чебаркульского городского округа) в новой редакции (прилагается).</w:t>
      </w:r>
    </w:p>
    <w:p w:rsidR="006E69A5" w:rsidRPr="00950950" w:rsidRDefault="006E69A5" w:rsidP="006E69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5095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950950">
        <w:rPr>
          <w:rFonts w:ascii="Times New Roman" w:hAnsi="Times New Roman" w:cs="Times New Roman"/>
          <w:sz w:val="28"/>
          <w:szCs w:val="28"/>
        </w:rPr>
        <w:t>Отделу защиты информации и информационных технологий  администрации Чебаркульского городского округа (Максимова Л.Ф.) опубликовать настоящее постановление в установленном порядке.</w:t>
      </w:r>
    </w:p>
    <w:p w:rsidR="006E69A5" w:rsidRPr="00950950" w:rsidRDefault="006E69A5" w:rsidP="006E69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0950">
        <w:rPr>
          <w:rFonts w:ascii="Times New Roman" w:hAnsi="Times New Roman" w:cs="Times New Roman"/>
          <w:sz w:val="28"/>
          <w:szCs w:val="28"/>
        </w:rPr>
        <w:t xml:space="preserve"> 3. Контроль выполнения настоящего постановления оставляю за собой.</w:t>
      </w:r>
    </w:p>
    <w:p w:rsidR="006E69A5" w:rsidRPr="00950950" w:rsidRDefault="006E69A5" w:rsidP="006E69A5">
      <w:pPr>
        <w:jc w:val="both"/>
        <w:rPr>
          <w:rFonts w:ascii="Times New Roman" w:hAnsi="Times New Roman" w:cs="Times New Roman"/>
          <w:sz w:val="28"/>
          <w:szCs w:val="28"/>
        </w:rPr>
      </w:pPr>
      <w:r w:rsidRPr="0095095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A79D8" w:rsidRDefault="007A79D8" w:rsidP="007A7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Исполняющий обязанности Главы</w:t>
      </w:r>
    </w:p>
    <w:p w:rsidR="007A79D8" w:rsidRDefault="007A79D8" w:rsidP="007A7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Чебаркульского городского округа                                                   О.В. Ерёмин</w:t>
      </w:r>
    </w:p>
    <w:p w:rsidR="00D231D2" w:rsidRDefault="00D231D2" w:rsidP="00D23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1617">
        <w:rPr>
          <w:position w:val="-2"/>
          <w:sz w:val="28"/>
          <w:szCs w:val="28"/>
        </w:rPr>
        <w:lastRenderedPageBreak/>
        <w:t xml:space="preserve">  </w:t>
      </w:r>
      <w:r w:rsidRPr="009655D4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D231D2" w:rsidRDefault="00D231D2" w:rsidP="00D23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31D2" w:rsidRDefault="00D231D2" w:rsidP="00D231D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D231D2" w:rsidRDefault="00D231D2" w:rsidP="00D231D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D231D2" w:rsidRDefault="00D231D2" w:rsidP="00D231D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  <w:r>
        <w:rPr>
          <w:rFonts w:ascii="Times New Roman" w:hAnsi="Times New Roman" w:cs="Times New Roman"/>
          <w:sz w:val="26"/>
          <w:szCs w:val="26"/>
        </w:rPr>
        <w:t>по социальным вопросам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</w:t>
      </w:r>
    </w:p>
    <w:p w:rsidR="00D231D2" w:rsidRDefault="00D231D2" w:rsidP="00D231D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Чебаркульского</w:t>
      </w:r>
    </w:p>
    <w:p w:rsidR="00D231D2" w:rsidRDefault="00D231D2" w:rsidP="00D231D2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</w:p>
    <w:p w:rsidR="00D231D2" w:rsidRDefault="00D231D2" w:rsidP="00D231D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Н.Е. Попова </w:t>
      </w:r>
    </w:p>
    <w:p w:rsidR="00D231D2" w:rsidRDefault="00D231D2" w:rsidP="00D231D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«___»__________ 2025 г.</w:t>
      </w:r>
    </w:p>
    <w:p w:rsidR="00D231D2" w:rsidRDefault="00D231D2" w:rsidP="00D231D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31D2" w:rsidRDefault="00D231D2" w:rsidP="00D231D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D231D2" w:rsidRDefault="00D231D2" w:rsidP="00D231D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Управляющий делами</w:t>
      </w:r>
      <w:r w:rsidRPr="00683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D231D2" w:rsidRDefault="00D231D2" w:rsidP="00D231D2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Чебаркульского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                                                    </w:t>
      </w:r>
    </w:p>
    <w:p w:rsidR="00D231D2" w:rsidRDefault="00D231D2" w:rsidP="00D231D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Т.В. Урлапова</w:t>
      </w:r>
    </w:p>
    <w:p w:rsidR="00D231D2" w:rsidRDefault="00D231D2" w:rsidP="00D231D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«___»__________ 2025 г.</w:t>
      </w:r>
    </w:p>
    <w:p w:rsidR="00D231D2" w:rsidRDefault="00D231D2" w:rsidP="00D231D2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D231D2" w:rsidRDefault="00D231D2" w:rsidP="00D231D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D231D2" w:rsidRDefault="00D231D2" w:rsidP="00D231D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D231D2" w:rsidRDefault="00D231D2" w:rsidP="00D231D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юридического отдела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</w:t>
      </w:r>
    </w:p>
    <w:p w:rsidR="00D231D2" w:rsidRDefault="00D231D2" w:rsidP="00D231D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Чебаркульского </w:t>
      </w:r>
    </w:p>
    <w:p w:rsidR="00D231D2" w:rsidRDefault="00D231D2" w:rsidP="00D231D2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</w:p>
    <w:p w:rsidR="00D231D2" w:rsidRDefault="00D231D2" w:rsidP="00D231D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А.Н. Чугунова</w:t>
      </w:r>
    </w:p>
    <w:p w:rsidR="00D231D2" w:rsidRDefault="00D231D2" w:rsidP="00D231D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«___»__________ 2025 г.</w:t>
      </w:r>
    </w:p>
    <w:p w:rsidR="00D231D2" w:rsidRDefault="00D231D2" w:rsidP="00D231D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31D2" w:rsidRDefault="00D231D2" w:rsidP="00D231D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31D2" w:rsidRDefault="00D231D2" w:rsidP="00D231D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D231D2" w:rsidRDefault="00D231D2" w:rsidP="00D231D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D231D2" w:rsidRDefault="00D231D2" w:rsidP="00D231D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D231D2" w:rsidRDefault="00D231D2" w:rsidP="00D231D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D231D2" w:rsidRDefault="00D231D2" w:rsidP="00D231D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D231D2" w:rsidRDefault="00D231D2" w:rsidP="00D231D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Рассылка:</w:t>
      </w:r>
    </w:p>
    <w:p w:rsidR="00D231D2" w:rsidRDefault="00D231D2" w:rsidP="00D231D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Администрация – 2 экз., </w:t>
      </w:r>
    </w:p>
    <w:p w:rsidR="00D231D2" w:rsidRDefault="00D231D2" w:rsidP="00D231D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Отдел ГО и ЧС – 1 экз.</w:t>
      </w:r>
    </w:p>
    <w:p w:rsidR="00D231D2" w:rsidRDefault="00D231D2" w:rsidP="00D231D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1D2" w:rsidRDefault="00D231D2" w:rsidP="00D231D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1D2" w:rsidRDefault="00D231D2" w:rsidP="00D231D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1D2" w:rsidRDefault="00D231D2" w:rsidP="00D231D2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1D2" w:rsidRDefault="00D231D2" w:rsidP="00D231D2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1D2" w:rsidRDefault="00D231D2" w:rsidP="00D231D2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1D2" w:rsidRDefault="00D231D2" w:rsidP="00D231D2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1D2" w:rsidRDefault="00D231D2" w:rsidP="00D231D2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Исполнитель: Старший специалист отдела ГО и ЧС</w:t>
      </w:r>
    </w:p>
    <w:p w:rsidR="00D231D2" w:rsidRDefault="00D231D2" w:rsidP="00D231D2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взаимодействия с правоохранительными органами,</w:t>
      </w:r>
    </w:p>
    <w:p w:rsidR="00D231D2" w:rsidRDefault="00D231D2" w:rsidP="00D231D2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комиссии                                                                                     Прохорова Е.В. 8(35168) 2-41-27</w:t>
      </w:r>
    </w:p>
    <w:p w:rsidR="00D231D2" w:rsidRDefault="00D231D2" w:rsidP="00D231D2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p w:rsidR="006E69A5" w:rsidRDefault="006E69A5" w:rsidP="00D231D2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31D2" w:rsidRDefault="00D231D2" w:rsidP="00D231D2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0DFE" w:rsidRPr="00EE0A14" w:rsidRDefault="008A6C2A" w:rsidP="006E69A5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</w:p>
    <w:p w:rsidR="00D231D2" w:rsidRPr="001E63CC" w:rsidRDefault="00543CC4" w:rsidP="00543CC4">
      <w:pPr>
        <w:pStyle w:val="a6"/>
        <w:tabs>
          <w:tab w:val="left" w:pos="2496"/>
          <w:tab w:val="left" w:pos="7360"/>
        </w:tabs>
        <w:spacing w:after="0"/>
        <w:ind w:left="0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lastRenderedPageBreak/>
        <w:t xml:space="preserve">                                                                                                           </w:t>
      </w:r>
      <w:r w:rsidR="00D231D2">
        <w:rPr>
          <w:position w:val="-2"/>
          <w:sz w:val="26"/>
          <w:szCs w:val="26"/>
        </w:rPr>
        <w:t>Приложение</w:t>
      </w:r>
    </w:p>
    <w:p w:rsidR="00D231D2" w:rsidRPr="001E63CC" w:rsidRDefault="00D231D2" w:rsidP="00D231D2">
      <w:pPr>
        <w:tabs>
          <w:tab w:val="left" w:pos="3119"/>
        </w:tabs>
        <w:spacing w:after="0" w:line="240" w:lineRule="auto"/>
        <w:ind w:right="-1"/>
        <w:jc w:val="right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 к  </w:t>
      </w:r>
      <w:r w:rsidRPr="001E63CC">
        <w:rPr>
          <w:rFonts w:ascii="Times New Roman" w:hAnsi="Times New Roman" w:cs="Times New Roman"/>
          <w:position w:val="-2"/>
          <w:sz w:val="26"/>
          <w:szCs w:val="26"/>
        </w:rPr>
        <w:t>п</w:t>
      </w:r>
      <w:r>
        <w:rPr>
          <w:rFonts w:ascii="Times New Roman" w:hAnsi="Times New Roman" w:cs="Times New Roman"/>
          <w:position w:val="-2"/>
          <w:sz w:val="26"/>
          <w:szCs w:val="26"/>
        </w:rPr>
        <w:t>остановлению</w:t>
      </w:r>
      <w:r w:rsidRPr="001E63CC">
        <w:rPr>
          <w:rFonts w:ascii="Times New Roman" w:hAnsi="Times New Roman" w:cs="Times New Roman"/>
          <w:position w:val="-2"/>
          <w:sz w:val="26"/>
          <w:szCs w:val="26"/>
        </w:rPr>
        <w:t xml:space="preserve">     администрации</w:t>
      </w:r>
    </w:p>
    <w:p w:rsidR="00D231D2" w:rsidRDefault="00D231D2" w:rsidP="00D231D2">
      <w:pPr>
        <w:tabs>
          <w:tab w:val="left" w:pos="3119"/>
        </w:tabs>
        <w:spacing w:after="0" w:line="240" w:lineRule="auto"/>
        <w:ind w:right="-1"/>
        <w:jc w:val="center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                                                                                  </w:t>
      </w:r>
      <w:r w:rsidRPr="001E63CC">
        <w:rPr>
          <w:rFonts w:ascii="Times New Roman" w:hAnsi="Times New Roman" w:cs="Times New Roman"/>
          <w:position w:val="-2"/>
          <w:sz w:val="26"/>
          <w:szCs w:val="26"/>
        </w:rPr>
        <w:t xml:space="preserve">Чебаркульского </w:t>
      </w:r>
      <w:r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Pr="001E63CC">
        <w:rPr>
          <w:rFonts w:ascii="Times New Roman" w:hAnsi="Times New Roman" w:cs="Times New Roman"/>
          <w:position w:val="-2"/>
          <w:sz w:val="26"/>
          <w:szCs w:val="26"/>
        </w:rPr>
        <w:t>городского</w:t>
      </w:r>
      <w:r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Pr="001E63CC">
        <w:rPr>
          <w:rFonts w:ascii="Times New Roman" w:hAnsi="Times New Roman" w:cs="Times New Roman"/>
          <w:position w:val="-2"/>
          <w:sz w:val="26"/>
          <w:szCs w:val="26"/>
        </w:rPr>
        <w:t xml:space="preserve"> округа</w:t>
      </w:r>
    </w:p>
    <w:p w:rsidR="00D231D2" w:rsidRDefault="00D231D2" w:rsidP="00D231D2">
      <w:pPr>
        <w:tabs>
          <w:tab w:val="lef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u w:val="single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                                         </w:t>
      </w:r>
      <w:r w:rsidRPr="001E63CC">
        <w:rPr>
          <w:rFonts w:ascii="Times New Roman" w:hAnsi="Times New Roman" w:cs="Times New Roman"/>
          <w:position w:val="-2"/>
          <w:sz w:val="26"/>
          <w:szCs w:val="26"/>
        </w:rPr>
        <w:t>от  «_</w:t>
      </w:r>
      <w:r>
        <w:rPr>
          <w:rFonts w:ascii="Times New Roman" w:hAnsi="Times New Roman" w:cs="Times New Roman"/>
          <w:position w:val="-2"/>
          <w:sz w:val="26"/>
          <w:szCs w:val="26"/>
        </w:rPr>
        <w:t>11_» __07</w:t>
      </w:r>
      <w:r w:rsidRPr="001E63CC">
        <w:rPr>
          <w:rFonts w:ascii="Times New Roman" w:hAnsi="Times New Roman" w:cs="Times New Roman"/>
          <w:position w:val="-2"/>
          <w:sz w:val="26"/>
          <w:szCs w:val="26"/>
        </w:rPr>
        <w:t xml:space="preserve">__2022 г. № </w:t>
      </w:r>
      <w:r w:rsidRPr="004B3B85">
        <w:rPr>
          <w:rFonts w:ascii="Times New Roman" w:hAnsi="Times New Roman" w:cs="Times New Roman"/>
          <w:color w:val="000000"/>
          <w:position w:val="-2"/>
          <w:sz w:val="26"/>
          <w:szCs w:val="26"/>
          <w:u w:val="single"/>
        </w:rPr>
        <w:t>465/1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</w:p>
    <w:p w:rsidR="00D231D2" w:rsidRDefault="00D231D2" w:rsidP="00D231D2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u w:val="single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                                                 (с изменениями  от </w:t>
      </w:r>
    </w:p>
    <w:p w:rsidR="00D231D2" w:rsidRPr="001E63CC" w:rsidRDefault="00D231D2" w:rsidP="00D231D2">
      <w:pPr>
        <w:tabs>
          <w:tab w:val="left" w:pos="3119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FFFFFF"/>
          <w:position w:val="-2"/>
          <w:sz w:val="26"/>
          <w:szCs w:val="26"/>
          <w:u w:val="single"/>
        </w:rPr>
      </w:pPr>
      <w:r w:rsidRPr="001E63CC">
        <w:rPr>
          <w:rFonts w:ascii="Times New Roman" w:hAnsi="Times New Roman" w:cs="Times New Roman"/>
          <w:position w:val="-2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position w:val="-2"/>
          <w:sz w:val="26"/>
          <w:szCs w:val="26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4"/>
        </w:rPr>
        <w:t>«</w:t>
      </w:r>
      <w:r>
        <w:rPr>
          <w:rFonts w:ascii="Times New Roman" w:eastAsia="Times New Roman" w:hAnsi="Times New Roman" w:cs="Times New Roman"/>
          <w:sz w:val="26"/>
          <w:szCs w:val="24"/>
          <w:u w:val="single"/>
        </w:rPr>
        <w:t>_</w:t>
      </w:r>
      <w:r w:rsidR="00BE1DFA">
        <w:rPr>
          <w:rFonts w:ascii="Times New Roman" w:eastAsia="Times New Roman" w:hAnsi="Times New Roman" w:cs="Times New Roman"/>
          <w:sz w:val="26"/>
          <w:szCs w:val="24"/>
          <w:u w:val="single"/>
        </w:rPr>
        <w:t>25</w:t>
      </w:r>
      <w:r>
        <w:rPr>
          <w:rFonts w:ascii="Times New Roman" w:eastAsia="Times New Roman" w:hAnsi="Times New Roman" w:cs="Times New Roman"/>
          <w:sz w:val="26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sz w:val="26"/>
          <w:szCs w:val="24"/>
        </w:rPr>
        <w:t>» __</w:t>
      </w:r>
      <w:r w:rsidR="00BE1DFA">
        <w:rPr>
          <w:rFonts w:ascii="Times New Roman" w:eastAsia="Times New Roman" w:hAnsi="Times New Roman" w:cs="Times New Roman"/>
          <w:sz w:val="26"/>
          <w:szCs w:val="24"/>
        </w:rPr>
        <w:t>03</w:t>
      </w:r>
      <w:r>
        <w:rPr>
          <w:rFonts w:ascii="Times New Roman" w:eastAsia="Times New Roman" w:hAnsi="Times New Roman" w:cs="Times New Roman"/>
          <w:sz w:val="26"/>
          <w:szCs w:val="24"/>
        </w:rPr>
        <w:t>_</w:t>
      </w:r>
      <w:r>
        <w:rPr>
          <w:rFonts w:ascii="Times New Roman" w:eastAsia="Times New Roman" w:hAnsi="Times New Roman" w:cs="Times New Roman"/>
          <w:sz w:val="26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2025 г.  № </w:t>
      </w:r>
      <w:r>
        <w:rPr>
          <w:rFonts w:ascii="Times New Roman" w:eastAsia="Times New Roman" w:hAnsi="Times New Roman" w:cs="Times New Roman"/>
          <w:sz w:val="26"/>
          <w:szCs w:val="24"/>
          <w:u w:val="single"/>
        </w:rPr>
        <w:t>_</w:t>
      </w:r>
      <w:r w:rsidR="00BE1DFA">
        <w:rPr>
          <w:rFonts w:ascii="Times New Roman" w:eastAsia="Times New Roman" w:hAnsi="Times New Roman" w:cs="Times New Roman"/>
          <w:sz w:val="26"/>
          <w:szCs w:val="24"/>
          <w:u w:val="single"/>
        </w:rPr>
        <w:t>169</w:t>
      </w:r>
      <w:r>
        <w:rPr>
          <w:rFonts w:ascii="Times New Roman" w:eastAsia="Times New Roman" w:hAnsi="Times New Roman" w:cs="Times New Roman"/>
          <w:sz w:val="26"/>
          <w:szCs w:val="24"/>
          <w:u w:val="single"/>
        </w:rPr>
        <w:t>_</w:t>
      </w:r>
      <w:r w:rsidRPr="001E63CC">
        <w:rPr>
          <w:rFonts w:ascii="Times New Roman" w:hAnsi="Times New Roman" w:cs="Times New Roman"/>
          <w:position w:val="-2"/>
          <w:sz w:val="26"/>
          <w:szCs w:val="26"/>
        </w:rPr>
        <w:t xml:space="preserve">                                         </w:t>
      </w:r>
      <w:r>
        <w:rPr>
          <w:rFonts w:ascii="Times New Roman" w:hAnsi="Times New Roman" w:cs="Times New Roman"/>
          <w:position w:val="-2"/>
          <w:sz w:val="26"/>
          <w:szCs w:val="26"/>
        </w:rPr>
        <w:t xml:space="preserve">                       </w:t>
      </w:r>
    </w:p>
    <w:p w:rsidR="00D231D2" w:rsidRDefault="00D231D2" w:rsidP="00D231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231D2" w:rsidRPr="001E63CC" w:rsidRDefault="00D231D2" w:rsidP="00D231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E63CC">
        <w:rPr>
          <w:rFonts w:ascii="Times New Roman" w:hAnsi="Times New Roman" w:cs="Times New Roman"/>
          <w:sz w:val="28"/>
          <w:szCs w:val="28"/>
        </w:rPr>
        <w:t>СОСТАВ</w:t>
      </w:r>
    </w:p>
    <w:p w:rsidR="00D231D2" w:rsidRDefault="00D231D2" w:rsidP="00D231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E63CC">
        <w:rPr>
          <w:rFonts w:ascii="Times New Roman" w:hAnsi="Times New Roman" w:cs="Times New Roman"/>
          <w:sz w:val="28"/>
          <w:szCs w:val="28"/>
        </w:rPr>
        <w:t>Межведомственной комиссии по вопросам противодействия проявлениям экстремизма   на территории Чебаркульского городского округа</w:t>
      </w:r>
    </w:p>
    <w:p w:rsidR="00D231D2" w:rsidRPr="001E63CC" w:rsidRDefault="00D231D2" w:rsidP="00D231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91"/>
        <w:tblW w:w="0" w:type="auto"/>
        <w:tblLayout w:type="fixed"/>
        <w:tblLook w:val="04A0"/>
      </w:tblPr>
      <w:tblGrid>
        <w:gridCol w:w="2570"/>
        <w:gridCol w:w="373"/>
        <w:gridCol w:w="6423"/>
      </w:tblGrid>
      <w:tr w:rsidR="00D231D2" w:rsidRPr="001E63CC" w:rsidTr="00C26FA0">
        <w:trPr>
          <w:trHeight w:val="683"/>
        </w:trPr>
        <w:tc>
          <w:tcPr>
            <w:tcW w:w="2570" w:type="dxa"/>
          </w:tcPr>
          <w:p w:rsidR="00D231D2" w:rsidRPr="001E63CC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Панарин М.В.</w:t>
            </w:r>
          </w:p>
        </w:tc>
        <w:tc>
          <w:tcPr>
            <w:tcW w:w="373" w:type="dxa"/>
          </w:tcPr>
          <w:p w:rsidR="00D231D2" w:rsidRPr="001E63CC" w:rsidRDefault="00D231D2" w:rsidP="00C26FA0">
            <w:pPr>
              <w:spacing w:after="0" w:line="240" w:lineRule="auto"/>
              <w:ind w:left="94"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23" w:type="dxa"/>
          </w:tcPr>
          <w:p w:rsidR="00D231D2" w:rsidRDefault="00D231D2" w:rsidP="00C26FA0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лава Чебаркульского городского округа, председатель комиссии;</w:t>
            </w:r>
          </w:p>
          <w:p w:rsidR="00D231D2" w:rsidRPr="001E63CC" w:rsidRDefault="00D231D2" w:rsidP="00C26FA0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D2" w:rsidRPr="001E63CC" w:rsidTr="00C26FA0">
        <w:trPr>
          <w:trHeight w:val="862"/>
        </w:trPr>
        <w:tc>
          <w:tcPr>
            <w:tcW w:w="2570" w:type="dxa"/>
          </w:tcPr>
          <w:p w:rsidR="00D231D2" w:rsidRPr="001E63CC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Попова Н.Е.</w:t>
            </w:r>
          </w:p>
        </w:tc>
        <w:tc>
          <w:tcPr>
            <w:tcW w:w="373" w:type="dxa"/>
          </w:tcPr>
          <w:p w:rsidR="00D231D2" w:rsidRPr="001E63CC" w:rsidRDefault="00D231D2" w:rsidP="00C26FA0">
            <w:pPr>
              <w:spacing w:after="0" w:line="240" w:lineRule="auto"/>
              <w:ind w:left="94"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231D2" w:rsidRPr="001E63CC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1D2" w:rsidRPr="001E63CC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3" w:type="dxa"/>
          </w:tcPr>
          <w:p w:rsidR="00D231D2" w:rsidRDefault="00D231D2" w:rsidP="00C26FA0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</w:t>
            </w: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лавы Чебаркульского городского округа по социальным вопросам, заместитель председателя комиссии;</w:t>
            </w:r>
          </w:p>
          <w:p w:rsidR="00D231D2" w:rsidRPr="001E63CC" w:rsidRDefault="00D231D2" w:rsidP="00C26FA0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D2" w:rsidRPr="001E63CC" w:rsidTr="00C26FA0">
        <w:trPr>
          <w:trHeight w:val="967"/>
        </w:trPr>
        <w:tc>
          <w:tcPr>
            <w:tcW w:w="2570" w:type="dxa"/>
          </w:tcPr>
          <w:p w:rsidR="00D231D2" w:rsidRPr="001E63CC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Прохорова Е.В.</w:t>
            </w:r>
          </w:p>
        </w:tc>
        <w:tc>
          <w:tcPr>
            <w:tcW w:w="373" w:type="dxa"/>
          </w:tcPr>
          <w:p w:rsidR="00D231D2" w:rsidRPr="001E63CC" w:rsidRDefault="00D231D2" w:rsidP="00C26FA0">
            <w:pPr>
              <w:spacing w:after="0" w:line="240" w:lineRule="auto"/>
              <w:ind w:left="94"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23" w:type="dxa"/>
          </w:tcPr>
          <w:p w:rsidR="00D231D2" w:rsidRPr="001E63CC" w:rsidRDefault="00D231D2" w:rsidP="00C26FA0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старший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 и ЧС и взаимодействию</w:t>
            </w: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 xml:space="preserve"> с правоохранительными органами, секретарь комиссии.</w:t>
            </w:r>
          </w:p>
        </w:tc>
      </w:tr>
      <w:tr w:rsidR="00D231D2" w:rsidRPr="001E63CC" w:rsidTr="00C26FA0">
        <w:trPr>
          <w:trHeight w:val="326"/>
        </w:trPr>
        <w:tc>
          <w:tcPr>
            <w:tcW w:w="2570" w:type="dxa"/>
          </w:tcPr>
          <w:p w:rsidR="00D231D2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D231D2" w:rsidRPr="001E63CC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:rsidR="00D231D2" w:rsidRPr="001E63CC" w:rsidRDefault="00D231D2" w:rsidP="00C26FA0">
            <w:pPr>
              <w:spacing w:after="0" w:line="240" w:lineRule="auto"/>
              <w:ind w:left="94"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3" w:type="dxa"/>
          </w:tcPr>
          <w:p w:rsidR="00D231D2" w:rsidRPr="001E63CC" w:rsidRDefault="00D231D2" w:rsidP="00C26FA0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D231D2" w:rsidRPr="001E63CC" w:rsidTr="00C26FA0">
        <w:trPr>
          <w:trHeight w:val="686"/>
        </w:trPr>
        <w:tc>
          <w:tcPr>
            <w:tcW w:w="2570" w:type="dxa"/>
          </w:tcPr>
          <w:p w:rsidR="00D231D2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Артемов А.О.</w:t>
            </w:r>
          </w:p>
          <w:p w:rsidR="00D231D2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1D2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1D2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1D2" w:rsidRPr="001E63CC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Баландин Н.С.</w:t>
            </w:r>
          </w:p>
        </w:tc>
        <w:tc>
          <w:tcPr>
            <w:tcW w:w="373" w:type="dxa"/>
          </w:tcPr>
          <w:p w:rsidR="00D231D2" w:rsidRDefault="00D231D2" w:rsidP="00C26FA0">
            <w:pPr>
              <w:spacing w:after="0" w:line="240" w:lineRule="auto"/>
              <w:ind w:left="94"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231D2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1D2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1D2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1D2" w:rsidRPr="00CD638D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23" w:type="dxa"/>
          </w:tcPr>
          <w:p w:rsidR="00D231D2" w:rsidRDefault="00D231D2" w:rsidP="00C26FA0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оперуполномоченный представитель отдела в городе Миассе Управления ФСБ России по Челябинской области (по согласованию);</w:t>
            </w:r>
          </w:p>
          <w:p w:rsidR="00D231D2" w:rsidRDefault="00D231D2" w:rsidP="00C26FA0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1D2" w:rsidRDefault="00D231D2" w:rsidP="00C26FA0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городского Собрания депутатов (по согласованию);</w:t>
            </w:r>
          </w:p>
          <w:p w:rsidR="00D231D2" w:rsidRPr="001E63CC" w:rsidRDefault="00D231D2" w:rsidP="00C26FA0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D2" w:rsidRPr="001E63CC" w:rsidTr="00C26FA0">
        <w:trPr>
          <w:trHeight w:val="575"/>
        </w:trPr>
        <w:tc>
          <w:tcPr>
            <w:tcW w:w="2570" w:type="dxa"/>
          </w:tcPr>
          <w:p w:rsidR="00D231D2" w:rsidRPr="001E63CC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Винс Е.Р.</w:t>
            </w:r>
          </w:p>
        </w:tc>
        <w:tc>
          <w:tcPr>
            <w:tcW w:w="373" w:type="dxa"/>
          </w:tcPr>
          <w:p w:rsidR="00D231D2" w:rsidRPr="001E63CC" w:rsidRDefault="00D231D2" w:rsidP="00C26FA0">
            <w:pPr>
              <w:spacing w:after="0" w:line="240" w:lineRule="auto"/>
              <w:ind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23" w:type="dxa"/>
          </w:tcPr>
          <w:p w:rsidR="00D231D2" w:rsidRDefault="00D231D2" w:rsidP="00C26FA0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МО МВД России «Чебаркульский»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Челябинской области </w:t>
            </w: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D231D2" w:rsidRPr="001E63CC" w:rsidRDefault="00D231D2" w:rsidP="00C26FA0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D2" w:rsidRPr="001E63CC" w:rsidTr="00C26FA0">
        <w:trPr>
          <w:trHeight w:val="685"/>
        </w:trPr>
        <w:tc>
          <w:tcPr>
            <w:tcW w:w="2570" w:type="dxa"/>
          </w:tcPr>
          <w:p w:rsidR="00D231D2" w:rsidRPr="001E63CC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Комлева Т.Н</w:t>
            </w: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3" w:type="dxa"/>
          </w:tcPr>
          <w:p w:rsidR="00D231D2" w:rsidRPr="001E63CC" w:rsidRDefault="00D231D2" w:rsidP="00C26FA0">
            <w:pPr>
              <w:spacing w:after="0" w:line="240" w:lineRule="auto"/>
              <w:ind w:left="94"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23" w:type="dxa"/>
          </w:tcPr>
          <w:p w:rsidR="00D231D2" w:rsidRDefault="00D231D2" w:rsidP="00C26FA0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директор ГБПОУ «Чебаркульский профессиональный техникум» (по согласованию);</w:t>
            </w:r>
          </w:p>
          <w:p w:rsidR="00D231D2" w:rsidRPr="001E63CC" w:rsidRDefault="00D231D2" w:rsidP="00C26FA0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D2" w:rsidRPr="001E63CC" w:rsidTr="00C26FA0">
        <w:trPr>
          <w:trHeight w:val="978"/>
        </w:trPr>
        <w:tc>
          <w:tcPr>
            <w:tcW w:w="2570" w:type="dxa"/>
          </w:tcPr>
          <w:p w:rsidR="00D231D2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Локтев А.Е.</w:t>
            </w:r>
          </w:p>
          <w:p w:rsidR="00D231D2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1D2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1D2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Лильбок Т.К.</w:t>
            </w:r>
          </w:p>
          <w:p w:rsidR="00D231D2" w:rsidRPr="001E63CC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:rsidR="00D231D2" w:rsidRDefault="00D231D2" w:rsidP="00C26FA0">
            <w:pPr>
              <w:spacing w:after="0" w:line="240" w:lineRule="auto"/>
              <w:ind w:left="94"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231D2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1D2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1D2" w:rsidRPr="00EC0579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23" w:type="dxa"/>
          </w:tcPr>
          <w:p w:rsidR="00D231D2" w:rsidRPr="001E63CC" w:rsidRDefault="00D231D2" w:rsidP="00C26FA0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главный   врач    ГБУЗ 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Районная</w:t>
            </w: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 xml:space="preserve">     больница» </w:t>
            </w:r>
          </w:p>
          <w:p w:rsidR="00D231D2" w:rsidRDefault="00D231D2" w:rsidP="00C26FA0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г. Чебаркуль (по согласованию);</w:t>
            </w:r>
          </w:p>
          <w:p w:rsidR="00D231D2" w:rsidRDefault="00D231D2" w:rsidP="00C26FA0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1D2" w:rsidRDefault="00D231D2" w:rsidP="00C26FA0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 администрации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ебаркульского городского округа;</w:t>
            </w:r>
          </w:p>
          <w:p w:rsidR="00D231D2" w:rsidRPr="001E63CC" w:rsidRDefault="00D231D2" w:rsidP="00C26FA0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D2" w:rsidRPr="001E63CC" w:rsidTr="00C26FA0">
        <w:trPr>
          <w:trHeight w:val="643"/>
        </w:trPr>
        <w:tc>
          <w:tcPr>
            <w:tcW w:w="2570" w:type="dxa"/>
          </w:tcPr>
          <w:p w:rsidR="00D231D2" w:rsidRPr="001E63CC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Максимов В.В.</w:t>
            </w:r>
          </w:p>
        </w:tc>
        <w:tc>
          <w:tcPr>
            <w:tcW w:w="373" w:type="dxa"/>
          </w:tcPr>
          <w:p w:rsidR="00D231D2" w:rsidRDefault="00D231D2" w:rsidP="00C26FA0">
            <w:pPr>
              <w:spacing w:after="0" w:line="240" w:lineRule="auto"/>
              <w:ind w:left="94"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231D2" w:rsidRPr="001E63CC" w:rsidRDefault="00D231D2" w:rsidP="00C26FA0">
            <w:pPr>
              <w:spacing w:after="0" w:line="240" w:lineRule="auto"/>
              <w:ind w:left="94"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3" w:type="dxa"/>
          </w:tcPr>
          <w:p w:rsidR="00D231D2" w:rsidRDefault="00D231D2" w:rsidP="00C26FA0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ачальник отдела по обеспечению деятельности комиссии по делам несовершеннолетних и защите их прав администрации Чебаркульского городского округа;</w:t>
            </w:r>
          </w:p>
          <w:p w:rsidR="00D231D2" w:rsidRPr="001E63CC" w:rsidRDefault="00D231D2" w:rsidP="00C26FA0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D2" w:rsidRPr="001E63CC" w:rsidTr="00C26FA0">
        <w:trPr>
          <w:trHeight w:val="964"/>
        </w:trPr>
        <w:tc>
          <w:tcPr>
            <w:tcW w:w="2570" w:type="dxa"/>
          </w:tcPr>
          <w:p w:rsidR="00D231D2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Мамбетов С.А.</w:t>
            </w:r>
          </w:p>
          <w:p w:rsidR="00D231D2" w:rsidRPr="001E63CC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:rsidR="00D231D2" w:rsidRDefault="00D231D2" w:rsidP="00C26FA0">
            <w:pPr>
              <w:spacing w:after="0" w:line="240" w:lineRule="auto"/>
              <w:ind w:left="94"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231D2" w:rsidRPr="001E63CC" w:rsidRDefault="00D231D2" w:rsidP="00C26FA0">
            <w:pPr>
              <w:spacing w:after="0" w:line="240" w:lineRule="auto"/>
              <w:ind w:left="94"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3" w:type="dxa"/>
          </w:tcPr>
          <w:p w:rsidR="00D231D2" w:rsidRDefault="00D231D2" w:rsidP="00C26FA0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начальник Чебаркульского Межмуниципального филиала ФКУ УИИ ГУФСИН по Челябинской области (по согласованию);</w:t>
            </w:r>
          </w:p>
          <w:p w:rsidR="00D231D2" w:rsidRPr="001E63CC" w:rsidRDefault="00D231D2" w:rsidP="00C26FA0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D2" w:rsidRPr="001E63CC" w:rsidTr="00C26FA0">
        <w:trPr>
          <w:trHeight w:val="993"/>
        </w:trPr>
        <w:tc>
          <w:tcPr>
            <w:tcW w:w="2570" w:type="dxa"/>
          </w:tcPr>
          <w:p w:rsidR="00D231D2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Никулин А.С.</w:t>
            </w:r>
          </w:p>
          <w:p w:rsidR="00D231D2" w:rsidRPr="001E63CC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:rsidR="00D231D2" w:rsidRPr="001E63CC" w:rsidRDefault="00D231D2" w:rsidP="00C26FA0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23" w:type="dxa"/>
          </w:tcPr>
          <w:p w:rsidR="00D231D2" w:rsidRDefault="00D231D2" w:rsidP="00C26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физической культуре и спорту администрации Чебаркульского городского округа;</w:t>
            </w:r>
          </w:p>
          <w:p w:rsidR="00D231D2" w:rsidRPr="001E63CC" w:rsidRDefault="00D231D2" w:rsidP="00C26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D2" w:rsidRPr="001E63CC" w:rsidTr="00C26FA0">
        <w:trPr>
          <w:trHeight w:val="865"/>
        </w:trPr>
        <w:tc>
          <w:tcPr>
            <w:tcW w:w="2570" w:type="dxa"/>
          </w:tcPr>
          <w:p w:rsidR="00D231D2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Шамсутдинов Р.В.</w:t>
            </w:r>
          </w:p>
          <w:p w:rsidR="00D231D2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1D2" w:rsidRPr="001E63CC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:rsidR="00D231D2" w:rsidRDefault="00D231D2" w:rsidP="00C26FA0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231D2" w:rsidRDefault="00D231D2" w:rsidP="00C26FA0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1D2" w:rsidRDefault="00D231D2" w:rsidP="00C26FA0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1D2" w:rsidRPr="001E63CC" w:rsidRDefault="00D231D2" w:rsidP="00C26FA0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3" w:type="dxa"/>
          </w:tcPr>
          <w:p w:rsidR="00D231D2" w:rsidRPr="001E63CC" w:rsidRDefault="00D231D2" w:rsidP="00C26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прокурор</w:t>
            </w: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Чебаркульской городской прокуратуры </w:t>
            </w: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D231D2" w:rsidRPr="001E63CC" w:rsidTr="00C26FA0">
        <w:trPr>
          <w:trHeight w:val="309"/>
        </w:trPr>
        <w:tc>
          <w:tcPr>
            <w:tcW w:w="2570" w:type="dxa"/>
          </w:tcPr>
          <w:p w:rsidR="00D231D2" w:rsidRPr="001E63CC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Чугунова А.Н..</w:t>
            </w:r>
          </w:p>
        </w:tc>
        <w:tc>
          <w:tcPr>
            <w:tcW w:w="373" w:type="dxa"/>
          </w:tcPr>
          <w:p w:rsidR="00D231D2" w:rsidRPr="001E63CC" w:rsidRDefault="00D231D2" w:rsidP="00C26FA0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23" w:type="dxa"/>
          </w:tcPr>
          <w:p w:rsidR="00D231D2" w:rsidRDefault="00D231D2" w:rsidP="00C26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Чебаркульского городского округа;</w:t>
            </w:r>
          </w:p>
          <w:p w:rsidR="00D231D2" w:rsidRPr="001E63CC" w:rsidRDefault="00D231D2" w:rsidP="00C26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D2" w:rsidRPr="001E63CC" w:rsidTr="00C26FA0">
        <w:trPr>
          <w:trHeight w:val="329"/>
        </w:trPr>
        <w:tc>
          <w:tcPr>
            <w:tcW w:w="2570" w:type="dxa"/>
          </w:tcPr>
          <w:p w:rsidR="00D231D2" w:rsidRPr="001E63CC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Шалимова О.П.</w:t>
            </w:r>
          </w:p>
        </w:tc>
        <w:tc>
          <w:tcPr>
            <w:tcW w:w="373" w:type="dxa"/>
          </w:tcPr>
          <w:p w:rsidR="00D231D2" w:rsidRPr="001E63CC" w:rsidRDefault="00D231D2" w:rsidP="00C26FA0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23" w:type="dxa"/>
          </w:tcPr>
          <w:p w:rsidR="00D231D2" w:rsidRPr="001E63CC" w:rsidRDefault="00D231D2" w:rsidP="00C26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администрации Чебаркульского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231D2" w:rsidRPr="001E63CC" w:rsidTr="00C26FA0">
        <w:trPr>
          <w:trHeight w:val="329"/>
        </w:trPr>
        <w:tc>
          <w:tcPr>
            <w:tcW w:w="2570" w:type="dxa"/>
          </w:tcPr>
          <w:p w:rsidR="00D231D2" w:rsidRPr="001E63CC" w:rsidRDefault="00D231D2" w:rsidP="00C26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:rsidR="00D231D2" w:rsidRPr="001E63CC" w:rsidRDefault="00D231D2" w:rsidP="00C26FA0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23" w:type="dxa"/>
          </w:tcPr>
          <w:p w:rsidR="00D231D2" w:rsidRPr="001E63CC" w:rsidRDefault="00D231D2" w:rsidP="00C26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1D2" w:rsidRPr="001E63CC" w:rsidRDefault="00D231D2" w:rsidP="00D2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1D2" w:rsidRPr="001E63CC" w:rsidRDefault="00D231D2" w:rsidP="00D231D2">
      <w:pPr>
        <w:rPr>
          <w:rFonts w:ascii="Times New Roman" w:hAnsi="Times New Roman" w:cs="Times New Roman"/>
          <w:sz w:val="28"/>
          <w:szCs w:val="28"/>
        </w:rPr>
      </w:pPr>
    </w:p>
    <w:p w:rsidR="00663598" w:rsidRPr="001E63CC" w:rsidRDefault="00663598" w:rsidP="00D231D2">
      <w:pPr>
        <w:pStyle w:val="a6"/>
        <w:tabs>
          <w:tab w:val="left" w:pos="7360"/>
        </w:tabs>
        <w:ind w:left="0"/>
        <w:rPr>
          <w:sz w:val="28"/>
          <w:szCs w:val="28"/>
        </w:rPr>
      </w:pPr>
    </w:p>
    <w:sectPr w:rsidR="00663598" w:rsidRPr="001E63CC" w:rsidSect="00D231D2">
      <w:pgSz w:w="11906" w:h="16838"/>
      <w:pgMar w:top="102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950" w:rsidRDefault="00203950" w:rsidP="00041514">
      <w:pPr>
        <w:spacing w:after="0" w:line="240" w:lineRule="auto"/>
      </w:pPr>
      <w:r>
        <w:separator/>
      </w:r>
    </w:p>
  </w:endnote>
  <w:endnote w:type="continuationSeparator" w:id="1">
    <w:p w:rsidR="00203950" w:rsidRDefault="00203950" w:rsidP="0004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950" w:rsidRDefault="00203950" w:rsidP="00041514">
      <w:pPr>
        <w:spacing w:after="0" w:line="240" w:lineRule="auto"/>
      </w:pPr>
      <w:r>
        <w:separator/>
      </w:r>
    </w:p>
  </w:footnote>
  <w:footnote w:type="continuationSeparator" w:id="1">
    <w:p w:rsidR="00203950" w:rsidRDefault="00203950" w:rsidP="000415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1617"/>
    <w:rsid w:val="00013973"/>
    <w:rsid w:val="000214CA"/>
    <w:rsid w:val="00041514"/>
    <w:rsid w:val="00053B3C"/>
    <w:rsid w:val="00060298"/>
    <w:rsid w:val="00063D14"/>
    <w:rsid w:val="000F4CB8"/>
    <w:rsid w:val="00110AFC"/>
    <w:rsid w:val="0012188E"/>
    <w:rsid w:val="001E63CC"/>
    <w:rsid w:val="00201F25"/>
    <w:rsid w:val="00203950"/>
    <w:rsid w:val="002258D4"/>
    <w:rsid w:val="00237A14"/>
    <w:rsid w:val="00256FB9"/>
    <w:rsid w:val="0028414D"/>
    <w:rsid w:val="002B6438"/>
    <w:rsid w:val="002C11BB"/>
    <w:rsid w:val="003159B4"/>
    <w:rsid w:val="003502AC"/>
    <w:rsid w:val="00411D26"/>
    <w:rsid w:val="00424CF5"/>
    <w:rsid w:val="00432654"/>
    <w:rsid w:val="004405B1"/>
    <w:rsid w:val="004416C9"/>
    <w:rsid w:val="00460D4D"/>
    <w:rsid w:val="00482565"/>
    <w:rsid w:val="00482DAA"/>
    <w:rsid w:val="0049296D"/>
    <w:rsid w:val="00492AD8"/>
    <w:rsid w:val="00497C9D"/>
    <w:rsid w:val="004A0DFE"/>
    <w:rsid w:val="004A35FC"/>
    <w:rsid w:val="004B26D3"/>
    <w:rsid w:val="004B3A78"/>
    <w:rsid w:val="004B3B85"/>
    <w:rsid w:val="004D07F5"/>
    <w:rsid w:val="004D3604"/>
    <w:rsid w:val="00507CB3"/>
    <w:rsid w:val="00523E77"/>
    <w:rsid w:val="00530078"/>
    <w:rsid w:val="00543CC4"/>
    <w:rsid w:val="00544E35"/>
    <w:rsid w:val="00555369"/>
    <w:rsid w:val="00567C43"/>
    <w:rsid w:val="005B5F4E"/>
    <w:rsid w:val="00631F9C"/>
    <w:rsid w:val="00632B32"/>
    <w:rsid w:val="00663598"/>
    <w:rsid w:val="00673B56"/>
    <w:rsid w:val="006749BF"/>
    <w:rsid w:val="0067787A"/>
    <w:rsid w:val="00695C3E"/>
    <w:rsid w:val="006E6981"/>
    <w:rsid w:val="006E69A5"/>
    <w:rsid w:val="006F3E81"/>
    <w:rsid w:val="00700A8A"/>
    <w:rsid w:val="00702197"/>
    <w:rsid w:val="0074523C"/>
    <w:rsid w:val="0079557D"/>
    <w:rsid w:val="007A79D8"/>
    <w:rsid w:val="007B5E5C"/>
    <w:rsid w:val="007C0C5C"/>
    <w:rsid w:val="007C1617"/>
    <w:rsid w:val="00823469"/>
    <w:rsid w:val="008347F4"/>
    <w:rsid w:val="00853457"/>
    <w:rsid w:val="008824E2"/>
    <w:rsid w:val="008A6C2A"/>
    <w:rsid w:val="008B60FA"/>
    <w:rsid w:val="00950950"/>
    <w:rsid w:val="00962C42"/>
    <w:rsid w:val="009B5984"/>
    <w:rsid w:val="00A90356"/>
    <w:rsid w:val="00AA045D"/>
    <w:rsid w:val="00AB4675"/>
    <w:rsid w:val="00AC160D"/>
    <w:rsid w:val="00AD2F2A"/>
    <w:rsid w:val="00AD522B"/>
    <w:rsid w:val="00AD7E95"/>
    <w:rsid w:val="00AE5089"/>
    <w:rsid w:val="00B13D78"/>
    <w:rsid w:val="00B73AF2"/>
    <w:rsid w:val="00B77E99"/>
    <w:rsid w:val="00B86812"/>
    <w:rsid w:val="00B9169B"/>
    <w:rsid w:val="00B94053"/>
    <w:rsid w:val="00BE1D42"/>
    <w:rsid w:val="00BE1DFA"/>
    <w:rsid w:val="00C412CB"/>
    <w:rsid w:val="00C60772"/>
    <w:rsid w:val="00C85A9A"/>
    <w:rsid w:val="00CA1823"/>
    <w:rsid w:val="00CD638D"/>
    <w:rsid w:val="00D231D2"/>
    <w:rsid w:val="00D24D86"/>
    <w:rsid w:val="00D6501A"/>
    <w:rsid w:val="00D75166"/>
    <w:rsid w:val="00DB599A"/>
    <w:rsid w:val="00DE7714"/>
    <w:rsid w:val="00E27F8E"/>
    <w:rsid w:val="00E35FFE"/>
    <w:rsid w:val="00E44746"/>
    <w:rsid w:val="00E650AD"/>
    <w:rsid w:val="00EB2F9D"/>
    <w:rsid w:val="00EC0579"/>
    <w:rsid w:val="00EC7736"/>
    <w:rsid w:val="00EE0A14"/>
    <w:rsid w:val="00F16E3F"/>
    <w:rsid w:val="00F42F33"/>
    <w:rsid w:val="00F43763"/>
    <w:rsid w:val="00F613BD"/>
    <w:rsid w:val="00F649F3"/>
    <w:rsid w:val="00F70A91"/>
    <w:rsid w:val="00FC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CF5"/>
  </w:style>
  <w:style w:type="paragraph" w:styleId="1">
    <w:name w:val="heading 1"/>
    <w:basedOn w:val="a"/>
    <w:next w:val="a"/>
    <w:link w:val="10"/>
    <w:qFormat/>
    <w:rsid w:val="007C1617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nhideWhenUsed/>
    <w:qFormat/>
    <w:rsid w:val="007C161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161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rsid w:val="007C16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7C1617"/>
    <w:pPr>
      <w:widowControl w:val="0"/>
      <w:suppressAutoHyphens/>
      <w:spacing w:after="120" w:line="100" w:lineRule="atLeast"/>
      <w:textAlignment w:val="baseline"/>
    </w:pPr>
    <w:rPr>
      <w:rFonts w:ascii="Arial" w:eastAsia="Lucida Sans Unicode" w:hAnsi="Arial" w:cs="Times New Roman"/>
      <w:kern w:val="1"/>
      <w:sz w:val="21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7C1617"/>
    <w:rPr>
      <w:rFonts w:ascii="Arial" w:eastAsia="Lucida Sans Unicode" w:hAnsi="Arial" w:cs="Times New Roman"/>
      <w:kern w:val="1"/>
      <w:sz w:val="21"/>
      <w:szCs w:val="24"/>
      <w:lang w:eastAsia="ar-SA"/>
    </w:rPr>
  </w:style>
  <w:style w:type="paragraph" w:styleId="a5">
    <w:name w:val="No Spacing"/>
    <w:uiPriority w:val="1"/>
    <w:qFormat/>
    <w:rsid w:val="007C161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7C161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7C161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C1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161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041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41514"/>
  </w:style>
  <w:style w:type="paragraph" w:styleId="ac">
    <w:name w:val="footer"/>
    <w:basedOn w:val="a"/>
    <w:link w:val="ad"/>
    <w:uiPriority w:val="99"/>
    <w:semiHidden/>
    <w:unhideWhenUsed/>
    <w:rsid w:val="00041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41514"/>
  </w:style>
  <w:style w:type="table" w:customStyle="1" w:styleId="11">
    <w:name w:val="Сетка таблицы1"/>
    <w:basedOn w:val="a1"/>
    <w:uiPriority w:val="39"/>
    <w:rsid w:val="0004151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0415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A8E04-77D8-4D80-BDB2-80562BCB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gochs-insp</dc:creator>
  <cp:keywords/>
  <dc:description/>
  <cp:lastModifiedBy>gochs-insp</cp:lastModifiedBy>
  <cp:revision>108</cp:revision>
  <cp:lastPrinted>2025-03-24T05:13:00Z</cp:lastPrinted>
  <dcterms:created xsi:type="dcterms:W3CDTF">2022-07-21T03:50:00Z</dcterms:created>
  <dcterms:modified xsi:type="dcterms:W3CDTF">2025-04-10T08:31:00Z</dcterms:modified>
</cp:coreProperties>
</file>