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04" w:rsidRPr="002B7AB0" w:rsidRDefault="007B5504" w:rsidP="00CE5A4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Утверждено</w:t>
      </w:r>
    </w:p>
    <w:p w:rsidR="007B5504" w:rsidRPr="002B7AB0" w:rsidRDefault="00CE5A4A" w:rsidP="00CE5A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П</w:t>
      </w:r>
      <w:r w:rsidR="007B5504" w:rsidRPr="002B7AB0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504" w:rsidRPr="002B7AB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B5504" w:rsidRPr="002B7AB0" w:rsidRDefault="007B5504" w:rsidP="00CE5A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Чебаркульского</w:t>
      </w:r>
      <w:r w:rsidR="00CE5A4A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7B5504" w:rsidRPr="002B7AB0" w:rsidRDefault="007B5504" w:rsidP="00CE5A4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от </w:t>
      </w:r>
      <w:r w:rsidR="00CE5A4A">
        <w:rPr>
          <w:rFonts w:ascii="Times New Roman" w:hAnsi="Times New Roman" w:cs="Times New Roman"/>
          <w:sz w:val="28"/>
          <w:szCs w:val="28"/>
        </w:rPr>
        <w:t>«</w:t>
      </w:r>
      <w:r w:rsidR="009622FC">
        <w:rPr>
          <w:rFonts w:ascii="Times New Roman" w:hAnsi="Times New Roman" w:cs="Times New Roman"/>
          <w:sz w:val="28"/>
          <w:szCs w:val="28"/>
        </w:rPr>
        <w:t>19</w:t>
      </w:r>
      <w:r w:rsidR="00CE5A4A">
        <w:rPr>
          <w:rFonts w:ascii="Times New Roman" w:hAnsi="Times New Roman" w:cs="Times New Roman"/>
          <w:sz w:val="28"/>
          <w:szCs w:val="28"/>
        </w:rPr>
        <w:t>»_</w:t>
      </w:r>
      <w:r w:rsidR="009622FC">
        <w:rPr>
          <w:rFonts w:ascii="Times New Roman" w:hAnsi="Times New Roman" w:cs="Times New Roman"/>
          <w:sz w:val="28"/>
          <w:szCs w:val="28"/>
        </w:rPr>
        <w:t>03</w:t>
      </w:r>
      <w:r w:rsidR="00CE5A4A">
        <w:rPr>
          <w:rFonts w:ascii="Times New Roman" w:hAnsi="Times New Roman" w:cs="Times New Roman"/>
          <w:sz w:val="28"/>
          <w:szCs w:val="28"/>
        </w:rPr>
        <w:t>___2024</w:t>
      </w:r>
      <w:r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="00670D3D">
        <w:rPr>
          <w:rFonts w:ascii="Times New Roman" w:hAnsi="Times New Roman" w:cs="Times New Roman"/>
          <w:sz w:val="28"/>
          <w:szCs w:val="28"/>
        </w:rPr>
        <w:t>№</w:t>
      </w:r>
      <w:r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="00CE5A4A">
        <w:rPr>
          <w:rFonts w:ascii="Times New Roman" w:hAnsi="Times New Roman" w:cs="Times New Roman"/>
          <w:sz w:val="28"/>
          <w:szCs w:val="28"/>
        </w:rPr>
        <w:t>_</w:t>
      </w:r>
      <w:r w:rsidR="009622FC">
        <w:rPr>
          <w:rFonts w:ascii="Times New Roman" w:hAnsi="Times New Roman" w:cs="Times New Roman"/>
          <w:sz w:val="28"/>
          <w:szCs w:val="28"/>
        </w:rPr>
        <w:t>240</w:t>
      </w:r>
      <w:r w:rsidR="00CE5A4A">
        <w:rPr>
          <w:rFonts w:ascii="Times New Roman" w:hAnsi="Times New Roman" w:cs="Times New Roman"/>
          <w:sz w:val="28"/>
          <w:szCs w:val="28"/>
        </w:rPr>
        <w:t>_</w:t>
      </w:r>
    </w:p>
    <w:p w:rsidR="007B5504" w:rsidRPr="002B7AB0" w:rsidRDefault="007B5504" w:rsidP="00CE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79" w:rsidRDefault="00C70179" w:rsidP="00CE5A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B5504" w:rsidRPr="00C70179" w:rsidRDefault="0057799B" w:rsidP="00CE5A4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701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0179" w:rsidRPr="00C70179">
        <w:rPr>
          <w:rFonts w:ascii="Times New Roman" w:hAnsi="Times New Roman" w:cs="Times New Roman"/>
          <w:b w:val="0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включенных в Перечень должностей муниципальной службы в администрации Чебаркульского городского округа и отраслевых органах администрации Чебаркульского городского округа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на членов их семей, на официальном сайте администрации Чебаркульского городского округа, на сайтах отраслевых органов администрации Чебаркульского городского округа  и предоставления этих сведений средствам массовой информации для опубликования</w:t>
      </w:r>
    </w:p>
    <w:p w:rsidR="007B5504" w:rsidRPr="002B7AB0" w:rsidRDefault="007B5504" w:rsidP="00CE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общие требования к размещению сведений о доходах, расходах, об имуществе и обязательствах имущественного характера лиц, включенных в Перечень должностей муниципальной службы </w:t>
      </w:r>
      <w:r w:rsidR="003E1980">
        <w:rPr>
          <w:rFonts w:ascii="Times New Roman" w:hAnsi="Times New Roman" w:cs="Times New Roman"/>
          <w:sz w:val="28"/>
          <w:szCs w:val="28"/>
        </w:rPr>
        <w:t>администрации Чебаркульского городского округа</w:t>
      </w:r>
      <w:r w:rsidR="006A7FC0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 xml:space="preserve"> и отраслевых органов администрации Чебаркульского городского округа (далее - Перечень),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Чебаркульского городского округа, </w:t>
      </w:r>
      <w:r w:rsidR="00C70179" w:rsidRPr="00C70179">
        <w:rPr>
          <w:rFonts w:ascii="Times New Roman" w:hAnsi="Times New Roman" w:cs="Times New Roman"/>
          <w:sz w:val="28"/>
          <w:szCs w:val="28"/>
        </w:rPr>
        <w:t>на сайтах отраслевых органов администрации Чебаркульского городского округа</w:t>
      </w:r>
      <w:r w:rsidR="00C70179">
        <w:rPr>
          <w:rFonts w:ascii="Times New Roman" w:hAnsi="Times New Roman" w:cs="Times New Roman"/>
          <w:sz w:val="28"/>
          <w:szCs w:val="28"/>
        </w:rPr>
        <w:t>,</w:t>
      </w:r>
      <w:r w:rsidR="00C70179" w:rsidRPr="00C701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7AB0">
        <w:rPr>
          <w:rFonts w:ascii="Times New Roman" w:hAnsi="Times New Roman" w:cs="Times New Roman"/>
          <w:sz w:val="28"/>
          <w:szCs w:val="28"/>
        </w:rPr>
        <w:t>а также по предоставлению этих сведений средствам массовой информации для опубликования в связи с их запросами, если эти сведения не размещены на официальном сайте органов местного самоуправления.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2B7AB0">
        <w:rPr>
          <w:rFonts w:ascii="Times New Roman" w:hAnsi="Times New Roman" w:cs="Times New Roman"/>
          <w:sz w:val="28"/>
          <w:szCs w:val="28"/>
        </w:rPr>
        <w:t xml:space="preserve">2. На официальном сайте </w:t>
      </w:r>
      <w:r w:rsidR="003E1980">
        <w:rPr>
          <w:rFonts w:ascii="Times New Roman" w:hAnsi="Times New Roman" w:cs="Times New Roman"/>
          <w:sz w:val="28"/>
          <w:szCs w:val="28"/>
        </w:rPr>
        <w:t>администрации Чебаркульского городского округа</w:t>
      </w:r>
      <w:r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="00C70179">
        <w:rPr>
          <w:rFonts w:ascii="Times New Roman" w:hAnsi="Times New Roman" w:cs="Times New Roman"/>
          <w:sz w:val="28"/>
          <w:szCs w:val="28"/>
        </w:rPr>
        <w:t xml:space="preserve">(далее администрация) </w:t>
      </w:r>
      <w:r w:rsidR="00C70179" w:rsidRPr="00C70179">
        <w:rPr>
          <w:rFonts w:ascii="Times New Roman" w:hAnsi="Times New Roman" w:cs="Times New Roman"/>
          <w:sz w:val="28"/>
          <w:szCs w:val="28"/>
        </w:rPr>
        <w:t>на сайтах отраслевых органов администрации Чебаркульского городского округа</w:t>
      </w:r>
      <w:r w:rsidR="00C70179" w:rsidRPr="00C70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179" w:rsidRPr="00C70179">
        <w:rPr>
          <w:rFonts w:ascii="Times New Roman" w:hAnsi="Times New Roman" w:cs="Times New Roman"/>
          <w:sz w:val="28"/>
          <w:szCs w:val="28"/>
        </w:rPr>
        <w:t xml:space="preserve">(далее отраслевой орган) </w:t>
      </w:r>
      <w:r w:rsidRPr="002B7AB0">
        <w:rPr>
          <w:rFonts w:ascii="Times New Roman" w:hAnsi="Times New Roman" w:cs="Times New Roman"/>
          <w:sz w:val="28"/>
          <w:szCs w:val="28"/>
        </w:rPr>
        <w:t>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должность муниципальной службы Чебаркульского городского округа (далее - должность муниципальной службы округа), его супруге (супруга)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lastRenderedPageBreak/>
        <w:t>б) перечень транспортных средств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должность муниципальной службы округа, его супруги (супруга) и несовершеннолетних детей;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3. В размещаемых на официальн</w:t>
      </w:r>
      <w:r w:rsidR="00C70179">
        <w:rPr>
          <w:rFonts w:ascii="Times New Roman" w:hAnsi="Times New Roman" w:cs="Times New Roman"/>
          <w:sz w:val="28"/>
          <w:szCs w:val="28"/>
        </w:rPr>
        <w:t>ых</w:t>
      </w:r>
      <w:r w:rsidRPr="002B7AB0">
        <w:rPr>
          <w:rFonts w:ascii="Times New Roman" w:hAnsi="Times New Roman" w:cs="Times New Roman"/>
          <w:sz w:val="28"/>
          <w:szCs w:val="28"/>
        </w:rPr>
        <w:t xml:space="preserve"> сайт</w:t>
      </w:r>
      <w:r w:rsidR="00C70179">
        <w:rPr>
          <w:rFonts w:ascii="Times New Roman" w:hAnsi="Times New Roman" w:cs="Times New Roman"/>
          <w:sz w:val="28"/>
          <w:szCs w:val="28"/>
        </w:rPr>
        <w:t>ах</w:t>
      </w:r>
      <w:r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="003E19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0179">
        <w:rPr>
          <w:rFonts w:ascii="Times New Roman" w:hAnsi="Times New Roman" w:cs="Times New Roman"/>
          <w:sz w:val="28"/>
          <w:szCs w:val="28"/>
        </w:rPr>
        <w:t>и отраслевых органов</w:t>
      </w:r>
      <w:r w:rsidRPr="002B7AB0">
        <w:rPr>
          <w:rFonts w:ascii="Times New Roman" w:hAnsi="Times New Roman" w:cs="Times New Roman"/>
          <w:sz w:val="28"/>
          <w:szCs w:val="28"/>
        </w:rPr>
        <w:t xml:space="preserve"> и представляемых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w:anchor="P57">
        <w:r w:rsidRPr="00C7017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B7AB0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должность муниципальной службы округа,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семей лица, замещающего должность муниципальной службы округа;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округа, его супруги (супруга), детей и иных членов семьи;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за весь период замещения муниципальным служащим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администрации </w:t>
      </w:r>
      <w:r w:rsidR="00DB7238">
        <w:rPr>
          <w:rFonts w:ascii="Times New Roman" w:hAnsi="Times New Roman" w:cs="Times New Roman"/>
          <w:sz w:val="28"/>
          <w:szCs w:val="28"/>
        </w:rPr>
        <w:t>и отраслевых органов</w:t>
      </w:r>
      <w:r w:rsidRPr="002B7AB0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lastRenderedPageBreak/>
        <w:t>При предоставлении уточняющих сведений соответствующие изменения вносятся в размещенные на официальном сайте сведения не позднее 14 рабочих дней после окончания срока, установленного для предоставления уточняющих сведений.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4.1. Сведения о доходах, об имуществе и обязательствах имущественного характера, представленные муниципальными служащими, указанные в </w:t>
      </w:r>
      <w:hyperlink w:anchor="P57">
        <w:r w:rsidRPr="00DB723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B7AB0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специалистами кадровых служб </w:t>
      </w:r>
      <w:r w:rsidR="000D4257">
        <w:rPr>
          <w:rFonts w:ascii="Times New Roman" w:hAnsi="Times New Roman" w:cs="Times New Roman"/>
          <w:sz w:val="28"/>
          <w:szCs w:val="28"/>
        </w:rPr>
        <w:t>администрации и</w:t>
      </w:r>
      <w:r w:rsidR="000D4257" w:rsidRPr="002B7AB0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>отраслевых органов администрации Чебаркульского городского округа</w:t>
      </w:r>
      <w:r w:rsidR="00AC29FD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>на официальн</w:t>
      </w:r>
      <w:r w:rsidR="00DB7238">
        <w:rPr>
          <w:rFonts w:ascii="Times New Roman" w:hAnsi="Times New Roman" w:cs="Times New Roman"/>
          <w:sz w:val="28"/>
          <w:szCs w:val="28"/>
        </w:rPr>
        <w:t>ых</w:t>
      </w:r>
      <w:r w:rsidRPr="002B7AB0">
        <w:rPr>
          <w:rFonts w:ascii="Times New Roman" w:hAnsi="Times New Roman" w:cs="Times New Roman"/>
          <w:sz w:val="28"/>
          <w:szCs w:val="28"/>
        </w:rPr>
        <w:t xml:space="preserve"> сайт</w:t>
      </w:r>
      <w:r w:rsidR="00DB7238">
        <w:rPr>
          <w:rFonts w:ascii="Times New Roman" w:hAnsi="Times New Roman" w:cs="Times New Roman"/>
          <w:sz w:val="28"/>
          <w:szCs w:val="28"/>
        </w:rPr>
        <w:t>ах</w:t>
      </w:r>
      <w:r w:rsidRPr="002B7AB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7238" w:rsidRPr="00DB7238">
        <w:rPr>
          <w:rFonts w:ascii="Times New Roman" w:hAnsi="Times New Roman" w:cs="Times New Roman"/>
          <w:sz w:val="28"/>
          <w:szCs w:val="28"/>
        </w:rPr>
        <w:t xml:space="preserve"> </w:t>
      </w:r>
      <w:r w:rsidR="00DB7238">
        <w:rPr>
          <w:rFonts w:ascii="Times New Roman" w:hAnsi="Times New Roman" w:cs="Times New Roman"/>
          <w:sz w:val="28"/>
          <w:szCs w:val="28"/>
        </w:rPr>
        <w:t>и</w:t>
      </w:r>
      <w:r w:rsidR="00DB7238" w:rsidRPr="002B7AB0">
        <w:rPr>
          <w:rFonts w:ascii="Times New Roman" w:hAnsi="Times New Roman" w:cs="Times New Roman"/>
          <w:sz w:val="28"/>
          <w:szCs w:val="28"/>
        </w:rPr>
        <w:t xml:space="preserve"> отраслевых органов</w:t>
      </w:r>
      <w:r w:rsidRPr="002B7AB0">
        <w:rPr>
          <w:rFonts w:ascii="Times New Roman" w:hAnsi="Times New Roman" w:cs="Times New Roman"/>
          <w:sz w:val="28"/>
          <w:szCs w:val="28"/>
        </w:rPr>
        <w:t>, по прилагаемой форме.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5. Размещение на официальном сайте</w:t>
      </w:r>
      <w:r w:rsidR="001318C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B7AB0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указанных </w:t>
      </w:r>
      <w:r w:rsidRPr="00DB723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Pr="00DB723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B7238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 xml:space="preserve">настоящего порядка, представленных лицами, замещающими должности муниципальной службы в </w:t>
      </w:r>
      <w:r w:rsidR="000D4257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="000269F7">
        <w:rPr>
          <w:rFonts w:ascii="Times New Roman" w:hAnsi="Times New Roman" w:cs="Times New Roman"/>
          <w:sz w:val="28"/>
          <w:szCs w:val="28"/>
        </w:rPr>
        <w:t>отраслевом</w:t>
      </w:r>
      <w:r w:rsidR="006A7FC0">
        <w:rPr>
          <w:rFonts w:ascii="Times New Roman" w:hAnsi="Times New Roman" w:cs="Times New Roman"/>
          <w:sz w:val="28"/>
          <w:szCs w:val="28"/>
        </w:rPr>
        <w:t xml:space="preserve"> органе</w:t>
      </w:r>
      <w:r w:rsidR="000D4257">
        <w:rPr>
          <w:rFonts w:ascii="Times New Roman" w:hAnsi="Times New Roman" w:cs="Times New Roman"/>
          <w:sz w:val="28"/>
          <w:szCs w:val="28"/>
        </w:rPr>
        <w:t xml:space="preserve">, </w:t>
      </w:r>
      <w:r w:rsidRPr="002B7AB0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1318CB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E5A4A">
        <w:rPr>
          <w:rFonts w:ascii="Times New Roman" w:hAnsi="Times New Roman" w:cs="Times New Roman"/>
          <w:sz w:val="28"/>
          <w:szCs w:val="28"/>
        </w:rPr>
        <w:t xml:space="preserve"> Чебаркульского городского органа</w:t>
      </w:r>
      <w:r w:rsidRPr="002B7AB0">
        <w:rPr>
          <w:rFonts w:ascii="Times New Roman" w:hAnsi="Times New Roman" w:cs="Times New Roman"/>
          <w:sz w:val="28"/>
          <w:szCs w:val="28"/>
        </w:rPr>
        <w:t xml:space="preserve">, а в </w:t>
      </w:r>
      <w:r w:rsidR="000269F7">
        <w:rPr>
          <w:rFonts w:ascii="Times New Roman" w:hAnsi="Times New Roman" w:cs="Times New Roman"/>
          <w:sz w:val="28"/>
          <w:szCs w:val="28"/>
        </w:rPr>
        <w:t>отраслевых органах</w:t>
      </w:r>
      <w:r w:rsidR="006A7FC0">
        <w:rPr>
          <w:rFonts w:ascii="Times New Roman" w:hAnsi="Times New Roman" w:cs="Times New Roman"/>
          <w:sz w:val="28"/>
          <w:szCs w:val="28"/>
        </w:rPr>
        <w:t xml:space="preserve"> органах</w:t>
      </w:r>
      <w:r w:rsidRPr="002B7AB0">
        <w:rPr>
          <w:rFonts w:ascii="Times New Roman" w:hAnsi="Times New Roman" w:cs="Times New Roman"/>
          <w:sz w:val="28"/>
          <w:szCs w:val="28"/>
        </w:rPr>
        <w:t>, обладающих статусом юридического лица - соответствующими руководителями, которые: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>1) в трехдневный срок со дня поступления запроса от средства массовой информации сообщают о нем лицу, замещающему должность муниципальной службы в отношении которого поступил запрос;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2) в семидневный срок со дня поступления запроса от средства массовой информации обеспечивают предоставление ему сведений, указанных в </w:t>
      </w:r>
      <w:hyperlink w:anchor="P57">
        <w:r w:rsidRPr="00DB723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B7238">
        <w:rPr>
          <w:rFonts w:ascii="Times New Roman" w:hAnsi="Times New Roman" w:cs="Times New Roman"/>
          <w:sz w:val="28"/>
          <w:szCs w:val="28"/>
        </w:rPr>
        <w:t xml:space="preserve"> </w:t>
      </w:r>
      <w:r w:rsidRPr="002B7AB0">
        <w:rPr>
          <w:rFonts w:ascii="Times New Roman" w:hAnsi="Times New Roman" w:cs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7B5504" w:rsidRPr="002B7AB0" w:rsidRDefault="007B5504" w:rsidP="00026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AB0">
        <w:rPr>
          <w:rFonts w:ascii="Times New Roman" w:hAnsi="Times New Roman" w:cs="Times New Roman"/>
          <w:sz w:val="28"/>
          <w:szCs w:val="28"/>
        </w:rPr>
        <w:t xml:space="preserve">6. Специалисты кадровых служб </w:t>
      </w:r>
      <w:r w:rsidR="00CE5A4A">
        <w:rPr>
          <w:rFonts w:ascii="Times New Roman" w:hAnsi="Times New Roman" w:cs="Times New Roman"/>
          <w:sz w:val="28"/>
          <w:szCs w:val="28"/>
        </w:rPr>
        <w:t>администрации и</w:t>
      </w:r>
      <w:r w:rsidRPr="002B7AB0">
        <w:rPr>
          <w:rFonts w:ascii="Times New Roman" w:hAnsi="Times New Roman" w:cs="Times New Roman"/>
          <w:sz w:val="28"/>
          <w:szCs w:val="28"/>
        </w:rPr>
        <w:t xml:space="preserve"> отраслевых органов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DB7238" w:rsidRDefault="00DB7238">
      <w:pPr>
        <w:pStyle w:val="ConsPlusNormal"/>
      </w:pPr>
    </w:p>
    <w:p w:rsidR="00DB7238" w:rsidRDefault="00DB7238">
      <w:pPr>
        <w:pStyle w:val="ConsPlusNormal"/>
        <w:sectPr w:rsidR="00DB7238" w:rsidSect="00083BA3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D7721C" w:rsidRPr="00D7721C" w:rsidRDefault="00D7721C" w:rsidP="004269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721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269A8">
        <w:rPr>
          <w:rFonts w:ascii="Times New Roman" w:hAnsi="Times New Roman" w:cs="Times New Roman"/>
          <w:sz w:val="24"/>
          <w:szCs w:val="24"/>
        </w:rPr>
        <w:t xml:space="preserve"> </w:t>
      </w:r>
      <w:r w:rsidRPr="00D7721C">
        <w:rPr>
          <w:rFonts w:ascii="Times New Roman" w:hAnsi="Times New Roman" w:cs="Times New Roman"/>
          <w:sz w:val="24"/>
          <w:szCs w:val="24"/>
        </w:rPr>
        <w:t>к порядку,</w:t>
      </w:r>
    </w:p>
    <w:p w:rsidR="00D7721C" w:rsidRPr="00D7721C" w:rsidRDefault="004269A8" w:rsidP="00D772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7721C" w:rsidRPr="00D7721C">
        <w:rPr>
          <w:rFonts w:ascii="Times New Roman" w:hAnsi="Times New Roman" w:cs="Times New Roman"/>
          <w:sz w:val="24"/>
          <w:szCs w:val="24"/>
        </w:rPr>
        <w:t>твержденному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21C" w:rsidRPr="00D7721C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7721C" w:rsidRDefault="00D7721C" w:rsidP="00D772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21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269A8" w:rsidRPr="00D7721C" w:rsidRDefault="004269A8" w:rsidP="00D772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«____»________2024 №____</w:t>
      </w:r>
    </w:p>
    <w:p w:rsidR="00D7721C" w:rsidRPr="00D7721C" w:rsidRDefault="00D7721C" w:rsidP="00D772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721C" w:rsidRPr="00D7721C" w:rsidRDefault="00D7721C" w:rsidP="00D772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721C">
        <w:rPr>
          <w:rFonts w:ascii="Times New Roman" w:hAnsi="Times New Roman" w:cs="Times New Roman"/>
          <w:sz w:val="24"/>
          <w:szCs w:val="24"/>
        </w:rPr>
        <w:t>Форма</w:t>
      </w:r>
    </w:p>
    <w:p w:rsidR="00D7721C" w:rsidRPr="00D7721C" w:rsidRDefault="00D7721C" w:rsidP="00D772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721C">
        <w:rPr>
          <w:rFonts w:ascii="Times New Roman" w:hAnsi="Times New Roman" w:cs="Times New Roman"/>
          <w:sz w:val="24"/>
          <w:szCs w:val="24"/>
        </w:rPr>
        <w:t xml:space="preserve">предоставления сведений о доходах, расходах, об имуществе и обязательствах имущественного характера муниципальных служащих </w:t>
      </w:r>
      <w:r w:rsidR="004269A8">
        <w:rPr>
          <w:rFonts w:ascii="Times New Roman" w:hAnsi="Times New Roman" w:cs="Times New Roman"/>
          <w:sz w:val="24"/>
          <w:szCs w:val="24"/>
        </w:rPr>
        <w:t>администрации Чебаркульского городского округа и</w:t>
      </w:r>
      <w:r w:rsidRPr="00D7721C">
        <w:rPr>
          <w:rFonts w:ascii="Times New Roman" w:hAnsi="Times New Roman" w:cs="Times New Roman"/>
          <w:sz w:val="24"/>
          <w:szCs w:val="24"/>
        </w:rPr>
        <w:t xml:space="preserve"> отраслевых органов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21C">
        <w:rPr>
          <w:rFonts w:ascii="Times New Roman" w:hAnsi="Times New Roman" w:cs="Times New Roman"/>
          <w:sz w:val="24"/>
          <w:szCs w:val="24"/>
        </w:rPr>
        <w:t>Чебаркульского городского округа а также членов их семей для размещения на сайт</w:t>
      </w:r>
      <w:r w:rsidR="004269A8">
        <w:rPr>
          <w:rFonts w:ascii="Times New Roman" w:hAnsi="Times New Roman" w:cs="Times New Roman"/>
          <w:sz w:val="24"/>
          <w:szCs w:val="24"/>
        </w:rPr>
        <w:t>ах</w:t>
      </w:r>
      <w:r w:rsidRPr="00D7721C">
        <w:rPr>
          <w:rFonts w:ascii="Times New Roman" w:hAnsi="Times New Roman" w:cs="Times New Roman"/>
          <w:sz w:val="24"/>
          <w:szCs w:val="24"/>
        </w:rPr>
        <w:t xml:space="preserve"> </w:t>
      </w:r>
      <w:r w:rsidR="004269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7721C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  <w:r w:rsidR="004269A8">
        <w:rPr>
          <w:rFonts w:ascii="Times New Roman" w:hAnsi="Times New Roman" w:cs="Times New Roman"/>
          <w:sz w:val="24"/>
          <w:szCs w:val="24"/>
        </w:rPr>
        <w:t>, отраслевых органов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9A8" w:rsidRPr="00D7721C">
        <w:rPr>
          <w:rFonts w:ascii="Times New Roman" w:hAnsi="Times New Roman" w:cs="Times New Roman"/>
          <w:sz w:val="24"/>
          <w:szCs w:val="24"/>
        </w:rPr>
        <w:t xml:space="preserve">Чебаркульского городского округа </w:t>
      </w:r>
      <w:r w:rsidRPr="00D7721C">
        <w:rPr>
          <w:rFonts w:ascii="Times New Roman" w:hAnsi="Times New Roman" w:cs="Times New Roman"/>
          <w:sz w:val="24"/>
          <w:szCs w:val="24"/>
        </w:rPr>
        <w:t>и средствах массовой информации</w:t>
      </w:r>
    </w:p>
    <w:tbl>
      <w:tblPr>
        <w:tblpPr w:leftFromText="180" w:rightFromText="180" w:vertAnchor="page" w:horzAnchor="margin" w:tblpY="4809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083"/>
        <w:gridCol w:w="850"/>
        <w:gridCol w:w="1814"/>
        <w:gridCol w:w="1134"/>
        <w:gridCol w:w="1356"/>
        <w:gridCol w:w="1020"/>
        <w:gridCol w:w="1191"/>
        <w:gridCol w:w="1169"/>
        <w:gridCol w:w="851"/>
        <w:gridCol w:w="1236"/>
        <w:gridCol w:w="1195"/>
      </w:tblGrid>
      <w:tr w:rsidR="00D7721C" w:rsidRPr="00D7721C" w:rsidTr="004269A8">
        <w:tc>
          <w:tcPr>
            <w:tcW w:w="1905" w:type="dxa"/>
            <w:vMerge w:val="restart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указываются без фамилии, имени и отчества, по принадлежности родства: сын, дочь, супруг, супруга)</w:t>
            </w:r>
          </w:p>
        </w:tc>
        <w:tc>
          <w:tcPr>
            <w:tcW w:w="1083" w:type="dxa"/>
            <w:vMerge w:val="restart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54" w:type="dxa"/>
            <w:gridSpan w:val="4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6" w:type="dxa"/>
            <w:vMerge w:val="restart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195" w:type="dxa"/>
            <w:vMerge w:val="restart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721C" w:rsidRPr="00D7721C" w:rsidTr="004269A8">
        <w:tc>
          <w:tcPr>
            <w:tcW w:w="1905" w:type="dxa"/>
            <w:vMerge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56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9" w:type="dxa"/>
          </w:tcPr>
          <w:p w:rsidR="00D7721C" w:rsidRPr="00D7721C" w:rsidRDefault="00D7721C" w:rsidP="00D772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1C" w:rsidRPr="00D7721C" w:rsidTr="004269A8">
        <w:tc>
          <w:tcPr>
            <w:tcW w:w="1905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21C" w:rsidRPr="00D7721C" w:rsidTr="004269A8">
        <w:tc>
          <w:tcPr>
            <w:tcW w:w="1905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D7721C" w:rsidRPr="00D7721C" w:rsidRDefault="00D7721C" w:rsidP="00D7721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21C" w:rsidRDefault="00D7721C" w:rsidP="00D772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D7721C" w:rsidSect="00DB7238">
      <w:pgSz w:w="16838" w:h="11905" w:orient="landscape"/>
      <w:pgMar w:top="1276" w:right="1134" w:bottom="850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F35" w:rsidRDefault="00E97F35" w:rsidP="00083BA3">
      <w:pPr>
        <w:spacing w:after="0" w:line="240" w:lineRule="auto"/>
      </w:pPr>
      <w:r>
        <w:separator/>
      </w:r>
    </w:p>
  </w:endnote>
  <w:endnote w:type="continuationSeparator" w:id="1">
    <w:p w:rsidR="00E97F35" w:rsidRDefault="00E97F35" w:rsidP="0008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F35" w:rsidRDefault="00E97F35" w:rsidP="00083BA3">
      <w:pPr>
        <w:spacing w:after="0" w:line="240" w:lineRule="auto"/>
      </w:pPr>
      <w:r>
        <w:separator/>
      </w:r>
    </w:p>
  </w:footnote>
  <w:footnote w:type="continuationSeparator" w:id="1">
    <w:p w:rsidR="00E97F35" w:rsidRDefault="00E97F35" w:rsidP="0008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104391"/>
      <w:docPartObj>
        <w:docPartGallery w:val="Page Numbers (Top of Page)"/>
        <w:docPartUnique/>
      </w:docPartObj>
    </w:sdtPr>
    <w:sdtContent>
      <w:p w:rsidR="00083BA3" w:rsidRDefault="00D3454D">
        <w:pPr>
          <w:pStyle w:val="a5"/>
          <w:jc w:val="center"/>
        </w:pPr>
        <w:fldSimple w:instr=" PAGE   \* MERGEFORMAT ">
          <w:r w:rsidR="009622FC">
            <w:rPr>
              <w:noProof/>
            </w:rPr>
            <w:t>3</w:t>
          </w:r>
        </w:fldSimple>
      </w:p>
    </w:sdtContent>
  </w:sdt>
  <w:p w:rsidR="00083BA3" w:rsidRDefault="00083B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A385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504"/>
    <w:rsid w:val="000269F7"/>
    <w:rsid w:val="00083BA3"/>
    <w:rsid w:val="000D4257"/>
    <w:rsid w:val="001318CB"/>
    <w:rsid w:val="00254465"/>
    <w:rsid w:val="00296559"/>
    <w:rsid w:val="002B7AB0"/>
    <w:rsid w:val="003D7F1A"/>
    <w:rsid w:val="003E1980"/>
    <w:rsid w:val="004269A8"/>
    <w:rsid w:val="005743D9"/>
    <w:rsid w:val="0057799B"/>
    <w:rsid w:val="00670D3D"/>
    <w:rsid w:val="006A7FC0"/>
    <w:rsid w:val="007723B7"/>
    <w:rsid w:val="007B5504"/>
    <w:rsid w:val="008B376E"/>
    <w:rsid w:val="009255D2"/>
    <w:rsid w:val="009622FC"/>
    <w:rsid w:val="00A65293"/>
    <w:rsid w:val="00AC29FD"/>
    <w:rsid w:val="00C70179"/>
    <w:rsid w:val="00CE5A4A"/>
    <w:rsid w:val="00D3454D"/>
    <w:rsid w:val="00D7721C"/>
    <w:rsid w:val="00DB7238"/>
    <w:rsid w:val="00E97F35"/>
    <w:rsid w:val="00F4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96559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9655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9655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9655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9655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9655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9655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29655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9655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55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55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2965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55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9655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9655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9655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9655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9655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9655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9655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5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8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BA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83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3B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8709-F827-41BC-A4C4-9C57E02C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Старова Н.В.</dc:creator>
  <cp:lastModifiedBy>Старова Н.В.</cp:lastModifiedBy>
  <cp:revision>16</cp:revision>
  <cp:lastPrinted>2024-03-06T09:25:00Z</cp:lastPrinted>
  <dcterms:created xsi:type="dcterms:W3CDTF">2024-02-28T12:25:00Z</dcterms:created>
  <dcterms:modified xsi:type="dcterms:W3CDTF">2024-03-19T08:30:00Z</dcterms:modified>
</cp:coreProperties>
</file>