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D0" w:rsidRPr="001C60FB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185" cy="901065"/>
            <wp:effectExtent l="0" t="0" r="5715" b="0"/>
            <wp:docPr id="1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АДМИНИСТРАЦИЯ</w:t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ЧЕБАРКУЛЬСКОГО ГОРОДСКОГО ОКРУГА</w:t>
      </w:r>
    </w:p>
    <w:p w:rsidR="00CD7FD0" w:rsidRPr="001C60FB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CD7FD0" w:rsidRPr="001C60FB" w:rsidRDefault="003C2B7C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ПОСТАНОВЛЕНИЕ</w:t>
      </w:r>
    </w:p>
    <w:p w:rsidR="00CD7FD0" w:rsidRPr="00F17DA4" w:rsidRDefault="00F96505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505">
        <w:rPr>
          <w:rFonts w:eastAsiaTheme="minorHAnsi"/>
          <w:noProof/>
          <w:lang w:eastAsia="en-US"/>
        </w:rPr>
        <w:pict>
          <v:line id="Line 3" o:spid="_x0000_s1027" style="position:absolute;left:0;text-align:left;z-index:251658240;visibility:visibl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Hw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GY+0sB8CAAA6BAAADgAAAAAAAAAAAAAAAAAuAgAAZHJzL2Uyb0RvYy54bWxQ&#10;SwECLQAUAAYACAAAACEAmEQ/u98AAAAIAQAADwAAAAAAAAAAAAAAAAB5BAAAZHJzL2Rvd25yZXYu&#10;eG1sUEsFBgAAAAAEAAQA8wAAAIUFAAAAAA==&#10;" strokeweight="4.5pt">
            <v:stroke linestyle="thinThick"/>
          </v:line>
        </w:pict>
      </w:r>
    </w:p>
    <w:p w:rsidR="00E903CD" w:rsidRDefault="00CD7FD0" w:rsidP="00CD7FD0">
      <w:pPr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  <w:r w:rsidRPr="00E903C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C3BBC" w:rsidRPr="000C3BBC">
        <w:rPr>
          <w:rFonts w:ascii="Times New Roman" w:eastAsia="Times New Roman" w:hAnsi="Times New Roman" w:cs="Times New Roman"/>
          <w:sz w:val="28"/>
          <w:szCs w:val="28"/>
          <w:u w:val="single"/>
        </w:rPr>
        <w:t>02</w:t>
      </w:r>
      <w:r w:rsidR="00022A6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 » 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C3BBC">
        <w:rPr>
          <w:rFonts w:ascii="Times New Roman" w:eastAsia="Times New Roman" w:hAnsi="Times New Roman" w:cs="Times New Roman"/>
          <w:sz w:val="28"/>
          <w:szCs w:val="28"/>
        </w:rPr>
        <w:t>_</w:t>
      </w:r>
      <w:r w:rsidR="000C3BBC" w:rsidRPr="000C3BBC">
        <w:rPr>
          <w:rFonts w:ascii="Times New Roman" w:eastAsia="Times New Roman" w:hAnsi="Times New Roman" w:cs="Times New Roman"/>
          <w:sz w:val="28"/>
          <w:szCs w:val="28"/>
          <w:u w:val="single"/>
        </w:rPr>
        <w:t>08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>_</w:t>
      </w:r>
      <w:r w:rsidR="000C3BBC" w:rsidRPr="000C3BBC">
        <w:rPr>
          <w:rFonts w:ascii="Times New Roman" w:eastAsia="Times New Roman" w:hAnsi="Times New Roman" w:cs="Times New Roman"/>
          <w:sz w:val="28"/>
          <w:szCs w:val="28"/>
          <w:u w:val="single"/>
        </w:rPr>
        <w:t>571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903C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CD7FD0" w:rsidRPr="00CA2025" w:rsidRDefault="00E903CD" w:rsidP="00CD7FD0">
      <w:pPr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D7FD0" w:rsidRPr="00CA2025">
        <w:rPr>
          <w:rFonts w:ascii="Times New Roman" w:eastAsia="Times New Roman" w:hAnsi="Times New Roman" w:cs="Times New Roman"/>
          <w:sz w:val="24"/>
          <w:szCs w:val="24"/>
        </w:rPr>
        <w:t>г. Чебаркуль</w:t>
      </w:r>
    </w:p>
    <w:p w:rsidR="00CD7FD0" w:rsidRPr="00F17DA4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2A6F" w:rsidRPr="000C3BBC" w:rsidRDefault="00CD7FD0" w:rsidP="00022A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17DA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022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F17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2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7DA4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</w:t>
      </w:r>
      <w:r w:rsidR="00022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345A7B" w:rsidRPr="00F17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2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состава </w:t>
      </w:r>
    </w:p>
    <w:p w:rsidR="00022A6F" w:rsidRPr="00F17DA4" w:rsidRDefault="00022A6F" w:rsidP="00022A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антитеррористической    комиссии</w:t>
      </w:r>
    </w:p>
    <w:p w:rsidR="00022A6F" w:rsidRPr="00F17DA4" w:rsidRDefault="0026256F" w:rsidP="00022A6F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A4">
        <w:rPr>
          <w:rFonts w:ascii="Times New Roman" w:eastAsia="Times New Roman" w:hAnsi="Times New Roman" w:cs="Times New Roman"/>
          <w:color w:val="000000"/>
          <w:sz w:val="28"/>
          <w:szCs w:val="28"/>
        </w:rPr>
        <w:t>Чебаркульского</w:t>
      </w:r>
      <w:r w:rsidR="00022A6F" w:rsidRPr="00022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2A6F" w:rsidRPr="00F17DA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</w:t>
      </w:r>
    </w:p>
    <w:p w:rsidR="00CD7FD0" w:rsidRDefault="00CD7FD0" w:rsidP="002625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5617" w:rsidRDefault="00705617" w:rsidP="0070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="00C921A0" w:rsidRPr="00F17D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17D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55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соответствии с Федеральным законом от 06.03.2006</w:t>
      </w:r>
      <w:r w:rsidRPr="008544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№35-ФЗ «О противодействии терроризму»</w:t>
      </w:r>
      <w:r w:rsidRPr="009655D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6670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статьями 36, </w:t>
      </w:r>
      <w:r w:rsidRPr="009655D4">
        <w:rPr>
          <w:rFonts w:ascii="Times New Roman" w:eastAsia="Calibri" w:hAnsi="Times New Roman" w:cs="Times New Roman"/>
          <w:sz w:val="28"/>
          <w:szCs w:val="28"/>
        </w:rPr>
        <w:t>37 Устава Чебаркульского городского округа,</w:t>
      </w:r>
    </w:p>
    <w:p w:rsidR="003C2B7C" w:rsidRPr="009655D4" w:rsidRDefault="003C2B7C" w:rsidP="0070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ПОСТАНОВЛЯЮ:</w:t>
      </w:r>
    </w:p>
    <w:p w:rsidR="001D7EEA" w:rsidRDefault="00C921A0" w:rsidP="00705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C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B9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антитеррористической комиссии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Чебаркульского городского округа (прил</w:t>
      </w:r>
      <w:r w:rsidR="006670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агается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C921A0" w:rsidRPr="00F17DA4" w:rsidRDefault="00C921A0" w:rsidP="00705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37C55" w:rsidRPr="00F17DA4">
        <w:rPr>
          <w:rFonts w:ascii="Times New Roman" w:hAnsi="Times New Roman" w:cs="Times New Roman"/>
          <w:sz w:val="28"/>
          <w:szCs w:val="28"/>
        </w:rPr>
        <w:t>Отделу защиты информации и информационных технологий  администрации Чебаркульского городского округа (Епифано</w:t>
      </w:r>
      <w:r w:rsidR="00BA50AB">
        <w:rPr>
          <w:rFonts w:ascii="Times New Roman" w:hAnsi="Times New Roman" w:cs="Times New Roman"/>
          <w:sz w:val="28"/>
          <w:szCs w:val="28"/>
        </w:rPr>
        <w:t>в А.А.) опубликовать настоящее постановление</w:t>
      </w:r>
      <w:r w:rsidR="00C37C55" w:rsidRPr="00F17DA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</w:t>
      </w:r>
      <w:r w:rsid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 </w:t>
      </w:r>
      <w:r w:rsidR="00682C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4CE6" w:rsidRPr="00F17DA4">
        <w:rPr>
          <w:rFonts w:ascii="Times New Roman" w:hAnsi="Times New Roman" w:cs="Times New Roman"/>
          <w:sz w:val="28"/>
          <w:szCs w:val="28"/>
        </w:rPr>
        <w:t xml:space="preserve">Контроль  выполнения настоящего </w:t>
      </w:r>
      <w:r w:rsidR="00FA647E">
        <w:rPr>
          <w:rFonts w:ascii="Times New Roman" w:hAnsi="Times New Roman" w:cs="Times New Roman"/>
          <w:sz w:val="28"/>
          <w:szCs w:val="28"/>
        </w:rPr>
        <w:t>постановления</w:t>
      </w:r>
      <w:r w:rsidR="00574CE6" w:rsidRPr="00F17DA4">
        <w:rPr>
          <w:rFonts w:ascii="Times New Roman" w:hAnsi="Times New Roman" w:cs="Times New Roman"/>
          <w:sz w:val="28"/>
          <w:szCs w:val="28"/>
        </w:rPr>
        <w:t xml:space="preserve"> </w:t>
      </w:r>
      <w:r w:rsidR="006670C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D7FD0" w:rsidRPr="00F17DA4" w:rsidRDefault="00C921A0" w:rsidP="00705617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</w:rPr>
      </w:pPr>
      <w:r w:rsidRPr="00F17DA4">
        <w:rPr>
          <w:rFonts w:ascii="Segoe UI" w:hAnsi="Segoe UI" w:cs="Segoe UI"/>
          <w:color w:val="000000"/>
        </w:rPr>
        <w:t xml:space="preserve"> </w:t>
      </w:r>
      <w:r w:rsidR="00CD7FD0" w:rsidRPr="00F17DA4">
        <w:rPr>
          <w:rFonts w:ascii="Segoe UI" w:hAnsi="Segoe UI" w:cs="Segoe UI"/>
          <w:color w:val="000000"/>
        </w:rPr>
        <w:t xml:space="preserve">        </w:t>
      </w:r>
    </w:p>
    <w:p w:rsidR="00CD7FD0" w:rsidRPr="00F17DA4" w:rsidRDefault="00CD7FD0" w:rsidP="00CD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FD0" w:rsidRPr="00F17DA4" w:rsidRDefault="00CD7FD0" w:rsidP="004F5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FD0" w:rsidRPr="00F17DA4" w:rsidRDefault="00CD7FD0" w:rsidP="004F5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B3F" w:rsidRDefault="00B90223" w:rsidP="004F5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CD7FD0" w:rsidRPr="00F17DA4" w:rsidRDefault="00CD7FD0" w:rsidP="004F5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A4">
        <w:rPr>
          <w:rFonts w:ascii="Times New Roman" w:eastAsia="Calibri" w:hAnsi="Times New Roman" w:cs="Times New Roman"/>
          <w:sz w:val="28"/>
          <w:szCs w:val="28"/>
        </w:rPr>
        <w:t xml:space="preserve">Чебаркульского городского округа                              </w:t>
      </w:r>
      <w:r w:rsidR="004F5B3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90223">
        <w:rPr>
          <w:rFonts w:ascii="Times New Roman" w:eastAsia="Calibri" w:hAnsi="Times New Roman" w:cs="Times New Roman"/>
          <w:sz w:val="28"/>
          <w:szCs w:val="28"/>
        </w:rPr>
        <w:t xml:space="preserve">         С.А. Виноградова</w:t>
      </w:r>
    </w:p>
    <w:p w:rsidR="00CD7FD0" w:rsidRPr="00F17DA4" w:rsidRDefault="00CD7FD0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CD7FD0" w:rsidRDefault="00CD7FD0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290DC1" w:rsidRDefault="00290DC1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90223" w:rsidRDefault="00B90223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90223" w:rsidRDefault="00B90223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90223" w:rsidRDefault="00B90223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90223" w:rsidRDefault="00B90223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6E292B" w:rsidRDefault="006E292B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74CE6" w:rsidRPr="003C376A" w:rsidRDefault="00574CE6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F17DA4" w:rsidRPr="00D30C00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по 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>городскому хозяйству</w:t>
      </w:r>
    </w:p>
    <w:p w:rsidR="006E292B" w:rsidRDefault="00F17DA4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Чебаркульско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>го</w:t>
      </w:r>
    </w:p>
    <w:p w:rsidR="00C70005" w:rsidRDefault="00C70005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DA4" w:rsidRDefault="00C70005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О.В. Еремин</w:t>
      </w:r>
    </w:p>
    <w:p w:rsidR="00F17DA4" w:rsidRDefault="00F17DA4" w:rsidP="00F1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«___»__________ 2023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6E292B" w:rsidRDefault="006E292B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DA4" w:rsidRPr="009655D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 w:rsidRPr="009655D4">
        <w:rPr>
          <w:rFonts w:ascii="Times New Roman" w:eastAsia="Times New Roman" w:hAnsi="Times New Roman" w:cs="Times New Roman"/>
          <w:sz w:val="28"/>
          <w:szCs w:val="28"/>
        </w:rPr>
        <w:t>юридического отдела</w:t>
      </w:r>
    </w:p>
    <w:p w:rsidR="006E292B" w:rsidRDefault="006E292B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 xml:space="preserve">Чебаркульского </w:t>
      </w:r>
    </w:p>
    <w:p w:rsidR="00C70005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F17DA4" w:rsidRDefault="00C70005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304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06578F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578F">
        <w:rPr>
          <w:rFonts w:ascii="Times New Roman" w:eastAsia="Times New Roman" w:hAnsi="Times New Roman" w:cs="Times New Roman"/>
          <w:sz w:val="28"/>
          <w:szCs w:val="28"/>
        </w:rPr>
        <w:t>Чугунова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___»__________ 2023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B9770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17DA4" w:rsidRDefault="00F17DA4" w:rsidP="00F17D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2 экз., 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Отдел ГО и ЧС – 1 экз.</w:t>
      </w: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5D4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  <w:r w:rsidR="00476CA6" w:rsidRPr="0047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CA6">
        <w:rPr>
          <w:rFonts w:ascii="Times New Roman" w:eastAsia="Times New Roman" w:hAnsi="Times New Roman" w:cs="Times New Roman"/>
          <w:sz w:val="24"/>
          <w:szCs w:val="24"/>
        </w:rPr>
        <w:t xml:space="preserve">Старший специалист </w:t>
      </w:r>
    </w:p>
    <w:p w:rsidR="00F17DA4" w:rsidRDefault="00476CA6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отдела  </w:t>
      </w:r>
      <w:r w:rsidR="00F17DA4">
        <w:rPr>
          <w:rFonts w:ascii="Times New Roman" w:eastAsia="Times New Roman" w:hAnsi="Times New Roman" w:cs="Times New Roman"/>
          <w:sz w:val="24"/>
          <w:szCs w:val="24"/>
        </w:rPr>
        <w:t xml:space="preserve">ГО и ЧС и </w:t>
      </w:r>
      <w:r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</w:p>
    <w:p w:rsidR="00476CA6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правоохранительными органами</w:t>
      </w:r>
      <w:r w:rsidR="00476CA6" w:rsidRPr="0047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CA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F17DA4" w:rsidRPr="009655D4" w:rsidRDefault="00476CA6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8(35168) 2-41-27                                                                                                 </w:t>
      </w:r>
      <w:r w:rsidRPr="0047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Прохорова Е.В.</w:t>
      </w:r>
    </w:p>
    <w:p w:rsidR="00CD7FD0" w:rsidRDefault="00CD7FD0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476CA6" w:rsidRDefault="00476CA6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16041" w:rsidRDefault="00816041" w:rsidP="00816041">
      <w:pPr>
        <w:tabs>
          <w:tab w:val="left" w:pos="8391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816041" w:rsidRPr="008544F0" w:rsidRDefault="00816041" w:rsidP="0081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40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816041" w:rsidRPr="008544F0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 постановлению </w:t>
      </w: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816041" w:rsidRPr="008544F0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Чебаркульского городского округа </w:t>
      </w:r>
    </w:p>
    <w:p w:rsidR="00816041" w:rsidRPr="008544F0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от </w:t>
      </w:r>
      <w:r w:rsidR="00FD2066">
        <w:rPr>
          <w:rFonts w:ascii="Times New Roman" w:eastAsia="Times New Roman" w:hAnsi="Times New Roman" w:cs="Times New Roman"/>
          <w:sz w:val="24"/>
          <w:szCs w:val="24"/>
        </w:rPr>
        <w:t>«_02_</w:t>
      </w:r>
      <w:r w:rsidR="00C40C2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D206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544F0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2066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8544F0">
        <w:rPr>
          <w:rFonts w:ascii="Times New Roman" w:eastAsia="Times New Roman" w:hAnsi="Times New Roman" w:cs="Times New Roman"/>
          <w:sz w:val="24"/>
          <w:szCs w:val="24"/>
        </w:rPr>
        <w:t>__20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года   № _</w:t>
      </w:r>
      <w:r w:rsidR="00FD2066">
        <w:rPr>
          <w:rFonts w:ascii="Times New Roman" w:eastAsia="Times New Roman" w:hAnsi="Times New Roman" w:cs="Times New Roman"/>
          <w:sz w:val="24"/>
          <w:szCs w:val="24"/>
        </w:rPr>
        <w:t>571</w:t>
      </w:r>
      <w:r w:rsidRPr="008544F0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816041" w:rsidRPr="009655D4" w:rsidRDefault="00816041" w:rsidP="00816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041" w:rsidRDefault="00816041" w:rsidP="008160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301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816041" w:rsidRDefault="00816041" w:rsidP="008160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301">
        <w:rPr>
          <w:rFonts w:ascii="Times New Roman" w:eastAsia="Calibri" w:hAnsi="Times New Roman" w:cs="Times New Roman"/>
          <w:sz w:val="28"/>
          <w:szCs w:val="28"/>
        </w:rPr>
        <w:t>антитеррористической комиссии</w:t>
      </w:r>
    </w:p>
    <w:p w:rsidR="00816041" w:rsidRDefault="00816041" w:rsidP="0081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</w:p>
    <w:p w:rsidR="00816041" w:rsidRDefault="00816041" w:rsidP="0081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73"/>
        <w:gridCol w:w="555"/>
        <w:gridCol w:w="6543"/>
      </w:tblGrid>
      <w:tr w:rsidR="00816041" w:rsidTr="00A94E83">
        <w:tc>
          <w:tcPr>
            <w:tcW w:w="2473" w:type="dxa"/>
          </w:tcPr>
          <w:p w:rsidR="00816041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Виноградова С.А.</w:t>
            </w:r>
          </w:p>
        </w:tc>
        <w:tc>
          <w:tcPr>
            <w:tcW w:w="555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3" w:type="dxa"/>
          </w:tcPr>
          <w:p w:rsidR="00816041" w:rsidRDefault="00E46E18" w:rsidP="00E16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81604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лава Чебаркульского городского округа, председатель комиссии</w:t>
            </w:r>
            <w:r w:rsidR="008160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A94E83">
        <w:tc>
          <w:tcPr>
            <w:tcW w:w="2473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Винс Е.Р.</w:t>
            </w:r>
          </w:p>
        </w:tc>
        <w:tc>
          <w:tcPr>
            <w:tcW w:w="555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3" w:type="dxa"/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МО МВД РФ «Чебаркульский» Челябинской области,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A94E83">
        <w:trPr>
          <w:trHeight w:val="701"/>
        </w:trPr>
        <w:tc>
          <w:tcPr>
            <w:tcW w:w="2473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 О.В.</w:t>
            </w:r>
          </w:p>
        </w:tc>
        <w:tc>
          <w:tcPr>
            <w:tcW w:w="555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3" w:type="dxa"/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Чебаркульского городского округа по городскому хозяйству</w:t>
            </w:r>
            <w:r w:rsidR="00A0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Чебаркульского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A94E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Н.Е.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  главы     Чебаркульского    городского округа по социальным вопросам</w:t>
            </w:r>
            <w:r w:rsidR="00A0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Чебаркульского городского округа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A94E83">
        <w:tc>
          <w:tcPr>
            <w:tcW w:w="2473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Прохорова Е.В.</w:t>
            </w:r>
          </w:p>
        </w:tc>
        <w:tc>
          <w:tcPr>
            <w:tcW w:w="555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3" w:type="dxa"/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 и ЧС  и  взаимодействия с правоохранительными органами</w:t>
            </w:r>
            <w:r w:rsidR="00A0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Чебаркульского городского округа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041" w:rsidTr="00A94E83">
        <w:trPr>
          <w:trHeight w:val="527"/>
        </w:trPr>
        <w:tc>
          <w:tcPr>
            <w:tcW w:w="2473" w:type="dxa"/>
          </w:tcPr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94E83" w:rsidRDefault="00A94E83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816041" w:rsidRPr="00D91301" w:rsidRDefault="00816041" w:rsidP="00E166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041" w:rsidTr="00A94E83">
        <w:tc>
          <w:tcPr>
            <w:tcW w:w="2473" w:type="dxa"/>
          </w:tcPr>
          <w:p w:rsidR="00D51DCD" w:rsidRDefault="00D51DCD" w:rsidP="00D51D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Ануфриев Н.Е.</w:t>
            </w:r>
          </w:p>
          <w:p w:rsidR="00D51DCD" w:rsidRDefault="00D51DCD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A00759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Воробьев А.И</w:t>
            </w:r>
            <w:r w:rsidR="0081604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816041" w:rsidP="00E1667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Pr="0076239B" w:rsidRDefault="0076239B" w:rsidP="00E1667F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623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Ковылин</w:t>
            </w:r>
            <w:proofErr w:type="spellEnd"/>
            <w:r w:rsidRPr="007623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Е.Г.</w:t>
            </w: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Румянцев О.В.</w:t>
            </w:r>
          </w:p>
          <w:p w:rsidR="00816041" w:rsidRPr="005A5489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816041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41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816041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DCD" w:rsidRDefault="00D51DCD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1DCD" w:rsidRDefault="00D51DCD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81604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16041" w:rsidRPr="004B5E33" w:rsidRDefault="00816041" w:rsidP="00E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3" w:type="dxa"/>
          </w:tcPr>
          <w:p w:rsidR="00D51DCD" w:rsidRDefault="00D51DCD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Pr="00D9130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отдела в городе Миассе Управления ФСБ России по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816041" w:rsidRDefault="00A00759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816041" w:rsidRPr="00D9130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6041" w:rsidRPr="00D9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04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ОВО по г. Чебаркулю ФКУ «Управление вневедомственной охраны</w:t>
            </w:r>
            <w:r w:rsidR="00816041" w:rsidRPr="00D9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04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войск национальной гвардии России по Челябинской области</w:t>
            </w:r>
            <w:r w:rsidR="00816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604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8160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92331" w:rsidRDefault="00653D71" w:rsidP="000923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092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Чебаркульского </w:t>
            </w:r>
            <w:r w:rsidR="00092331"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военного гарнизона (по согласованию)</w:t>
            </w:r>
            <w:r w:rsidR="0009233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 отдела</w:t>
            </w:r>
            <w:r w:rsidR="00A0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  и  ЧС   и   взаимодействию</w:t>
            </w:r>
            <w:r w:rsidRPr="00D91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правоохранительными органами</w:t>
            </w:r>
            <w:r w:rsidR="00D51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Чебаркульского городского округа</w:t>
            </w:r>
            <w:r w:rsidR="002F53F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6041" w:rsidTr="00C210A1">
        <w:trPr>
          <w:trHeight w:val="703"/>
        </w:trPr>
        <w:tc>
          <w:tcPr>
            <w:tcW w:w="2473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041" w:rsidTr="00A94E83">
        <w:tc>
          <w:tcPr>
            <w:tcW w:w="2473" w:type="dxa"/>
          </w:tcPr>
          <w:p w:rsidR="00816041" w:rsidRPr="00D91301" w:rsidRDefault="00816041" w:rsidP="00E166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816041" w:rsidRDefault="00816041" w:rsidP="00E1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</w:tcPr>
          <w:p w:rsidR="00816041" w:rsidRPr="00D91301" w:rsidRDefault="00816041" w:rsidP="00E166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6041" w:rsidRPr="003C376A" w:rsidRDefault="00816041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sectPr w:rsidR="00816041" w:rsidRPr="003C376A" w:rsidSect="001C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14CF0"/>
    <w:rsid w:val="00011EC1"/>
    <w:rsid w:val="000216E6"/>
    <w:rsid w:val="00022A6F"/>
    <w:rsid w:val="00034828"/>
    <w:rsid w:val="0006578F"/>
    <w:rsid w:val="00092331"/>
    <w:rsid w:val="000C3BBC"/>
    <w:rsid w:val="000C79A7"/>
    <w:rsid w:val="0012119E"/>
    <w:rsid w:val="00136F2C"/>
    <w:rsid w:val="0016689A"/>
    <w:rsid w:val="00193056"/>
    <w:rsid w:val="001C6243"/>
    <w:rsid w:val="001C6E1B"/>
    <w:rsid w:val="001D7EEA"/>
    <w:rsid w:val="001F15DD"/>
    <w:rsid w:val="002158BF"/>
    <w:rsid w:val="00224B02"/>
    <w:rsid w:val="0026256F"/>
    <w:rsid w:val="002702B0"/>
    <w:rsid w:val="00290DC1"/>
    <w:rsid w:val="002C38C0"/>
    <w:rsid w:val="002D21FD"/>
    <w:rsid w:val="002F53FA"/>
    <w:rsid w:val="00304416"/>
    <w:rsid w:val="00345A7B"/>
    <w:rsid w:val="00346329"/>
    <w:rsid w:val="00362CD2"/>
    <w:rsid w:val="00381F58"/>
    <w:rsid w:val="003957E4"/>
    <w:rsid w:val="00397677"/>
    <w:rsid w:val="003B3905"/>
    <w:rsid w:val="003B39B8"/>
    <w:rsid w:val="003C2B7C"/>
    <w:rsid w:val="003D4392"/>
    <w:rsid w:val="00410018"/>
    <w:rsid w:val="00462435"/>
    <w:rsid w:val="00471845"/>
    <w:rsid w:val="00476CA6"/>
    <w:rsid w:val="0048772C"/>
    <w:rsid w:val="004A11D4"/>
    <w:rsid w:val="004B713C"/>
    <w:rsid w:val="004C28CF"/>
    <w:rsid w:val="004D1DF9"/>
    <w:rsid w:val="004E53B9"/>
    <w:rsid w:val="004F4803"/>
    <w:rsid w:val="004F5B3F"/>
    <w:rsid w:val="00531025"/>
    <w:rsid w:val="0054385B"/>
    <w:rsid w:val="00553842"/>
    <w:rsid w:val="00574CE6"/>
    <w:rsid w:val="005A5F80"/>
    <w:rsid w:val="005E3B06"/>
    <w:rsid w:val="005E5DC8"/>
    <w:rsid w:val="006146FB"/>
    <w:rsid w:val="006225DF"/>
    <w:rsid w:val="00631C24"/>
    <w:rsid w:val="00653D71"/>
    <w:rsid w:val="00660F3C"/>
    <w:rsid w:val="006614E7"/>
    <w:rsid w:val="006670C5"/>
    <w:rsid w:val="00671BF1"/>
    <w:rsid w:val="00682CB7"/>
    <w:rsid w:val="006C55A1"/>
    <w:rsid w:val="006E292B"/>
    <w:rsid w:val="006F5357"/>
    <w:rsid w:val="00705617"/>
    <w:rsid w:val="00722552"/>
    <w:rsid w:val="00732188"/>
    <w:rsid w:val="00745B47"/>
    <w:rsid w:val="0076239B"/>
    <w:rsid w:val="007D6C05"/>
    <w:rsid w:val="00816041"/>
    <w:rsid w:val="00825F04"/>
    <w:rsid w:val="00837498"/>
    <w:rsid w:val="00874C32"/>
    <w:rsid w:val="00890266"/>
    <w:rsid w:val="008C3383"/>
    <w:rsid w:val="008C6B19"/>
    <w:rsid w:val="008E24B9"/>
    <w:rsid w:val="008E6384"/>
    <w:rsid w:val="00910DEE"/>
    <w:rsid w:val="00952298"/>
    <w:rsid w:val="009C5449"/>
    <w:rsid w:val="009E2E7D"/>
    <w:rsid w:val="009E51DD"/>
    <w:rsid w:val="009F7C24"/>
    <w:rsid w:val="00A00759"/>
    <w:rsid w:val="00A2332B"/>
    <w:rsid w:val="00A33F1E"/>
    <w:rsid w:val="00A56A59"/>
    <w:rsid w:val="00A8287A"/>
    <w:rsid w:val="00A849D4"/>
    <w:rsid w:val="00A90FA7"/>
    <w:rsid w:val="00A94E83"/>
    <w:rsid w:val="00AC115E"/>
    <w:rsid w:val="00AD091A"/>
    <w:rsid w:val="00B10140"/>
    <w:rsid w:val="00B22CF6"/>
    <w:rsid w:val="00B55F85"/>
    <w:rsid w:val="00B71C39"/>
    <w:rsid w:val="00B90223"/>
    <w:rsid w:val="00B97705"/>
    <w:rsid w:val="00BA50AB"/>
    <w:rsid w:val="00BA680E"/>
    <w:rsid w:val="00BF1AA3"/>
    <w:rsid w:val="00C120A9"/>
    <w:rsid w:val="00C12593"/>
    <w:rsid w:val="00C14CF0"/>
    <w:rsid w:val="00C210A1"/>
    <w:rsid w:val="00C37C55"/>
    <w:rsid w:val="00C40C22"/>
    <w:rsid w:val="00C70005"/>
    <w:rsid w:val="00C869E1"/>
    <w:rsid w:val="00C921A0"/>
    <w:rsid w:val="00CA2025"/>
    <w:rsid w:val="00CC1B0E"/>
    <w:rsid w:val="00CD7FD0"/>
    <w:rsid w:val="00D034E8"/>
    <w:rsid w:val="00D301A0"/>
    <w:rsid w:val="00D51DCD"/>
    <w:rsid w:val="00DA2218"/>
    <w:rsid w:val="00DC71CD"/>
    <w:rsid w:val="00E27E2C"/>
    <w:rsid w:val="00E46E18"/>
    <w:rsid w:val="00E81E82"/>
    <w:rsid w:val="00E903CD"/>
    <w:rsid w:val="00ED2515"/>
    <w:rsid w:val="00F07CE7"/>
    <w:rsid w:val="00F17DA4"/>
    <w:rsid w:val="00F543B2"/>
    <w:rsid w:val="00F56A22"/>
    <w:rsid w:val="00F96505"/>
    <w:rsid w:val="00FA4F7B"/>
    <w:rsid w:val="00FA5F6A"/>
    <w:rsid w:val="00FA647E"/>
    <w:rsid w:val="00FA6C26"/>
    <w:rsid w:val="00FD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43"/>
  </w:style>
  <w:style w:type="paragraph" w:styleId="1">
    <w:name w:val="heading 1"/>
    <w:basedOn w:val="a"/>
    <w:next w:val="a"/>
    <w:link w:val="10"/>
    <w:uiPriority w:val="9"/>
    <w:qFormat/>
    <w:rsid w:val="00CD7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4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C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1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C1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14CF0"/>
    <w:rPr>
      <w:color w:val="0000FF"/>
      <w:u w:val="single"/>
    </w:rPr>
  </w:style>
  <w:style w:type="paragraph" w:customStyle="1" w:styleId="headertext">
    <w:name w:val="headertext"/>
    <w:basedOn w:val="a"/>
    <w:rsid w:val="00C1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7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D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FD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8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287A"/>
    <w:rPr>
      <w:b/>
      <w:bCs/>
    </w:rPr>
  </w:style>
  <w:style w:type="table" w:styleId="a8">
    <w:name w:val="Table Grid"/>
    <w:basedOn w:val="a1"/>
    <w:uiPriority w:val="59"/>
    <w:rsid w:val="008160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148</cp:revision>
  <cp:lastPrinted>2023-08-01T09:39:00Z</cp:lastPrinted>
  <dcterms:created xsi:type="dcterms:W3CDTF">2023-03-23T06:39:00Z</dcterms:created>
  <dcterms:modified xsi:type="dcterms:W3CDTF">2023-08-08T12:10:00Z</dcterms:modified>
</cp:coreProperties>
</file>