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" w:after="0"/>
        <w:jc w:val="right"/>
        <w:rPr/>
      </w:pPr>
      <w:r>
        <w:rPr>
          <w:b w:val="false"/>
          <w:bCs w:val="false"/>
          <w:spacing w:val="-4"/>
        </w:rPr>
        <w:t>Приложение</w:t>
      </w:r>
    </w:p>
    <w:p>
      <w:pPr>
        <w:pStyle w:val="Title"/>
        <w:spacing w:before="12" w:after="0"/>
        <w:jc w:val="right"/>
        <w:rPr/>
      </w:pPr>
      <w:r>
        <w:rPr>
          <w:b w:val="false"/>
          <w:bCs w:val="false"/>
          <w:spacing w:val="-4"/>
        </w:rPr>
        <w:t>к постановлению администрации</w:t>
      </w:r>
    </w:p>
    <w:p>
      <w:pPr>
        <w:pStyle w:val="Title"/>
        <w:spacing w:before="12" w:after="0"/>
        <w:jc w:val="right"/>
        <w:rPr/>
      </w:pPr>
      <w:r>
        <w:rPr>
          <w:b w:val="false"/>
          <w:bCs w:val="false"/>
          <w:spacing w:val="-4"/>
        </w:rPr>
        <w:t>Чебаркульского городского округа</w:t>
      </w:r>
    </w:p>
    <w:p>
      <w:pPr>
        <w:pStyle w:val="Title"/>
        <w:spacing w:before="12" w:after="0"/>
        <w:jc w:val="right"/>
        <w:rPr/>
      </w:pPr>
      <w:r>
        <w:rPr>
          <w:b w:val="false"/>
          <w:bCs w:val="false"/>
          <w:spacing w:val="-4"/>
        </w:rPr>
        <w:t>от «</w:t>
      </w:r>
      <w:r>
        <w:rPr>
          <w:b w:val="false"/>
          <w:bCs w:val="false"/>
          <w:spacing w:val="-4"/>
          <w:u w:val="single"/>
        </w:rPr>
        <w:t xml:space="preserve"> </w:t>
      </w:r>
      <w:r>
        <w:rPr>
          <w:b w:val="false"/>
          <w:bCs w:val="false"/>
          <w:spacing w:val="-4"/>
          <w:u w:val="single"/>
        </w:rPr>
        <w:t xml:space="preserve">16 </w:t>
      </w:r>
      <w:r>
        <w:rPr>
          <w:b w:val="false"/>
          <w:bCs w:val="false"/>
          <w:spacing w:val="-4"/>
        </w:rPr>
        <w:t xml:space="preserve">» </w:t>
      </w:r>
      <w:r>
        <w:rPr>
          <w:b w:val="false"/>
          <w:bCs w:val="false"/>
          <w:spacing w:val="-4"/>
          <w:u w:val="single"/>
        </w:rPr>
        <w:t xml:space="preserve"> </w:t>
      </w:r>
      <w:r>
        <w:rPr>
          <w:b w:val="false"/>
          <w:bCs w:val="false"/>
          <w:spacing w:val="-4"/>
          <w:u w:val="single"/>
        </w:rPr>
        <w:t xml:space="preserve">07  </w:t>
      </w:r>
      <w:r>
        <w:rPr>
          <w:b w:val="false"/>
          <w:bCs w:val="false"/>
          <w:spacing w:val="-4"/>
        </w:rPr>
        <w:t xml:space="preserve">2025г. № </w:t>
      </w:r>
      <w:r>
        <w:rPr>
          <w:b w:val="false"/>
          <w:bCs w:val="false"/>
          <w:spacing w:val="-4"/>
          <w:u w:val="single"/>
        </w:rPr>
        <w:t>477</w:t>
      </w:r>
    </w:p>
    <w:p>
      <w:pPr>
        <w:pStyle w:val="Title"/>
        <w:rPr>
          <w:spacing w:val="-4"/>
        </w:rPr>
      </w:pPr>
      <w:r>
        <w:rPr>
          <w:spacing w:val="-4"/>
        </w:rPr>
      </w:r>
    </w:p>
    <w:p>
      <w:pPr>
        <w:pStyle w:val="Title"/>
        <w:rPr>
          <w:spacing w:val="-4"/>
        </w:rPr>
      </w:pPr>
      <w:r>
        <w:rPr>
          <w:spacing w:val="-4"/>
        </w:rPr>
      </w:r>
    </w:p>
    <w:p>
      <w:pPr>
        <w:pStyle w:val="Title"/>
        <w:rPr/>
      </w:pPr>
      <w:r>
        <w:rPr>
          <w:spacing w:val="-4"/>
        </w:rPr>
        <w:t>Техническое</w:t>
      </w:r>
      <w:r>
        <w:rPr>
          <w:b w:val="false"/>
          <w:spacing w:val="8"/>
        </w:rPr>
        <w:t xml:space="preserve"> </w:t>
      </w:r>
      <w:r>
        <w:rPr>
          <w:spacing w:val="-2"/>
        </w:rPr>
        <w:t>задание</w:t>
      </w:r>
    </w:p>
    <w:p>
      <w:pPr>
        <w:pStyle w:val="BodyText"/>
        <w:ind w:hanging="5" w:left="1079" w:right="928"/>
        <w:jc w:val="center"/>
        <w:rPr/>
      </w:pPr>
      <w:r>
        <w:rPr/>
        <w:t>на подготовку</w:t>
      </w:r>
      <w:r>
        <w:rPr>
          <w:spacing w:val="-9"/>
        </w:rPr>
        <w:t xml:space="preserve"> </w:t>
      </w:r>
      <w:r>
        <w:rPr/>
        <w:t>градостроительной</w:t>
      </w:r>
      <w:r>
        <w:rPr>
          <w:spacing w:val="-3"/>
        </w:rPr>
        <w:t xml:space="preserve"> </w:t>
      </w:r>
      <w:r>
        <w:rPr/>
        <w:t>документации: «Внесение изменений</w:t>
      </w:r>
      <w:r>
        <w:rPr>
          <w:spacing w:val="-3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проект межевания</w:t>
      </w:r>
      <w:r>
        <w:rPr>
          <w:spacing w:val="-5"/>
        </w:rPr>
        <w:t xml:space="preserve"> </w:t>
      </w:r>
      <w:r>
        <w:rPr/>
        <w:t>территории в</w:t>
      </w:r>
      <w:r>
        <w:rPr>
          <w:spacing w:val="-3"/>
        </w:rPr>
        <w:t xml:space="preserve"> </w:t>
      </w:r>
      <w:r>
        <w:rPr/>
        <w:t>районе</w:t>
      </w:r>
      <w:r>
        <w:rPr>
          <w:spacing w:val="-6"/>
        </w:rPr>
        <w:t xml:space="preserve"> </w:t>
      </w:r>
      <w:r>
        <w:rPr/>
        <w:t>водозабора</w:t>
      </w:r>
      <w:r>
        <w:rPr>
          <w:spacing w:val="-6"/>
        </w:rPr>
        <w:t xml:space="preserve"> </w:t>
      </w:r>
      <w:r>
        <w:rPr/>
        <w:t>и фанерно -</w:t>
      </w:r>
      <w:r>
        <w:rPr>
          <w:spacing w:val="-3"/>
        </w:rPr>
        <w:t xml:space="preserve"> </w:t>
      </w:r>
      <w:r>
        <w:rPr/>
        <w:t>плитного комбината</w:t>
      </w:r>
      <w:r>
        <w:rPr>
          <w:spacing w:val="-1"/>
        </w:rPr>
        <w:t xml:space="preserve"> </w:t>
      </w:r>
      <w:r>
        <w:rPr/>
        <w:t>в</w:t>
      </w:r>
      <w:r>
        <w:rPr>
          <w:spacing w:val="-3"/>
        </w:rPr>
        <w:t xml:space="preserve"> </w:t>
      </w:r>
    </w:p>
    <w:p>
      <w:pPr>
        <w:pStyle w:val="BodyText"/>
        <w:ind w:hanging="5" w:left="1079" w:right="928"/>
        <w:jc w:val="center"/>
        <w:rPr/>
      </w:pPr>
      <w:r>
        <w:rPr/>
        <w:t xml:space="preserve">г. </w:t>
      </w:r>
      <w:r>
        <w:rPr>
          <w:spacing w:val="-2"/>
        </w:rPr>
        <w:t xml:space="preserve">Чебаркуль, Челябинской области, утвержденный постановлением администрации </w:t>
      </w:r>
      <w:r>
        <w:rPr/>
        <w:t>Чебаркульского городского округа от 27.03.2018 № 199»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9" w:after="0"/>
        <w:rPr>
          <w:sz w:val="20"/>
        </w:rPr>
      </w:pPr>
      <w:r>
        <w:rPr>
          <w:sz w:val="20"/>
        </w:rPr>
      </w:r>
    </w:p>
    <w:tbl>
      <w:tblPr>
        <w:tblW w:w="10191" w:type="dxa"/>
        <w:jc w:val="left"/>
        <w:tblInd w:w="14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7070"/>
      </w:tblGrid>
      <w:tr>
        <w:trPr>
          <w:trHeight w:val="825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rPr>
                <w:sz w:val="24"/>
              </w:rPr>
            </w:pPr>
            <w:r>
              <w:rPr>
                <w:sz w:val="24"/>
              </w:rPr>
              <w:t>1.Вид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градостроительной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районе водозабора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фанерно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плитного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комбината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Чебаркуль,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pacing w:val="-2"/>
                <w:sz w:val="24"/>
              </w:rPr>
              <w:t>Челябинской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475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Заказчик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Коростин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Владимирович</w:t>
            </w:r>
          </w:p>
        </w:tc>
      </w:tr>
      <w:tr>
        <w:trPr>
          <w:trHeight w:val="825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rPr>
                <w:sz w:val="24"/>
              </w:rPr>
            </w:pPr>
            <w:r>
              <w:rPr>
                <w:sz w:val="24"/>
              </w:rPr>
              <w:t xml:space="preserve">3. Разработчик </w:t>
            </w:r>
            <w:r>
              <w:rPr>
                <w:spacing w:val="-2"/>
                <w:sz w:val="24"/>
              </w:rPr>
              <w:t>градостроительной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«Геокадастр»</w:t>
            </w:r>
          </w:p>
        </w:tc>
      </w:tr>
      <w:tr>
        <w:trPr>
          <w:trHeight w:val="1103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 xml:space="preserve">4. Основание для </w:t>
            </w:r>
            <w:r>
              <w:rPr>
                <w:spacing w:val="-2"/>
                <w:sz w:val="24"/>
              </w:rPr>
              <w:t>разработки градостроительной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</w:p>
        </w:tc>
      </w:tr>
      <w:tr>
        <w:trPr>
          <w:trHeight w:val="1002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 xml:space="preserve">5. Объект </w:t>
            </w:r>
            <w:r>
              <w:rPr>
                <w:spacing w:val="-2"/>
                <w:sz w:val="24"/>
              </w:rPr>
              <w:t>градостроительного планирования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92"/>
              <w:rPr>
                <w:sz w:val="24"/>
              </w:rPr>
            </w:pPr>
            <w:r>
              <w:rPr>
                <w:sz w:val="24"/>
              </w:rPr>
              <w:t>Территория в районе водозабора и фанерно - плитного комбината в г. Чебаркуль, Челябинской области , ул. Лесная, 44.</w:t>
            </w:r>
          </w:p>
        </w:tc>
      </w:tr>
      <w:tr>
        <w:trPr>
          <w:trHeight w:val="1655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объекта. Границы проектирования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ориентировочно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1143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кв.м. (уточняется проектом).</w:t>
            </w:r>
          </w:p>
          <w:p>
            <w:pPr>
              <w:pStyle w:val="TableParagraph"/>
              <w:ind w:firstLine="710" w:left="110" w:right="0"/>
              <w:rPr>
                <w:sz w:val="24"/>
              </w:rPr>
            </w:pPr>
            <w:r>
              <w:rPr>
                <w:sz w:val="24"/>
              </w:rPr>
              <w:t>Границы проектирования совпадают с утвержденной редакцией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районе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водозабора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фанерно - плитного комбината в г. Чебаркуль, Челябинской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528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информация: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72" w:right="0"/>
              <w:rPr>
                <w:sz w:val="24"/>
              </w:rPr>
            </w:pPr>
            <w:r>
              <w:rPr>
                <w:sz w:val="24"/>
              </w:rPr>
              <w:t>Топографическая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1:500</w:t>
            </w:r>
          </w:p>
        </w:tc>
      </w:tr>
      <w:tr>
        <w:trPr>
          <w:trHeight w:val="1462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объемно- </w:t>
            </w:r>
            <w:r>
              <w:rPr>
                <w:spacing w:val="-2"/>
                <w:sz w:val="24"/>
              </w:rPr>
              <w:t xml:space="preserve">пространственной </w:t>
            </w:r>
            <w:r>
              <w:rPr>
                <w:sz w:val="24"/>
              </w:rPr>
              <w:t>организации территории.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28" w:leader="none"/>
                <w:tab w:val="left" w:pos="1708" w:leader="none"/>
                <w:tab w:val="left" w:pos="2999" w:leader="none"/>
                <w:tab w:val="left" w:pos="4468" w:leader="none"/>
                <w:tab w:val="left" w:pos="4943" w:leader="none"/>
              </w:tabs>
              <w:spacing w:lineRule="auto" w:line="240"/>
              <w:ind w:hanging="1" w:left="110" w:right="101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В</w:t>
            </w:r>
            <w:r>
              <w:rPr>
                <w:color w:val="0D0D0D"/>
                <w:sz w:val="24"/>
              </w:rPr>
              <w:tab/>
            </w:r>
            <w:r>
              <w:rPr>
                <w:color w:val="0D0D0D"/>
                <w:spacing w:val="-2"/>
                <w:sz w:val="24"/>
              </w:rPr>
              <w:t>рамках</w:t>
            </w:r>
            <w:r>
              <w:rPr>
                <w:color w:val="0D0D0D"/>
                <w:sz w:val="24"/>
              </w:rPr>
              <w:tab/>
            </w:r>
            <w:r>
              <w:rPr>
                <w:color w:val="0D0D0D"/>
                <w:spacing w:val="-2"/>
                <w:sz w:val="24"/>
              </w:rPr>
              <w:t>внесения</w:t>
            </w:r>
            <w:r>
              <w:rPr>
                <w:color w:val="0D0D0D"/>
                <w:sz w:val="24"/>
              </w:rPr>
              <w:tab/>
            </w:r>
            <w:r>
              <w:rPr>
                <w:color w:val="0D0D0D"/>
                <w:spacing w:val="-2"/>
                <w:sz w:val="24"/>
              </w:rPr>
              <w:t>изменений</w:t>
            </w:r>
            <w:r>
              <w:rPr>
                <w:color w:val="0D0D0D"/>
                <w:sz w:val="24"/>
              </w:rPr>
              <w:tab/>
            </w:r>
            <w:r>
              <w:rPr>
                <w:color w:val="0D0D0D"/>
                <w:spacing w:val="-10"/>
                <w:sz w:val="24"/>
              </w:rPr>
              <w:t>в</w:t>
            </w:r>
            <w:r>
              <w:rPr>
                <w:color w:val="0D0D0D"/>
                <w:sz w:val="24"/>
              </w:rPr>
              <w:tab/>
            </w:r>
            <w:r>
              <w:rPr>
                <w:color w:val="0D0D0D"/>
                <w:spacing w:val="-2"/>
                <w:sz w:val="24"/>
              </w:rPr>
              <w:t xml:space="preserve">градостроительную </w:t>
            </w:r>
            <w:r>
              <w:rPr>
                <w:color w:val="0D0D0D"/>
                <w:sz w:val="24"/>
              </w:rPr>
              <w:t>документацию предусмотрены следующие мероприятия:</w:t>
            </w:r>
          </w:p>
          <w:p>
            <w:pPr>
              <w:pStyle w:val="TableParagraph"/>
              <w:spacing w:lineRule="auto" w:line="235" w:before="267" w:after="0"/>
              <w:ind w:hanging="284" w:left="566" w:right="0"/>
              <w:rPr>
                <w:sz w:val="24"/>
              </w:rPr>
            </w:pPr>
            <w:r>
              <w:rPr>
                <w:color w:val="0D0D0D"/>
                <w:sz w:val="24"/>
              </w:rPr>
              <w:t>1.</w:t>
            </w:r>
            <w:r>
              <w:rPr>
                <w:color w:val="0D0D0D"/>
                <w:spacing w:val="3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Образование земельного</w:t>
            </w:r>
            <w:r>
              <w:rPr>
                <w:color w:val="0D0D0D"/>
                <w:spacing w:val="2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участка путем</w:t>
            </w:r>
            <w:r>
              <w:rPr>
                <w:color w:val="0D0D0D"/>
                <w:spacing w:val="2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перераспределения с </w:t>
            </w:r>
            <w:r>
              <w:rPr>
                <w:color w:val="0D0D0D"/>
                <w:spacing w:val="-2"/>
                <w:sz w:val="24"/>
              </w:rPr>
              <w:t>землями</w:t>
            </w:r>
          </w:p>
        </w:tc>
      </w:tr>
      <w:tr>
        <w:trPr>
          <w:trHeight w:val="975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границам земельных </w:t>
            </w:r>
            <w:r>
              <w:rPr>
                <w:spacing w:val="-2"/>
                <w:sz w:val="24"/>
              </w:rPr>
              <w:t>участков.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Проектом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ул. Лесная в г. Чебаркуль.</w:t>
            </w:r>
          </w:p>
        </w:tc>
      </w:tr>
      <w:tr>
        <w:trPr>
          <w:trHeight w:val="2038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20" w:righ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входит: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614" w:leader="none"/>
              </w:tabs>
              <w:spacing w:lineRule="exact" w:line="275" w:before="2" w:after="0"/>
              <w:ind w:hanging="504" w:left="614" w:right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20"/>
                <w:tab w:val="left" w:pos="143" w:leader="none"/>
              </w:tabs>
              <w:spacing w:lineRule="exact" w:line="275" w:before="0" w:after="0"/>
              <w:ind w:hanging="143" w:left="143" w:right="1236"/>
              <w:jc w:val="righ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561" w:leader="none"/>
              </w:tabs>
              <w:spacing w:lineRule="exact" w:line="275" w:before="3" w:after="0"/>
              <w:ind w:hanging="561" w:left="561" w:right="120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20"/>
                <w:tab w:val="left" w:pos="963" w:leader="none"/>
              </w:tabs>
              <w:spacing w:lineRule="exact" w:line="275" w:before="0" w:after="0"/>
              <w:ind w:hanging="143" w:left="963" w:right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публичных</w:t>
            </w:r>
          </w:p>
          <w:p>
            <w:pPr>
              <w:pStyle w:val="TableParagraph"/>
              <w:spacing w:lineRule="exact" w:line="274"/>
              <w:ind w:left="110" w:right="92"/>
              <w:rPr>
                <w:sz w:val="24"/>
              </w:rPr>
            </w:pPr>
            <w:r>
              <w:rPr>
                <w:sz w:val="24"/>
              </w:rPr>
              <w:t>слушаний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 межевания территории.</w:t>
            </w:r>
          </w:p>
        </w:tc>
      </w:tr>
      <w:tr>
        <w:trPr>
          <w:trHeight w:val="338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tabs>
                <w:tab w:val="clear" w:pos="720"/>
                <w:tab w:val="left" w:pos="1842" w:leader="none"/>
              </w:tabs>
              <w:spacing w:lineRule="exact" w:line="265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  <w:t>Градостроительного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Федеральным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3" w:right="425" w:gutter="0" w:header="588" w:top="1151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191" w:type="dxa"/>
        <w:jc w:val="left"/>
        <w:tblInd w:w="14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7070"/>
      </w:tblGrid>
      <w:tr>
        <w:trPr>
          <w:trHeight w:val="9661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законом №221 от 24.07.2007 г. «О кадастровой деятельности», Генеральным планом Чебаркульского городского округа, утвержденным решением собрания депутатов Чебаркульского городского округа от 12.01.2010 г. №883 и Правилами землепользования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Чебаркульского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округа, утвержденными решением собрания депутатов Чебаркульского городского округа от 22.12.2016 г. №245</w:t>
            </w:r>
          </w:p>
          <w:p>
            <w:pPr>
              <w:pStyle w:val="TableParagraph"/>
              <w:spacing w:lineRule="exact" w:line="275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включает: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1255" w:leader="none"/>
              </w:tabs>
              <w:spacing w:lineRule="auto" w:line="240" w:before="0" w:after="0"/>
              <w:ind w:firstLine="710"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Текстовая часть проекта межевания территории включает в себя: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1188" w:leader="none"/>
              </w:tabs>
              <w:spacing w:lineRule="auto" w:line="240" w:before="0" w:after="0"/>
              <w:ind w:firstLine="710"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Перечень и 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в том числе возможные способы их образования;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1188" w:leader="none"/>
              </w:tabs>
              <w:spacing w:lineRule="auto" w:line="240" w:before="0" w:after="0"/>
              <w:ind w:firstLine="710"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Перечень и 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нужд;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1063" w:leader="none"/>
              </w:tabs>
              <w:spacing w:lineRule="exact" w:line="275" w:before="0" w:after="0"/>
              <w:ind w:hanging="243" w:left="1063" w:right="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отображаются: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1202" w:leader="none"/>
              </w:tabs>
              <w:spacing w:lineRule="auto" w:line="240" w:before="0" w:after="0"/>
              <w:ind w:firstLine="710"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Красные линии, утверждаемые внесением изменений в проект межевания территории.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1236" w:leader="none"/>
              </w:tabs>
              <w:spacing w:lineRule="auto" w:line="240" w:before="0" w:after="0"/>
              <w:ind w:firstLine="710"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Границы образуемых и (или) изменяемых земельных участков, условные номера образуемых земельных участков,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1183" w:leader="none"/>
              </w:tabs>
              <w:spacing w:lineRule="exact" w:line="275" w:before="0" w:after="0"/>
              <w:ind w:hanging="363" w:left="1183" w:right="0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сервитутов.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1159" w:leader="none"/>
              </w:tabs>
              <w:spacing w:lineRule="auto" w:line="240" w:before="0" w:after="0"/>
              <w:ind w:firstLine="710"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материалы по обоснованию внесения изменениий в проект межевания территории включают в себя чертежи, на которых отображаются: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1183" w:leader="none"/>
              </w:tabs>
              <w:spacing w:lineRule="exact" w:line="275" w:before="0" w:after="0"/>
              <w:ind w:hanging="363" w:left="1183" w:righ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Границы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1279" w:leader="none"/>
              </w:tabs>
              <w:spacing w:lineRule="auto" w:line="240" w:before="0" w:after="0"/>
              <w:ind w:firstLine="710"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Границы зон с особыми условиями использования </w:t>
            </w:r>
            <w:r>
              <w:rPr>
                <w:spacing w:val="-2"/>
                <w:sz w:val="24"/>
              </w:rPr>
              <w:t>территорий;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1183" w:leader="none"/>
              </w:tabs>
              <w:spacing w:lineRule="exact" w:line="271" w:before="0" w:after="0"/>
              <w:ind w:hanging="363" w:left="1183" w:right="0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1183" w:leader="none"/>
              </w:tabs>
              <w:spacing w:lineRule="auto" w:line="240" w:before="0" w:after="0"/>
              <w:ind w:hanging="363" w:left="1183" w:righ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Границы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 объектов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наследия.</w:t>
            </w:r>
          </w:p>
        </w:tc>
      </w:tr>
      <w:tr>
        <w:trPr>
          <w:trHeight w:val="1964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rPr>
                <w:sz w:val="24"/>
              </w:rPr>
            </w:pPr>
            <w:r>
              <w:rPr>
                <w:color w:val="0D0D0D"/>
                <w:sz w:val="24"/>
              </w:rPr>
              <w:t>12.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Формат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представления </w:t>
            </w:r>
            <w:r>
              <w:rPr>
                <w:color w:val="0D0D0D"/>
                <w:spacing w:val="-2"/>
                <w:sz w:val="24"/>
              </w:rPr>
              <w:t>данных: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color w:val="0D0D0D"/>
                <w:sz w:val="24"/>
              </w:rPr>
              <w:t>Проект предоставляется в виде пояснительной записки и графических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материалов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(на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бумажных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экз.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электронных носителях – по 1 экз.). Электронная версия предоставляется в формате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mid,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mif,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pdf,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csv,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tab,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shp,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а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также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системе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координат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 МСК-74, поддерживаемыми программами: «ИнГЕО»,</w:t>
            </w:r>
          </w:p>
          <w:p>
            <w:pPr>
              <w:pStyle w:val="TableParagraph"/>
              <w:spacing w:lineRule="exact" w:line="274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«НедраГЕО»,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«Mapinfo».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125" w:after="0"/>
        <w:rPr/>
      </w:pPr>
      <w:r>
        <w:rPr/>
      </w:r>
    </w:p>
    <w:p>
      <w:pPr>
        <w:pStyle w:val="BodyText"/>
        <w:ind w:left="566" w:right="0"/>
        <w:rPr>
          <w:spacing w:val="-5"/>
        </w:rPr>
      </w:pPr>
      <w:r>
        <w:rPr>
          <w:spacing w:val="-5"/>
        </w:rPr>
      </w:r>
    </w:p>
    <w:sectPr>
      <w:type w:val="continuous"/>
      <w:pgSz w:w="11906" w:h="16838"/>
      <w:pgMar w:left="1133" w:right="425" w:gutter="0" w:header="588" w:top="1151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110" w:hanging="341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85" w:hanging="365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33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86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40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93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46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100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753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1065" w:hanging="245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" w:hanging="384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26" w:hanging="38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93" w:hanging="3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60" w:hanging="3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26" w:hanging="3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93" w:hanging="3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060" w:hanging="3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726" w:hanging="38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0" w:hanging="437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" w:hanging="370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8" w:hanging="37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02" w:hanging="37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96" w:hanging="37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590" w:hanging="37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84" w:hanging="37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978" w:hanging="37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672" w:hanging="37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614" w:hanging="504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964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37" w:hanging="1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15" w:hanging="1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93" w:hanging="1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71" w:hanging="1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48" w:hanging="1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026" w:hanging="1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704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"/>
    <w:qFormat/>
    <w:pPr>
      <w:spacing w:lineRule="exact" w:line="275" w:before="69" w:after="0"/>
      <w:ind w:left="14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174" w:leader="none"/>
        <w:tab w:val="right" w:pos="1034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LibreOffice/24.8.4.2$Linux_X86_64 LibreOffice_project/480$Build-2</Application>
  <AppVersion>15.0000</AppVersion>
  <Pages>2</Pages>
  <Words>501</Words>
  <Characters>3528</Characters>
  <CharactersWithSpaces>3960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2025-07-15T04:26:06Z</dcterms:created>
  <dc:creator>User</dc:creator>
  <dc:description/>
  <dc:language>ru-RU</dc:language>
  <cp:lastModifiedBy/>
  <cp:lastPrinted>2025-07-15T09:36:27Z</cp:lastPrinted>
  <dcterms:modified xsi:type="dcterms:W3CDTF">2025-07-22T09:01:16Z</dcterms:modified>
  <cp:revision>2</cp:revision>
  <dc:subject/>
  <dc:title>Microsoft Word - Задание на разработку проекта межевания 2025 _1_.doc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2025-07-15T00:00:00Z</vt:filetime>
  </property>
  <property fmtid="{D5CDD505-2E9C-101B-9397-08002B2CF9AE}" pid="5" name="Producer">
    <vt:lpwstr>3-Heights(TM) PDF Security Shell 4.8.25.2 (http://www.pdf-tools.com)</vt:lpwstr>
  </property>
</Properties>
</file>