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82"/>
        <w:gridCol w:w="4783"/>
      </w:tblGrid>
      <w:tr w:rsidR="007E0768" w:rsidRPr="004B671F" w:rsidTr="00522CEF">
        <w:tc>
          <w:tcPr>
            <w:tcW w:w="4782" w:type="dxa"/>
          </w:tcPr>
          <w:p w:rsidR="007E0768" w:rsidRPr="007E0768" w:rsidRDefault="007E0768" w:rsidP="007E0768">
            <w:pPr>
              <w:rPr>
                <w:lang w:eastAsia="ru-RU" w:bidi="ru-RU"/>
              </w:rPr>
            </w:pPr>
          </w:p>
        </w:tc>
        <w:tc>
          <w:tcPr>
            <w:tcW w:w="4783" w:type="dxa"/>
          </w:tcPr>
          <w:p w:rsidR="007E0768" w:rsidRPr="004B671F" w:rsidRDefault="007E0768" w:rsidP="007E0768">
            <w:pPr>
              <w:ind w:firstLine="0"/>
              <w:jc w:val="left"/>
              <w:rPr>
                <w:szCs w:val="24"/>
                <w:lang w:eastAsia="ru-RU" w:bidi="ru-RU"/>
              </w:rPr>
            </w:pPr>
            <w:r w:rsidRPr="004B671F">
              <w:rPr>
                <w:szCs w:val="24"/>
                <w:lang w:eastAsia="ru-RU" w:bidi="ru-RU"/>
              </w:rPr>
              <w:t>УТВЕРЖДАЮ</w:t>
            </w:r>
          </w:p>
          <w:p w:rsidR="007E0768" w:rsidRPr="004B671F" w:rsidRDefault="007E0768" w:rsidP="007E0768">
            <w:pPr>
              <w:ind w:firstLine="0"/>
              <w:jc w:val="left"/>
              <w:rPr>
                <w:szCs w:val="24"/>
                <w:lang w:eastAsia="ru-RU" w:bidi="ru-RU"/>
              </w:rPr>
            </w:pPr>
          </w:p>
          <w:p w:rsidR="007E0768" w:rsidRPr="004B671F" w:rsidRDefault="00D260DA" w:rsidP="007E0768">
            <w:pPr>
              <w:ind w:firstLine="0"/>
              <w:jc w:val="left"/>
              <w:rPr>
                <w:szCs w:val="24"/>
                <w:lang w:eastAsia="ru-RU" w:bidi="ru-RU"/>
              </w:rPr>
            </w:pPr>
            <w:r>
              <w:rPr>
                <w:szCs w:val="24"/>
                <w:lang w:eastAsia="ru-RU" w:bidi="ru-RU"/>
              </w:rPr>
              <w:t xml:space="preserve"> Глава</w:t>
            </w:r>
            <w:r w:rsidR="007E0768" w:rsidRPr="004B671F">
              <w:rPr>
                <w:szCs w:val="24"/>
                <w:lang w:eastAsia="ru-RU" w:bidi="ru-RU"/>
              </w:rPr>
              <w:t xml:space="preserve"> муниципального образования «Чебаркульский городской округ»</w:t>
            </w:r>
          </w:p>
          <w:p w:rsidR="007E0768" w:rsidRPr="004B671F" w:rsidRDefault="007E0768" w:rsidP="007E0768">
            <w:pPr>
              <w:ind w:firstLine="0"/>
              <w:jc w:val="left"/>
              <w:rPr>
                <w:szCs w:val="24"/>
                <w:lang w:eastAsia="ru-RU" w:bidi="ru-RU"/>
              </w:rPr>
            </w:pPr>
          </w:p>
          <w:p w:rsidR="007E0768" w:rsidRPr="004B671F" w:rsidRDefault="007E0768" w:rsidP="007E0768">
            <w:pPr>
              <w:ind w:firstLine="0"/>
              <w:jc w:val="left"/>
              <w:rPr>
                <w:szCs w:val="24"/>
                <w:lang w:eastAsia="ru-RU" w:bidi="ru-RU"/>
              </w:rPr>
            </w:pPr>
            <w:r w:rsidRPr="004B671F">
              <w:rPr>
                <w:szCs w:val="24"/>
                <w:lang w:eastAsia="ru-RU" w:bidi="ru-RU"/>
              </w:rPr>
              <w:t xml:space="preserve">__________________ </w:t>
            </w:r>
            <w:r w:rsidR="00624589">
              <w:rPr>
                <w:szCs w:val="24"/>
                <w:lang w:eastAsia="ru-RU" w:bidi="ru-RU"/>
              </w:rPr>
              <w:t>М.В.Панарин</w:t>
            </w:r>
          </w:p>
          <w:p w:rsidR="007E0768" w:rsidRPr="004B671F" w:rsidRDefault="007E0768" w:rsidP="007E0768">
            <w:pPr>
              <w:ind w:firstLine="0"/>
              <w:jc w:val="left"/>
              <w:rPr>
                <w:szCs w:val="24"/>
                <w:lang w:eastAsia="ru-RU" w:bidi="ru-RU"/>
              </w:rPr>
            </w:pPr>
          </w:p>
          <w:p w:rsidR="007E0768" w:rsidRPr="004B671F" w:rsidRDefault="008D4304" w:rsidP="007E0768">
            <w:pPr>
              <w:ind w:firstLine="0"/>
              <w:jc w:val="left"/>
              <w:rPr>
                <w:szCs w:val="24"/>
                <w:lang w:eastAsia="ru-RU" w:bidi="ru-RU"/>
              </w:rPr>
            </w:pPr>
            <w:r>
              <w:rPr>
                <w:szCs w:val="24"/>
                <w:lang w:eastAsia="ru-RU" w:bidi="ru-RU"/>
              </w:rPr>
              <w:t>«</w:t>
            </w:r>
            <w:r w:rsidR="00624589">
              <w:rPr>
                <w:szCs w:val="24"/>
                <w:lang w:eastAsia="ru-RU" w:bidi="ru-RU"/>
              </w:rPr>
              <w:t>14</w:t>
            </w:r>
            <w:r>
              <w:rPr>
                <w:szCs w:val="24"/>
                <w:lang w:eastAsia="ru-RU" w:bidi="ru-RU"/>
              </w:rPr>
              <w:t xml:space="preserve"> »____</w:t>
            </w:r>
            <w:r w:rsidR="00624589">
              <w:rPr>
                <w:szCs w:val="24"/>
                <w:lang w:eastAsia="ru-RU" w:bidi="ru-RU"/>
              </w:rPr>
              <w:t>03</w:t>
            </w:r>
            <w:r>
              <w:rPr>
                <w:szCs w:val="24"/>
                <w:lang w:eastAsia="ru-RU" w:bidi="ru-RU"/>
              </w:rPr>
              <w:t>____202</w:t>
            </w:r>
            <w:r w:rsidR="00624589">
              <w:rPr>
                <w:szCs w:val="24"/>
                <w:lang w:eastAsia="ru-RU" w:bidi="ru-RU"/>
              </w:rPr>
              <w:t>5</w:t>
            </w:r>
            <w:r w:rsidR="00D260DA">
              <w:rPr>
                <w:szCs w:val="24"/>
                <w:lang w:eastAsia="ru-RU" w:bidi="ru-RU"/>
              </w:rPr>
              <w:t>г</w:t>
            </w:r>
            <w:r w:rsidR="007E0768" w:rsidRPr="004B671F">
              <w:rPr>
                <w:szCs w:val="24"/>
                <w:lang w:eastAsia="ru-RU" w:bidi="ru-RU"/>
              </w:rPr>
              <w:t>.</w:t>
            </w:r>
          </w:p>
          <w:p w:rsidR="007E0768" w:rsidRPr="004B671F" w:rsidRDefault="007E0768" w:rsidP="007E0768">
            <w:pPr>
              <w:rPr>
                <w:lang w:eastAsia="ru-RU" w:bidi="ru-RU"/>
              </w:rPr>
            </w:pPr>
          </w:p>
        </w:tc>
      </w:tr>
      <w:tr w:rsidR="007E0768" w:rsidRPr="004B671F" w:rsidTr="00522CEF">
        <w:tc>
          <w:tcPr>
            <w:tcW w:w="9565" w:type="dxa"/>
            <w:gridSpan w:val="2"/>
          </w:tcPr>
          <w:p w:rsidR="007E0768" w:rsidRPr="004B671F" w:rsidRDefault="007E0768" w:rsidP="007E0768">
            <w:pPr>
              <w:ind w:firstLine="0"/>
              <w:jc w:val="center"/>
              <w:rPr>
                <w:rFonts w:eastAsia="Times New Roman" w:cs="Times New Roman"/>
                <w:szCs w:val="20"/>
              </w:rPr>
            </w:pPr>
            <w:r w:rsidRPr="004B671F">
              <w:rPr>
                <w:rFonts w:eastAsia="Times New Roman" w:cs="Times New Roman"/>
                <w:noProof/>
                <w:szCs w:val="20"/>
                <w:lang w:eastAsia="ru-RU"/>
              </w:rPr>
              <w:drawing>
                <wp:inline distT="0" distB="0" distL="0" distR="0">
                  <wp:extent cx="1657350" cy="2095500"/>
                  <wp:effectExtent l="19050" t="0" r="0" b="0"/>
                  <wp:docPr id="3" name="Рисунок 1" descr="https://images.vector-images.com/74/chebarkul_city_coa_n4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74/chebarkul_city_coa_n4049.gif"/>
                          <pic:cNvPicPr>
                            <a:picLocks noChangeAspect="1" noChangeArrowheads="1"/>
                          </pic:cNvPicPr>
                        </pic:nvPicPr>
                        <pic:blipFill>
                          <a:blip r:embed="rId8"/>
                          <a:srcRect/>
                          <a:stretch>
                            <a:fillRect/>
                          </a:stretch>
                        </pic:blipFill>
                        <pic:spPr bwMode="auto">
                          <a:xfrm>
                            <a:off x="0" y="0"/>
                            <a:ext cx="1657350" cy="2095500"/>
                          </a:xfrm>
                          <a:prstGeom prst="rect">
                            <a:avLst/>
                          </a:prstGeom>
                          <a:noFill/>
                          <a:ln w="9525">
                            <a:noFill/>
                            <a:miter lim="800000"/>
                            <a:headEnd/>
                            <a:tailEnd/>
                          </a:ln>
                        </pic:spPr>
                      </pic:pic>
                    </a:graphicData>
                  </a:graphic>
                </wp:inline>
              </w:drawing>
            </w:r>
          </w:p>
        </w:tc>
      </w:tr>
    </w:tbl>
    <w:p w:rsidR="007E0768" w:rsidRPr="004B671F" w:rsidRDefault="007E0768" w:rsidP="007E0768">
      <w:pPr>
        <w:rPr>
          <w:lang w:eastAsia="ru-RU" w:bidi="ru-RU"/>
        </w:rPr>
      </w:pPr>
      <w:bookmarkStart w:id="0" w:name="bookmark2"/>
    </w:p>
    <w:p w:rsidR="007E0768" w:rsidRPr="004B671F" w:rsidRDefault="007E0768" w:rsidP="007E0768">
      <w:pPr>
        <w:ind w:firstLine="0"/>
        <w:jc w:val="center"/>
        <w:rPr>
          <w:b/>
          <w:bCs/>
          <w:sz w:val="28"/>
        </w:rPr>
      </w:pPr>
      <w:r w:rsidRPr="004B671F">
        <w:rPr>
          <w:b/>
          <w:bCs/>
          <w:sz w:val="28"/>
        </w:rPr>
        <w:t>СХЕМА ВОДОСНАБЖЕНИЯ И ВОДООТВЕДЕНИЯ</w:t>
      </w:r>
    </w:p>
    <w:p w:rsidR="007E0768" w:rsidRPr="004B671F" w:rsidRDefault="007E0768" w:rsidP="007E0768">
      <w:pPr>
        <w:ind w:firstLine="0"/>
        <w:jc w:val="center"/>
        <w:rPr>
          <w:b/>
          <w:bCs/>
          <w:sz w:val="28"/>
          <w:lang w:eastAsia="ru-RU" w:bidi="ru-RU"/>
        </w:rPr>
      </w:pPr>
      <w:r w:rsidRPr="004B671F">
        <w:rPr>
          <w:b/>
          <w:bCs/>
          <w:sz w:val="28"/>
          <w:lang w:eastAsia="ru-RU" w:bidi="ru-RU"/>
        </w:rPr>
        <w:t>МУНИЦИПАЛЬНОГО ОБРАЗОВАНИЯ "ЧЕБАРКУЛЬСКИЙ ГОРОДСКОЙ ОКРУГ"</w:t>
      </w:r>
      <w:r w:rsidRPr="004B671F">
        <w:rPr>
          <w:b/>
          <w:bCs/>
          <w:sz w:val="28"/>
          <w:lang w:eastAsia="ru-RU" w:bidi="ru-RU"/>
        </w:rPr>
        <w:br/>
        <w:t>НА ПЕРИОД С 2018 ГОДА ДО 2030 ГОДА</w:t>
      </w:r>
    </w:p>
    <w:p w:rsidR="00522CEF" w:rsidRPr="004B671F" w:rsidRDefault="007E0768" w:rsidP="00522CEF">
      <w:pPr>
        <w:ind w:firstLine="0"/>
        <w:jc w:val="center"/>
        <w:rPr>
          <w:b/>
          <w:bCs/>
          <w:sz w:val="28"/>
        </w:rPr>
      </w:pPr>
      <w:r w:rsidRPr="004B671F">
        <w:rPr>
          <w:b/>
          <w:bCs/>
          <w:sz w:val="28"/>
          <w:lang w:eastAsia="ru-RU" w:bidi="ru-RU"/>
        </w:rPr>
        <w:t>(АКТУАЛИЗАЦИЯ СХЕМЫ ВОДОС</w:t>
      </w:r>
      <w:r w:rsidR="008D4304">
        <w:rPr>
          <w:b/>
          <w:bCs/>
          <w:sz w:val="28"/>
          <w:lang w:eastAsia="ru-RU" w:bidi="ru-RU"/>
        </w:rPr>
        <w:t>НАБЖЕНИЯ И ВОДООТВЕДЕНИЯ НА 202</w:t>
      </w:r>
      <w:r w:rsidR="00EC7344">
        <w:rPr>
          <w:b/>
          <w:bCs/>
          <w:sz w:val="28"/>
          <w:lang w:eastAsia="ru-RU" w:bidi="ru-RU"/>
        </w:rPr>
        <w:t>6</w:t>
      </w:r>
      <w:r w:rsidRPr="004B671F">
        <w:rPr>
          <w:b/>
          <w:bCs/>
          <w:sz w:val="28"/>
          <w:lang w:eastAsia="ru-RU" w:bidi="ru-RU"/>
        </w:rPr>
        <w:t xml:space="preserve"> ГОД) </w:t>
      </w:r>
      <w:r w:rsidRPr="004B671F">
        <w:rPr>
          <w:b/>
          <w:bCs/>
          <w:sz w:val="28"/>
        </w:rPr>
        <w:br/>
      </w:r>
      <w:bookmarkEnd w:id="0"/>
      <w:r w:rsidR="00522CEF" w:rsidRPr="004B671F">
        <w:rPr>
          <w:b/>
          <w:bCs/>
          <w:sz w:val="28"/>
        </w:rPr>
        <w:t xml:space="preserve">КНИГА 2 </w:t>
      </w:r>
      <w:r w:rsidR="00522CEF" w:rsidRPr="004B671F">
        <w:rPr>
          <w:lang w:eastAsia="ru-RU" w:bidi="ru-RU"/>
        </w:rPr>
        <w:t>«</w:t>
      </w:r>
      <w:r w:rsidR="00522CEF" w:rsidRPr="004B671F">
        <w:rPr>
          <w:b/>
          <w:bCs/>
          <w:sz w:val="28"/>
        </w:rPr>
        <w:t>ВОДООТВЕДЕНИЕ</w:t>
      </w:r>
      <w:r w:rsidR="00522CEF" w:rsidRPr="004B671F">
        <w:rPr>
          <w:lang w:eastAsia="ru-RU" w:bidi="ru-RU"/>
        </w:rPr>
        <w:t>»</w:t>
      </w:r>
    </w:p>
    <w:p w:rsidR="007E0768" w:rsidRPr="004B671F" w:rsidRDefault="007E0768" w:rsidP="00522CEF">
      <w:pPr>
        <w:ind w:firstLine="0"/>
        <w:jc w:val="cente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r w:rsidRPr="004B671F">
        <w:rPr>
          <w:lang w:eastAsia="ru-RU" w:bidi="ru-RU"/>
        </w:rPr>
        <w:t xml:space="preserve">Муниципальный контракт </w:t>
      </w:r>
    </w:p>
    <w:p w:rsidR="007E0768" w:rsidRPr="004B671F" w:rsidRDefault="00522CEF" w:rsidP="007E0768">
      <w:pPr>
        <w:rPr>
          <w:lang w:eastAsia="ru-RU" w:bidi="ru-RU"/>
        </w:rPr>
      </w:pPr>
      <w:r w:rsidRPr="004B671F">
        <w:rPr>
          <w:lang w:eastAsia="ru-RU" w:bidi="ru-RU"/>
        </w:rPr>
        <w:t>от 23.07.2018г. №</w:t>
      </w:r>
      <w:r w:rsidRPr="004B671F">
        <w:rPr>
          <w:rFonts w:ascii="Arial" w:hAnsi="Arial" w:cs="Arial"/>
          <w:color w:val="000000"/>
          <w:sz w:val="17"/>
          <w:szCs w:val="17"/>
        </w:rPr>
        <w:t xml:space="preserve"> </w:t>
      </w:r>
      <w:r w:rsidRPr="004B671F">
        <w:rPr>
          <w:lang w:eastAsia="ru-RU" w:bidi="ru-RU"/>
        </w:rPr>
        <w:t>0369300008418000234-0271068-01</w:t>
      </w:r>
      <w:r w:rsidR="007E0768" w:rsidRPr="004B671F">
        <w:rPr>
          <w:lang w:eastAsia="ru-RU" w:bidi="ru-RU"/>
        </w:rPr>
        <w:t xml:space="preserve"> </w:t>
      </w:r>
    </w:p>
    <w:p w:rsidR="007E0768" w:rsidRPr="004B671F" w:rsidRDefault="007E0768" w:rsidP="007E0768">
      <w:pPr>
        <w:rPr>
          <w:lang w:eastAsia="ru-RU" w:bidi="ru-RU"/>
        </w:rPr>
      </w:pPr>
      <w:r w:rsidRPr="004B671F">
        <w:rPr>
          <w:lang w:eastAsia="ru-RU" w:bidi="ru-RU"/>
        </w:rPr>
        <w:t xml:space="preserve">Разработчик: ООО «Диагностика и </w:t>
      </w:r>
    </w:p>
    <w:p w:rsidR="007E0768" w:rsidRPr="007E0768" w:rsidRDefault="007E0768" w:rsidP="007E0768">
      <w:pPr>
        <w:rPr>
          <w:lang w:eastAsia="ru-RU" w:bidi="ru-RU"/>
        </w:rPr>
      </w:pPr>
      <w:r w:rsidRPr="004B671F">
        <w:rPr>
          <w:lang w:eastAsia="ru-RU" w:bidi="ru-RU"/>
        </w:rPr>
        <w:t>Энергоэффективность»</w:t>
      </w: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Default="007E0768" w:rsidP="007E0768">
      <w:pPr>
        <w:rPr>
          <w:lang w:val="en-US" w:eastAsia="ru-RU" w:bidi="ru-RU"/>
        </w:rPr>
      </w:pPr>
    </w:p>
    <w:p w:rsidR="00522CEF" w:rsidRDefault="00522CEF" w:rsidP="007E0768">
      <w:pPr>
        <w:rPr>
          <w:lang w:val="en-US" w:eastAsia="ru-RU" w:bidi="ru-RU"/>
        </w:rPr>
      </w:pPr>
    </w:p>
    <w:p w:rsidR="00522CEF" w:rsidRDefault="00522CEF" w:rsidP="007E0768">
      <w:pPr>
        <w:rPr>
          <w:lang w:val="en-US" w:eastAsia="ru-RU" w:bidi="ru-RU"/>
        </w:rPr>
      </w:pPr>
    </w:p>
    <w:p w:rsidR="00522CEF" w:rsidRPr="00522CEF" w:rsidRDefault="00522CEF" w:rsidP="007E0768">
      <w:pPr>
        <w:rPr>
          <w:lang w:val="en-US" w:eastAsia="ru-RU" w:bidi="ru-RU"/>
        </w:rPr>
      </w:pPr>
    </w:p>
    <w:p w:rsidR="007E0768" w:rsidRPr="007E0768" w:rsidRDefault="007E0768" w:rsidP="007E0768">
      <w:pPr>
        <w:rPr>
          <w:lang w:eastAsia="ru-RU" w:bidi="ru-RU"/>
        </w:rPr>
      </w:pPr>
    </w:p>
    <w:p w:rsidR="007E0768" w:rsidRPr="007E0768" w:rsidRDefault="007E0768" w:rsidP="007E0768">
      <w:pPr>
        <w:ind w:firstLine="0"/>
        <w:jc w:val="center"/>
        <w:rPr>
          <w:rFonts w:cs="Times New Roman"/>
          <w:b/>
          <w:szCs w:val="24"/>
        </w:rPr>
      </w:pPr>
      <w:r w:rsidRPr="007E0768">
        <w:rPr>
          <w:b/>
          <w:lang w:eastAsia="ru-RU" w:bidi="ru-RU"/>
        </w:rPr>
        <w:t xml:space="preserve">г. </w:t>
      </w:r>
      <w:r w:rsidR="00522CEF">
        <w:rPr>
          <w:b/>
          <w:lang w:eastAsia="ru-RU" w:bidi="ru-RU"/>
        </w:rPr>
        <w:t>Чебаркуль</w:t>
      </w:r>
      <w:r w:rsidR="008D4304">
        <w:rPr>
          <w:b/>
          <w:lang w:eastAsia="ru-RU" w:bidi="ru-RU"/>
        </w:rPr>
        <w:br/>
        <w:t>202</w:t>
      </w:r>
      <w:r w:rsidR="00624589">
        <w:rPr>
          <w:b/>
          <w:lang w:eastAsia="ru-RU" w:bidi="ru-RU"/>
        </w:rPr>
        <w:t>5</w:t>
      </w:r>
      <w:r w:rsidRPr="007E0768">
        <w:rPr>
          <w:b/>
          <w:lang w:eastAsia="ru-RU" w:bidi="ru-RU"/>
        </w:rPr>
        <w:t xml:space="preserve"> год</w:t>
      </w:r>
      <w:r w:rsidRPr="007E0768">
        <w:rPr>
          <w:rFonts w:cs="Times New Roman"/>
          <w:b/>
          <w:szCs w:val="24"/>
        </w:rPr>
        <w:br w:type="page"/>
      </w:r>
    </w:p>
    <w:tbl>
      <w:tblPr>
        <w:tblW w:w="0" w:type="auto"/>
        <w:tblLook w:val="04A0" w:firstRow="1" w:lastRow="0" w:firstColumn="1" w:lastColumn="0" w:noHBand="0" w:noVBand="1"/>
      </w:tblPr>
      <w:tblGrid>
        <w:gridCol w:w="4782"/>
        <w:gridCol w:w="4783"/>
      </w:tblGrid>
      <w:tr w:rsidR="007E0768" w:rsidRPr="004B671F" w:rsidTr="00522CEF">
        <w:tc>
          <w:tcPr>
            <w:tcW w:w="4782" w:type="dxa"/>
          </w:tcPr>
          <w:p w:rsidR="007E0768" w:rsidRPr="004B671F" w:rsidRDefault="007E0768" w:rsidP="00624589">
            <w:pPr>
              <w:ind w:firstLine="0"/>
              <w:jc w:val="left"/>
              <w:rPr>
                <w:lang w:eastAsia="ru-RU" w:bidi="ru-RU"/>
              </w:rPr>
            </w:pPr>
          </w:p>
        </w:tc>
        <w:tc>
          <w:tcPr>
            <w:tcW w:w="4783" w:type="dxa"/>
          </w:tcPr>
          <w:p w:rsidR="007E0768" w:rsidRPr="004B671F" w:rsidRDefault="007E0768" w:rsidP="007E0768">
            <w:pPr>
              <w:ind w:firstLine="0"/>
              <w:jc w:val="left"/>
              <w:rPr>
                <w:szCs w:val="24"/>
                <w:lang w:eastAsia="ru-RU" w:bidi="ru-RU"/>
              </w:rPr>
            </w:pPr>
            <w:r w:rsidRPr="004B671F">
              <w:rPr>
                <w:szCs w:val="24"/>
                <w:lang w:eastAsia="ru-RU" w:bidi="ru-RU"/>
              </w:rPr>
              <w:t>УТВЕРЖДАЮ</w:t>
            </w:r>
          </w:p>
          <w:p w:rsidR="007E0768" w:rsidRPr="004B671F" w:rsidRDefault="007E0768" w:rsidP="007E0768">
            <w:pPr>
              <w:ind w:firstLine="0"/>
              <w:jc w:val="left"/>
              <w:rPr>
                <w:szCs w:val="24"/>
                <w:lang w:eastAsia="ru-RU" w:bidi="ru-RU"/>
              </w:rPr>
            </w:pPr>
          </w:p>
          <w:p w:rsidR="007E0768" w:rsidRPr="004B671F" w:rsidRDefault="00D260DA" w:rsidP="007E0768">
            <w:pPr>
              <w:ind w:firstLine="0"/>
              <w:jc w:val="left"/>
              <w:rPr>
                <w:szCs w:val="24"/>
                <w:lang w:eastAsia="ru-RU" w:bidi="ru-RU"/>
              </w:rPr>
            </w:pPr>
            <w:proofErr w:type="gramStart"/>
            <w:r>
              <w:rPr>
                <w:szCs w:val="24"/>
                <w:lang w:eastAsia="ru-RU" w:bidi="ru-RU"/>
              </w:rPr>
              <w:t>Глава</w:t>
            </w:r>
            <w:r w:rsidR="00012897" w:rsidRPr="00012897">
              <w:rPr>
                <w:szCs w:val="24"/>
                <w:lang w:eastAsia="ru-RU" w:bidi="ru-RU"/>
              </w:rPr>
              <w:t xml:space="preserve"> </w:t>
            </w:r>
            <w:r w:rsidR="007E0768" w:rsidRPr="004B671F">
              <w:rPr>
                <w:szCs w:val="24"/>
                <w:lang w:eastAsia="ru-RU" w:bidi="ru-RU"/>
              </w:rPr>
              <w:t xml:space="preserve"> муниципального</w:t>
            </w:r>
            <w:proofErr w:type="gramEnd"/>
            <w:r w:rsidR="007E0768" w:rsidRPr="004B671F">
              <w:rPr>
                <w:szCs w:val="24"/>
                <w:lang w:eastAsia="ru-RU" w:bidi="ru-RU"/>
              </w:rPr>
              <w:t xml:space="preserve"> образования «Чебаркульский городской округ»</w:t>
            </w:r>
          </w:p>
          <w:p w:rsidR="007E0768" w:rsidRPr="004B671F" w:rsidRDefault="007E0768" w:rsidP="007E0768">
            <w:pPr>
              <w:ind w:firstLine="0"/>
              <w:jc w:val="left"/>
              <w:rPr>
                <w:szCs w:val="24"/>
                <w:lang w:eastAsia="ru-RU" w:bidi="ru-RU"/>
              </w:rPr>
            </w:pPr>
          </w:p>
          <w:p w:rsidR="007E0768" w:rsidRPr="004B671F" w:rsidRDefault="007E0768" w:rsidP="007E0768">
            <w:pPr>
              <w:ind w:firstLine="0"/>
              <w:jc w:val="left"/>
              <w:rPr>
                <w:szCs w:val="24"/>
                <w:lang w:eastAsia="ru-RU" w:bidi="ru-RU"/>
              </w:rPr>
            </w:pPr>
          </w:p>
          <w:p w:rsidR="007E0768" w:rsidRPr="004B671F" w:rsidRDefault="007E0768" w:rsidP="007E0768">
            <w:pPr>
              <w:ind w:firstLine="0"/>
              <w:jc w:val="left"/>
              <w:rPr>
                <w:szCs w:val="24"/>
                <w:lang w:eastAsia="ru-RU" w:bidi="ru-RU"/>
              </w:rPr>
            </w:pPr>
            <w:r w:rsidRPr="004B671F">
              <w:rPr>
                <w:szCs w:val="24"/>
                <w:lang w:eastAsia="ru-RU" w:bidi="ru-RU"/>
              </w:rPr>
              <w:t xml:space="preserve">___________________ </w:t>
            </w:r>
            <w:r w:rsidR="00624589">
              <w:rPr>
                <w:szCs w:val="24"/>
                <w:lang w:eastAsia="ru-RU" w:bidi="ru-RU"/>
              </w:rPr>
              <w:t>М.В.Панарин</w:t>
            </w:r>
          </w:p>
          <w:p w:rsidR="007E0768" w:rsidRPr="004B671F" w:rsidRDefault="007E0768" w:rsidP="007E0768">
            <w:pPr>
              <w:ind w:firstLine="0"/>
              <w:jc w:val="left"/>
              <w:rPr>
                <w:szCs w:val="24"/>
                <w:lang w:eastAsia="ru-RU" w:bidi="ru-RU"/>
              </w:rPr>
            </w:pPr>
          </w:p>
          <w:p w:rsidR="007E0768" w:rsidRPr="004B671F" w:rsidRDefault="007E0768" w:rsidP="007E0768">
            <w:pPr>
              <w:ind w:firstLine="0"/>
              <w:jc w:val="left"/>
              <w:rPr>
                <w:szCs w:val="24"/>
                <w:lang w:eastAsia="ru-RU" w:bidi="ru-RU"/>
              </w:rPr>
            </w:pPr>
            <w:r w:rsidRPr="004B671F">
              <w:rPr>
                <w:szCs w:val="24"/>
                <w:lang w:eastAsia="ru-RU" w:bidi="ru-RU"/>
              </w:rPr>
              <w:t>«</w:t>
            </w:r>
            <w:r w:rsidR="00624589">
              <w:rPr>
                <w:szCs w:val="24"/>
                <w:lang w:eastAsia="ru-RU" w:bidi="ru-RU"/>
              </w:rPr>
              <w:t>14</w:t>
            </w:r>
            <w:r w:rsidRPr="004B671F">
              <w:rPr>
                <w:szCs w:val="24"/>
                <w:lang w:eastAsia="ru-RU" w:bidi="ru-RU"/>
              </w:rPr>
              <w:t>»______</w:t>
            </w:r>
            <w:r w:rsidR="00624589">
              <w:rPr>
                <w:szCs w:val="24"/>
                <w:lang w:eastAsia="ru-RU" w:bidi="ru-RU"/>
              </w:rPr>
              <w:t>03</w:t>
            </w:r>
            <w:r w:rsidRPr="004B671F">
              <w:rPr>
                <w:szCs w:val="24"/>
                <w:lang w:eastAsia="ru-RU" w:bidi="ru-RU"/>
              </w:rPr>
              <w:t>____20</w:t>
            </w:r>
            <w:r w:rsidR="009B07D7">
              <w:rPr>
                <w:szCs w:val="24"/>
                <w:lang w:eastAsia="ru-RU" w:bidi="ru-RU"/>
              </w:rPr>
              <w:t>2</w:t>
            </w:r>
            <w:r w:rsidR="00624589">
              <w:rPr>
                <w:szCs w:val="24"/>
                <w:lang w:eastAsia="ru-RU" w:bidi="ru-RU"/>
              </w:rPr>
              <w:t>5</w:t>
            </w:r>
            <w:r w:rsidRPr="004B671F">
              <w:rPr>
                <w:szCs w:val="24"/>
                <w:lang w:eastAsia="ru-RU" w:bidi="ru-RU"/>
              </w:rPr>
              <w:t>г.</w:t>
            </w:r>
          </w:p>
          <w:p w:rsidR="007E0768" w:rsidRPr="004B671F" w:rsidRDefault="007E0768" w:rsidP="007E0768">
            <w:pPr>
              <w:ind w:firstLine="0"/>
              <w:rPr>
                <w:lang w:eastAsia="ru-RU" w:bidi="ru-RU"/>
              </w:rPr>
            </w:pPr>
          </w:p>
        </w:tc>
      </w:tr>
    </w:tbl>
    <w:p w:rsidR="007E0768" w:rsidRPr="004B671F" w:rsidRDefault="007E0768" w:rsidP="007E0768">
      <w:pPr>
        <w:rPr>
          <w:lang w:eastAsia="ru-RU" w:bidi="ru-RU"/>
        </w:rPr>
      </w:pPr>
      <w:bookmarkStart w:id="1" w:name="bookmark3"/>
    </w:p>
    <w:p w:rsidR="007E0768" w:rsidRPr="004B671F" w:rsidRDefault="007E0768" w:rsidP="007E0768">
      <w:pP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p>
    <w:bookmarkEnd w:id="1"/>
    <w:p w:rsidR="007E0768" w:rsidRPr="004B671F" w:rsidRDefault="007E0768" w:rsidP="007E0768">
      <w:pPr>
        <w:ind w:firstLine="0"/>
        <w:jc w:val="center"/>
        <w:rPr>
          <w:b/>
          <w:bCs/>
          <w:sz w:val="28"/>
        </w:rPr>
      </w:pPr>
      <w:r w:rsidRPr="004B671F">
        <w:rPr>
          <w:b/>
          <w:bCs/>
          <w:sz w:val="28"/>
        </w:rPr>
        <w:t>СХЕМА ВОДОСНАБЖЕНИЯ И ВОДООТВЕДЕНИЯ</w:t>
      </w:r>
    </w:p>
    <w:p w:rsidR="007E0768" w:rsidRPr="004B671F" w:rsidRDefault="007E0768" w:rsidP="007E0768">
      <w:pPr>
        <w:ind w:firstLine="0"/>
        <w:jc w:val="center"/>
        <w:rPr>
          <w:b/>
          <w:bCs/>
          <w:sz w:val="28"/>
          <w:lang w:eastAsia="ru-RU" w:bidi="ru-RU"/>
        </w:rPr>
      </w:pPr>
      <w:r w:rsidRPr="004B671F">
        <w:rPr>
          <w:b/>
          <w:bCs/>
          <w:sz w:val="28"/>
          <w:lang w:eastAsia="ru-RU" w:bidi="ru-RU"/>
        </w:rPr>
        <w:t>МУНИЦИПАЛЬНОГО ОБРАЗОВАНИЯ "ЧЕБАРКУЛЬСКИЙ ГОРОДСКОЙ ОКРУГ"</w:t>
      </w:r>
      <w:r w:rsidRPr="004B671F">
        <w:rPr>
          <w:b/>
          <w:bCs/>
          <w:sz w:val="28"/>
          <w:lang w:eastAsia="ru-RU" w:bidi="ru-RU"/>
        </w:rPr>
        <w:br/>
        <w:t>НА ПЕРИОД С 2018 ГОДА ДО 2030 ГОДА</w:t>
      </w:r>
    </w:p>
    <w:p w:rsidR="007E0768" w:rsidRPr="004B671F" w:rsidRDefault="007E0768" w:rsidP="007E0768">
      <w:pPr>
        <w:ind w:firstLine="0"/>
        <w:jc w:val="center"/>
        <w:rPr>
          <w:b/>
          <w:sz w:val="28"/>
        </w:rPr>
      </w:pPr>
      <w:r w:rsidRPr="004B671F">
        <w:rPr>
          <w:b/>
          <w:bCs/>
          <w:sz w:val="28"/>
          <w:lang w:eastAsia="ru-RU" w:bidi="ru-RU"/>
        </w:rPr>
        <w:t>(АКТУАЛИЗАЦИЯ СХЕМЫ ВОДОС</w:t>
      </w:r>
      <w:r w:rsidR="008D4304">
        <w:rPr>
          <w:b/>
          <w:bCs/>
          <w:sz w:val="28"/>
          <w:lang w:eastAsia="ru-RU" w:bidi="ru-RU"/>
        </w:rPr>
        <w:t>НАБЖЕНИЯ И ВОДООТВЕДЕНИЯ НА 202</w:t>
      </w:r>
      <w:r w:rsidR="00EC7344">
        <w:rPr>
          <w:b/>
          <w:bCs/>
          <w:sz w:val="28"/>
          <w:lang w:eastAsia="ru-RU" w:bidi="ru-RU"/>
        </w:rPr>
        <w:t>6</w:t>
      </w:r>
      <w:bookmarkStart w:id="2" w:name="_GoBack"/>
      <w:bookmarkEnd w:id="2"/>
      <w:r w:rsidRPr="004B671F">
        <w:rPr>
          <w:b/>
          <w:bCs/>
          <w:sz w:val="28"/>
          <w:lang w:eastAsia="ru-RU" w:bidi="ru-RU"/>
        </w:rPr>
        <w:t xml:space="preserve"> ГОД)</w:t>
      </w:r>
    </w:p>
    <w:p w:rsidR="007E0768" w:rsidRPr="004B671F" w:rsidRDefault="00522CEF" w:rsidP="007E0768">
      <w:pPr>
        <w:ind w:firstLine="0"/>
        <w:jc w:val="center"/>
        <w:rPr>
          <w:b/>
          <w:bCs/>
          <w:sz w:val="28"/>
        </w:rPr>
      </w:pPr>
      <w:r w:rsidRPr="004B671F">
        <w:rPr>
          <w:b/>
          <w:bCs/>
          <w:sz w:val="28"/>
        </w:rPr>
        <w:t xml:space="preserve">КНИГА 2 </w:t>
      </w:r>
      <w:r w:rsidRPr="004B671F">
        <w:rPr>
          <w:lang w:eastAsia="ru-RU" w:bidi="ru-RU"/>
        </w:rPr>
        <w:t>«</w:t>
      </w:r>
      <w:r w:rsidRPr="004B671F">
        <w:rPr>
          <w:b/>
          <w:bCs/>
          <w:sz w:val="28"/>
        </w:rPr>
        <w:t>ВОДООТВЕДЕНИЕ</w:t>
      </w:r>
      <w:r w:rsidRPr="004B671F">
        <w:rPr>
          <w:lang w:eastAsia="ru-RU" w:bidi="ru-RU"/>
        </w:rPr>
        <w:t>»</w:t>
      </w:r>
    </w:p>
    <w:p w:rsidR="007E0768" w:rsidRPr="004B671F" w:rsidRDefault="007E0768" w:rsidP="007E0768">
      <w:pPr>
        <w:rPr>
          <w:lang w:eastAsia="ru-RU" w:bidi="ru-RU"/>
        </w:rPr>
      </w:pPr>
    </w:p>
    <w:p w:rsidR="007E0768" w:rsidRPr="004B671F" w:rsidRDefault="007E0768" w:rsidP="007E0768">
      <w:pPr>
        <w:rPr>
          <w:lang w:eastAsia="ru-RU" w:bidi="ru-RU"/>
        </w:rPr>
      </w:pPr>
    </w:p>
    <w:p w:rsidR="007E0768" w:rsidRPr="004B671F" w:rsidRDefault="007E0768" w:rsidP="007E0768">
      <w:pPr>
        <w:rPr>
          <w:lang w:eastAsia="ru-RU" w:bidi="ru-RU"/>
        </w:rPr>
      </w:pPr>
    </w:p>
    <w:p w:rsidR="00522CEF" w:rsidRPr="004B671F" w:rsidRDefault="00522CEF" w:rsidP="00522CEF">
      <w:pPr>
        <w:rPr>
          <w:lang w:eastAsia="ru-RU" w:bidi="ru-RU"/>
        </w:rPr>
      </w:pPr>
      <w:r w:rsidRPr="004B671F">
        <w:rPr>
          <w:lang w:eastAsia="ru-RU" w:bidi="ru-RU"/>
        </w:rPr>
        <w:t xml:space="preserve">Муниципальный контракт </w:t>
      </w:r>
    </w:p>
    <w:p w:rsidR="00522CEF" w:rsidRPr="004B671F" w:rsidRDefault="00522CEF" w:rsidP="00522CEF">
      <w:pPr>
        <w:rPr>
          <w:lang w:eastAsia="ru-RU" w:bidi="ru-RU"/>
        </w:rPr>
      </w:pPr>
      <w:r w:rsidRPr="004B671F">
        <w:rPr>
          <w:lang w:eastAsia="ru-RU" w:bidi="ru-RU"/>
        </w:rPr>
        <w:t>от 23.07.2018г. №</w:t>
      </w:r>
      <w:r w:rsidRPr="004B671F">
        <w:rPr>
          <w:rFonts w:ascii="Arial" w:hAnsi="Arial" w:cs="Arial"/>
          <w:color w:val="000000"/>
          <w:sz w:val="17"/>
          <w:szCs w:val="17"/>
        </w:rPr>
        <w:t xml:space="preserve"> </w:t>
      </w:r>
      <w:r w:rsidRPr="004B671F">
        <w:rPr>
          <w:lang w:eastAsia="ru-RU" w:bidi="ru-RU"/>
        </w:rPr>
        <w:t xml:space="preserve">0369300008418000234-0271068-01 </w:t>
      </w:r>
    </w:p>
    <w:p w:rsidR="00522CEF" w:rsidRPr="004B671F" w:rsidRDefault="00522CEF" w:rsidP="00522CEF">
      <w:pPr>
        <w:rPr>
          <w:lang w:eastAsia="ru-RU" w:bidi="ru-RU"/>
        </w:rPr>
      </w:pPr>
      <w:r w:rsidRPr="004B671F">
        <w:rPr>
          <w:lang w:eastAsia="ru-RU" w:bidi="ru-RU"/>
        </w:rPr>
        <w:t xml:space="preserve">Разработчик: ООО «Диагностика и </w:t>
      </w:r>
    </w:p>
    <w:p w:rsidR="00522CEF" w:rsidRPr="007E0768" w:rsidRDefault="00522CEF" w:rsidP="00522CEF">
      <w:pPr>
        <w:rPr>
          <w:lang w:eastAsia="ru-RU" w:bidi="ru-RU"/>
        </w:rPr>
      </w:pPr>
      <w:r w:rsidRPr="004B671F">
        <w:rPr>
          <w:lang w:eastAsia="ru-RU" w:bidi="ru-RU"/>
        </w:rPr>
        <w:t>Энергоэффективность»</w:t>
      </w: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rPr>
          <w:lang w:eastAsia="ru-RU" w:bidi="ru-RU"/>
        </w:rPr>
      </w:pPr>
    </w:p>
    <w:p w:rsidR="007E0768" w:rsidRPr="007E0768" w:rsidRDefault="007E0768" w:rsidP="007E0768">
      <w:pPr>
        <w:ind w:firstLine="0"/>
        <w:jc w:val="center"/>
        <w:rPr>
          <w:b/>
          <w:bCs/>
          <w:lang w:eastAsia="ru-RU" w:bidi="ru-RU"/>
        </w:rPr>
      </w:pPr>
    </w:p>
    <w:p w:rsidR="007E0768" w:rsidRPr="007E0768" w:rsidRDefault="007E0768" w:rsidP="007E0768">
      <w:pPr>
        <w:ind w:firstLine="0"/>
        <w:jc w:val="center"/>
        <w:rPr>
          <w:b/>
          <w:bCs/>
          <w:lang w:eastAsia="ru-RU" w:bidi="ru-RU"/>
        </w:rPr>
      </w:pPr>
      <w:r w:rsidRPr="007E0768">
        <w:rPr>
          <w:b/>
          <w:bCs/>
          <w:lang w:eastAsia="ru-RU" w:bidi="ru-RU"/>
        </w:rPr>
        <w:t xml:space="preserve">г. </w:t>
      </w:r>
      <w:r w:rsidR="00522CEF">
        <w:rPr>
          <w:b/>
          <w:lang w:eastAsia="ru-RU" w:bidi="ru-RU"/>
        </w:rPr>
        <w:t>Чебаркуль</w:t>
      </w:r>
    </w:p>
    <w:p w:rsidR="007E0768" w:rsidRPr="007E0768" w:rsidRDefault="008D4304" w:rsidP="007E0768">
      <w:pPr>
        <w:ind w:firstLine="0"/>
        <w:jc w:val="center"/>
        <w:rPr>
          <w:b/>
          <w:bCs/>
          <w:lang w:eastAsia="ru-RU" w:bidi="ru-RU"/>
        </w:rPr>
      </w:pPr>
      <w:r>
        <w:rPr>
          <w:b/>
          <w:bCs/>
          <w:lang w:eastAsia="ru-RU" w:bidi="ru-RU"/>
        </w:rPr>
        <w:t>202</w:t>
      </w:r>
      <w:r w:rsidR="00624589">
        <w:rPr>
          <w:b/>
          <w:bCs/>
          <w:lang w:eastAsia="ru-RU" w:bidi="ru-RU"/>
        </w:rPr>
        <w:t>5</w:t>
      </w:r>
      <w:r w:rsidR="007E0768" w:rsidRPr="007E0768">
        <w:rPr>
          <w:b/>
          <w:bCs/>
          <w:lang w:eastAsia="ru-RU" w:bidi="ru-RU"/>
        </w:rPr>
        <w:t xml:space="preserve"> год</w:t>
      </w:r>
    </w:p>
    <w:p w:rsidR="007E0768" w:rsidRPr="007E0768" w:rsidRDefault="007E0768" w:rsidP="007E0768">
      <w:pPr>
        <w:rPr>
          <w:lang w:eastAsia="ru-RU" w:bidi="ru-RU"/>
        </w:rPr>
      </w:pPr>
      <w:r w:rsidRPr="007E0768">
        <w:rPr>
          <w:lang w:eastAsia="ru-RU" w:bidi="ru-RU"/>
        </w:rPr>
        <w:br w:type="page"/>
      </w:r>
    </w:p>
    <w:sdt>
      <w:sdtPr>
        <w:rPr>
          <w:rFonts w:eastAsiaTheme="minorHAnsi" w:cstheme="minorBidi"/>
          <w:b w:val="0"/>
          <w:bCs w:val="0"/>
          <w:caps w:val="0"/>
          <w:sz w:val="24"/>
          <w:szCs w:val="22"/>
        </w:rPr>
        <w:id w:val="1015736"/>
        <w:docPartObj>
          <w:docPartGallery w:val="Table of Contents"/>
          <w:docPartUnique/>
        </w:docPartObj>
      </w:sdtPr>
      <w:sdtContent>
        <w:p w:rsidR="00561969" w:rsidRDefault="00561969" w:rsidP="00505D80">
          <w:pPr>
            <w:pStyle w:val="ac"/>
            <w:numPr>
              <w:ilvl w:val="0"/>
              <w:numId w:val="0"/>
            </w:numPr>
          </w:pPr>
          <w:r>
            <w:t>Оглавление</w:t>
          </w:r>
        </w:p>
        <w:tbl>
          <w:tblPr>
            <w:tblStyle w:val="15"/>
            <w:tblW w:w="0" w:type="auto"/>
            <w:tblInd w:w="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796"/>
            <w:gridCol w:w="674"/>
          </w:tblGrid>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Схема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8</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1.1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Существующее положение в сфере водоотведения Чебаркульского городского округа</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8</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структуры системы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9</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2.1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Централизованная система водоотведения города Чебаркуль</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9</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2.2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Централизованная система водоотведения курортной зоны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10</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результатов технического обследования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15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Очистные сооружения зоны г.Чебаркуль</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15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Очистные сооружения курортной зоны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15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технологических зон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18</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3.4</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технической возможности утилизации осадков сточных вод</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19</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3.5</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состояния и функционирования канализационных коллекторов и сетей</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20</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3.5.1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Система водоотведения города Чебаркуль.</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20</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3.5.2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Система водоотведения курортной зоны.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21</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3.6</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безопасности и надежности объектов централизованной системы водоотведения и их управляемости</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23</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3.7</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воздействия сбросов сточных вод через централизованную систему водоотведения на окружающую среду</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3.7.1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воздействия объектов централизованной системы водоотведения на атмосферный воздух и характеристика источников выброса загрязняющих веществ</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3.7.2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шумового воздействия объектов централизованной системы водоотведения на окружающую среду</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3.7.3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воздействия объектов централизованной системы водоотведения на земельные ресурсы и почвенный покров</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26</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3.7.4</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воздействия объектов централизованной системы водоотведения на окружающую среду при образовании и складировании отходов</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26</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3.7.5</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воздействия объектов централизованной системы водоотведения на поверхностные и подземные воды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26</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3.8</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территорий муниципального образования, не охваченных централизованной системой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34</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3.9</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существующих технических и технологических проблем системы водоотведения поселения, городского округа</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34</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4</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Балансы сточных вод в системе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4.1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4.2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4.3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36</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4.4</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Результаты ретроспективного анализа</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36</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lastRenderedPageBreak/>
                  <w:t>4.5</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Прогнозные балансы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37</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5</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Прогноз объема сточных вод</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39</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5.1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Сведения о фактическом и ожидаемом поступлении сточных вод в централизованную систему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39</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5.2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структуры централизованной системы водоотведения (эксплуатационные и технологические зоны)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40</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5.3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Расчет требуемой мощности очистных сооружений</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40</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5.4</w:t>
                </w:r>
              </w:p>
            </w:tc>
            <w:tc>
              <w:tcPr>
                <w:tcW w:w="7796" w:type="dxa"/>
                <w:vAlign w:val="center"/>
              </w:tcPr>
              <w:p w:rsidR="00505D80" w:rsidRPr="00672F84" w:rsidRDefault="00505D80" w:rsidP="00672F84">
                <w:pPr>
                  <w:ind w:left="0" w:firstLine="0"/>
                  <w:contextualSpacing w:val="0"/>
                  <w:rPr>
                    <w:rFonts w:cs="Times New Roman"/>
                  </w:rPr>
                </w:pPr>
                <w:r w:rsidRPr="00505D80">
                  <w:rPr>
                    <w:rFonts w:cs="Times New Roman"/>
                  </w:rPr>
                  <w:t>Результаты анализа гидравлических</w:t>
                </w:r>
                <w:r w:rsidR="00672F84" w:rsidRPr="00672F84">
                  <w:rPr>
                    <w:rFonts w:cs="Times New Roman"/>
                  </w:rPr>
                  <w:t xml:space="preserve"> </w:t>
                </w:r>
                <w:r w:rsidR="00672F84">
                  <w:rPr>
                    <w:rFonts w:cs="Times New Roman"/>
                  </w:rPr>
                  <w:t>режимов</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40</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5.5</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Анализ резервов производственных мощностей</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41</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Предложения по строительству, реконструкции и модернизации</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42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Основные направления, принципы, задачи и плановые значения показателей развития централизованной системы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42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74" w:type="dxa"/>
                <w:vAlign w:val="center"/>
              </w:tcPr>
              <w:p w:rsidR="00505D80" w:rsidRPr="00505D80" w:rsidRDefault="00505D80" w:rsidP="000E685E">
                <w:pPr>
                  <w:ind w:left="0" w:firstLine="0"/>
                  <w:contextualSpacing w:val="0"/>
                  <w:jc w:val="right"/>
                  <w:rPr>
                    <w:rFonts w:cs="Times New Roman"/>
                  </w:rPr>
                </w:pPr>
                <w:r w:rsidRPr="00505D80">
                  <w:rPr>
                    <w:rFonts w:cs="Times New Roman"/>
                  </w:rPr>
                  <w:t>4</w:t>
                </w:r>
                <w:r w:rsidR="000E685E">
                  <w:rPr>
                    <w:rFonts w:cs="Times New Roman"/>
                  </w:rPr>
                  <w:t>4</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Технические обоснования основных мероприятий по реализации схем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6.3.1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Обеспечение надежности отведения сточных вод между технологическими зонами сооружений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6.3.2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Организация централизованного водоотведения на территориях, где оно отсутствует</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6.3.3</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Сокращение сбросов и организация возврата очищенных сточных вод на технические нужды.</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6.4</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53</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6.5</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Сведения о развитии систем диспетчеризации</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53</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6.6</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Описание вариантов маршрутов прохождения трубопроводов (трасс)</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54</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6.7</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Границы и характеристики охранных зон сетей и сооружений централизованной системы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6.8</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Границы планируемых зон размещения объектов централизованной системы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6.9</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Экологические аспекты мероприятий по строительству и реконструкции объектов централизованной системы водоотведения</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6.9.1</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Сведения о мероприятиях по снижению сбросов загрязняющих веществ</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6.9.2</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Сведения о применении методов, безопасных для окружающей среды, при утилизации осадков сточных вод</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56</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7</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Оценка потребности в капитальных вложениях</w:t>
                </w:r>
              </w:p>
            </w:tc>
            <w:tc>
              <w:tcPr>
                <w:tcW w:w="674" w:type="dxa"/>
                <w:vAlign w:val="center"/>
              </w:tcPr>
              <w:p w:rsidR="00505D80" w:rsidRPr="00505D80" w:rsidRDefault="00505D80" w:rsidP="00505D80">
                <w:pPr>
                  <w:ind w:left="0" w:firstLine="0"/>
                  <w:contextualSpacing w:val="0"/>
                  <w:jc w:val="right"/>
                  <w:rPr>
                    <w:rFonts w:cs="Times New Roman"/>
                  </w:rPr>
                </w:pPr>
                <w:r w:rsidRPr="00505D80">
                  <w:rPr>
                    <w:rFonts w:cs="Times New Roman"/>
                  </w:rPr>
                  <w:t>58</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8</w:t>
                </w:r>
              </w:p>
            </w:tc>
            <w:tc>
              <w:tcPr>
                <w:tcW w:w="7796" w:type="dxa"/>
                <w:vAlign w:val="center"/>
              </w:tcPr>
              <w:p w:rsidR="00505D80" w:rsidRPr="00505D80" w:rsidRDefault="00505D80" w:rsidP="00505D80">
                <w:pPr>
                  <w:ind w:left="0" w:firstLine="0"/>
                  <w:contextualSpacing w:val="0"/>
                  <w:rPr>
                    <w:rFonts w:cs="Times New Roman"/>
                  </w:rPr>
                </w:pPr>
                <w:proofErr w:type="gramStart"/>
                <w:r w:rsidRPr="00505D80">
                  <w:rPr>
                    <w:rFonts w:cs="Times New Roman"/>
                  </w:rPr>
                  <w:t>Целевые  значения</w:t>
                </w:r>
                <w:proofErr w:type="gramEnd"/>
                <w:r w:rsidRPr="00505D80">
                  <w:rPr>
                    <w:rFonts w:cs="Times New Roman"/>
                  </w:rPr>
                  <w:t xml:space="preserve"> показателей развития централизованной системы водоотведения</w:t>
                </w:r>
              </w:p>
            </w:tc>
            <w:tc>
              <w:tcPr>
                <w:tcW w:w="674" w:type="dxa"/>
                <w:vAlign w:val="center"/>
              </w:tcPr>
              <w:p w:rsidR="00505D80" w:rsidRPr="00505D80" w:rsidRDefault="00505D80" w:rsidP="00346502">
                <w:pPr>
                  <w:ind w:left="0" w:firstLine="0"/>
                  <w:contextualSpacing w:val="0"/>
                  <w:jc w:val="right"/>
                  <w:rPr>
                    <w:rFonts w:cs="Times New Roman"/>
                  </w:rPr>
                </w:pPr>
                <w:r w:rsidRPr="00505D80">
                  <w:rPr>
                    <w:rFonts w:cs="Times New Roman"/>
                  </w:rPr>
                  <w:t>6</w:t>
                </w:r>
                <w:r w:rsidR="00346502">
                  <w:rPr>
                    <w:rFonts w:cs="Times New Roman"/>
                  </w:rPr>
                  <w:t>2</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9</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Перечень выявленных бесхозяйных объектов</w:t>
                </w:r>
              </w:p>
            </w:tc>
            <w:tc>
              <w:tcPr>
                <w:tcW w:w="674" w:type="dxa"/>
                <w:vAlign w:val="center"/>
              </w:tcPr>
              <w:p w:rsidR="00505D80" w:rsidRPr="00505D80" w:rsidRDefault="00505D80" w:rsidP="00346502">
                <w:pPr>
                  <w:ind w:left="0" w:firstLine="0"/>
                  <w:contextualSpacing w:val="0"/>
                  <w:jc w:val="right"/>
                  <w:rPr>
                    <w:rFonts w:cs="Times New Roman"/>
                  </w:rPr>
                </w:pPr>
                <w:r w:rsidRPr="00505D80">
                  <w:rPr>
                    <w:rFonts w:cs="Times New Roman"/>
                  </w:rPr>
                  <w:t>6</w:t>
                </w:r>
                <w:r w:rsidR="00346502">
                  <w:rPr>
                    <w:rFonts w:cs="Times New Roman"/>
                  </w:rPr>
                  <w:t>5</w:t>
                </w:r>
              </w:p>
            </w:tc>
          </w:tr>
          <w:tr w:rsidR="00505D80" w:rsidRPr="00505D80" w:rsidTr="00505D80">
            <w:trPr>
              <w:trHeight w:val="397"/>
            </w:trPr>
            <w:tc>
              <w:tcPr>
                <w:tcW w:w="863" w:type="dxa"/>
                <w:vAlign w:val="center"/>
              </w:tcPr>
              <w:p w:rsidR="00505D80" w:rsidRPr="00505D80" w:rsidRDefault="00505D80" w:rsidP="00505D80">
                <w:pPr>
                  <w:ind w:left="0" w:firstLine="0"/>
                  <w:contextualSpacing w:val="0"/>
                  <w:rPr>
                    <w:rFonts w:cs="Times New Roman"/>
                  </w:rPr>
                </w:pPr>
                <w:r w:rsidRPr="00505D80">
                  <w:rPr>
                    <w:rFonts w:cs="Times New Roman"/>
                  </w:rPr>
                  <w:t>10</w:t>
                </w:r>
              </w:p>
            </w:tc>
            <w:tc>
              <w:tcPr>
                <w:tcW w:w="7796" w:type="dxa"/>
                <w:vAlign w:val="center"/>
              </w:tcPr>
              <w:p w:rsidR="00505D80" w:rsidRPr="00505D80" w:rsidRDefault="00505D80" w:rsidP="00505D80">
                <w:pPr>
                  <w:ind w:left="0" w:firstLine="0"/>
                  <w:contextualSpacing w:val="0"/>
                  <w:rPr>
                    <w:rFonts w:cs="Times New Roman"/>
                  </w:rPr>
                </w:pPr>
                <w:r w:rsidRPr="00505D80">
                  <w:rPr>
                    <w:rFonts w:cs="Times New Roman"/>
                  </w:rPr>
                  <w:t>СПИСОК ЛИТЕРАТУРЫ</w:t>
                </w:r>
              </w:p>
            </w:tc>
            <w:tc>
              <w:tcPr>
                <w:tcW w:w="674" w:type="dxa"/>
                <w:vAlign w:val="center"/>
              </w:tcPr>
              <w:p w:rsidR="00505D80" w:rsidRPr="00505D80" w:rsidRDefault="00505D80" w:rsidP="00346502">
                <w:pPr>
                  <w:ind w:left="0" w:firstLine="0"/>
                  <w:contextualSpacing w:val="0"/>
                  <w:jc w:val="right"/>
                  <w:rPr>
                    <w:rFonts w:cs="Times New Roman"/>
                  </w:rPr>
                </w:pPr>
                <w:r w:rsidRPr="00505D80">
                  <w:rPr>
                    <w:rFonts w:cs="Times New Roman"/>
                  </w:rPr>
                  <w:t>7</w:t>
                </w:r>
                <w:r w:rsidR="00346502">
                  <w:rPr>
                    <w:rFonts w:cs="Times New Roman"/>
                  </w:rPr>
                  <w:t>0</w:t>
                </w:r>
              </w:p>
            </w:tc>
          </w:tr>
        </w:tbl>
        <w:p w:rsidR="00561969" w:rsidRDefault="00EC7344"/>
      </w:sdtContent>
    </w:sdt>
    <w:p w:rsidR="007E0768" w:rsidRPr="007E0768" w:rsidRDefault="007E0768" w:rsidP="00672F84">
      <w:pPr>
        <w:pStyle w:val="160"/>
      </w:pPr>
      <w:r w:rsidRPr="007E0768">
        <w:t>Введение</w:t>
      </w:r>
    </w:p>
    <w:p w:rsidR="007E0768" w:rsidRPr="007E0768" w:rsidRDefault="007E0768" w:rsidP="007E0768">
      <w:r w:rsidRPr="007E0768">
        <w:t>Схема водоснабжения и водоотведения в административных границах муниципального образования «Чебаркульский городской округ» (далее – городской округ), включает в себя г. Чебаркуль</w:t>
      </w:r>
      <w:r w:rsidR="001E0824">
        <w:t>,</w:t>
      </w:r>
      <w:r w:rsidRPr="007E0768">
        <w:t xml:space="preserve"> включая поселки Мисяш и Лесхоз</w:t>
      </w:r>
      <w:r w:rsidR="001E0824">
        <w:t xml:space="preserve">, санаторий «Каменный </w:t>
      </w:r>
      <w:r w:rsidR="001E0824">
        <w:lastRenderedPageBreak/>
        <w:t>цветок»</w:t>
      </w:r>
      <w:r w:rsidR="00742296">
        <w:t xml:space="preserve">, </w:t>
      </w:r>
      <w:r w:rsidR="00742296" w:rsidRPr="003927AE">
        <w:rPr>
          <w:b/>
          <w:color w:val="000000" w:themeColor="text1"/>
        </w:rPr>
        <w:t>санаторий «Чебаркуль»</w:t>
      </w:r>
      <w:r w:rsidRPr="007E0768">
        <w:t>, а также объекты курортной зоны озер Большой Кисегач, Еловое и Теренкуль. Актуализированная редакция схемы водоснабжения и водоотведения, на период c 2018 г. по 2030 г.  разработана на основании следующих документов:</w:t>
      </w:r>
    </w:p>
    <w:p w:rsidR="007E0768" w:rsidRPr="007E0768" w:rsidRDefault="007E0768" w:rsidP="007E0768">
      <w:pPr>
        <w:pStyle w:val="a0"/>
      </w:pPr>
      <w:r w:rsidRPr="007E0768">
        <w:t xml:space="preserve">Утвержденной </w:t>
      </w:r>
      <w:r w:rsidR="003927AE" w:rsidRPr="007E0768">
        <w:t>схемы водоснабжения</w:t>
      </w:r>
      <w:r w:rsidRPr="007E0768">
        <w:t xml:space="preserve"> и водоотведения Чебаркульского городского округа Челябинской области на период 2015 – 2030 годы;</w:t>
      </w:r>
    </w:p>
    <w:p w:rsidR="007E0768" w:rsidRPr="007E0768" w:rsidRDefault="007E0768" w:rsidP="007E0768">
      <w:pPr>
        <w:pStyle w:val="a0"/>
      </w:pPr>
      <w:r w:rsidRPr="007E0768">
        <w:t>Документов территориального планирования, включающие в себя:</w:t>
      </w:r>
    </w:p>
    <w:p w:rsidR="007E0768" w:rsidRPr="007E0768" w:rsidRDefault="007E0768" w:rsidP="007E0768">
      <w:pPr>
        <w:pStyle w:val="a1"/>
        <w:rPr>
          <w:rFonts w:eastAsia="Times New Roman"/>
        </w:rPr>
      </w:pPr>
      <w:r w:rsidRPr="007E0768">
        <w:rPr>
          <w:rFonts w:eastAsia="Times New Roman"/>
        </w:rPr>
        <w:t>Схема территориального планирования Челябинской области (утверждена постановлением Правительства Челябинской области № 389-П от 24.11.2008 г.);</w:t>
      </w:r>
    </w:p>
    <w:p w:rsidR="007E0768" w:rsidRPr="007E0768" w:rsidRDefault="007E0768" w:rsidP="007E0768">
      <w:pPr>
        <w:pStyle w:val="a1"/>
        <w:rPr>
          <w:rFonts w:eastAsia="Times New Roman"/>
        </w:rPr>
      </w:pPr>
      <w:r w:rsidRPr="007E0768">
        <w:rPr>
          <w:rFonts w:eastAsia="Times New Roman"/>
        </w:rPr>
        <w:t>Генеральный план Чебаркульского городского округа Челябинской области (утвержден решением Собрания депутатов Чебаркульского городского округа 3 созыва № 883 от 12.01.2010 г.).</w:t>
      </w:r>
    </w:p>
    <w:p w:rsidR="007E0768" w:rsidRPr="007E0768" w:rsidRDefault="007E0768" w:rsidP="007E0768">
      <w:pPr>
        <w:pStyle w:val="a0"/>
      </w:pPr>
      <w:r w:rsidRPr="007E0768">
        <w:t>Документы градостроительного зонирования, включающие в себя:</w:t>
      </w:r>
    </w:p>
    <w:p w:rsidR="007E0768" w:rsidRPr="007E0768" w:rsidRDefault="007E0768" w:rsidP="007E0768">
      <w:pPr>
        <w:pStyle w:val="a1"/>
        <w:rPr>
          <w:rFonts w:eastAsia="Times New Roman"/>
        </w:rPr>
      </w:pPr>
      <w:r w:rsidRPr="007E0768">
        <w:rPr>
          <w:rFonts w:eastAsia="Times New Roman"/>
        </w:rPr>
        <w:t>Правила землепользования и застройки муниципального образования Чебаркульский городской округ в новой редакции (утверждены решением Собрания депутатов Чебаркульского городского округа № 448 от 04.09.2012 г. с внесением ряда дополнений и изменений, утвержденных решениями Собрания депутатов Чебаркульского городского округа).</w:t>
      </w:r>
    </w:p>
    <w:p w:rsidR="007E0768" w:rsidRDefault="007E0768" w:rsidP="007E0768">
      <w:pPr>
        <w:pStyle w:val="a0"/>
      </w:pPr>
      <w:r w:rsidRPr="007E0768">
        <w:t xml:space="preserve">Документы по планировке территории, включающие в себя: </w:t>
      </w:r>
    </w:p>
    <w:p w:rsidR="007E0768" w:rsidRPr="007E0768" w:rsidRDefault="004F7B3C" w:rsidP="007E0768">
      <w:pPr>
        <w:pStyle w:val="a1"/>
        <w:rPr>
          <w:rFonts w:eastAsia="Times New Roman"/>
        </w:rPr>
      </w:pPr>
      <w:r w:rsidRPr="001473FA">
        <w:t>Проект планировки 3-го микрорайона в границах улиц Карпенко – 9 Мая – Октябрьская – Крылова – Мичурина в г. Чебаркуль (корректировка проекта планировки утверждена постановлением администрации Чебаркульского городского округа Челябинской области № 2</w:t>
      </w:r>
      <w:r w:rsidRPr="00733D53">
        <w:t>08</w:t>
      </w:r>
      <w:r w:rsidRPr="001473FA">
        <w:t xml:space="preserve"> от </w:t>
      </w:r>
      <w:r w:rsidRPr="00733D53">
        <w:t>1</w:t>
      </w:r>
      <w:r w:rsidRPr="001473FA">
        <w:t>8.</w:t>
      </w:r>
      <w:r w:rsidRPr="00733D53">
        <w:t>03</w:t>
      </w:r>
      <w:r w:rsidRPr="001473FA">
        <w:t>.20</w:t>
      </w:r>
      <w:r w:rsidRPr="00733D53">
        <w:t>13</w:t>
      </w:r>
      <w:r w:rsidRPr="001473FA">
        <w:t xml:space="preserve"> г.)</w:t>
      </w:r>
      <w:r w:rsidR="007E0768" w:rsidRPr="007E0768">
        <w:rPr>
          <w:rFonts w:eastAsia="Times New Roman"/>
        </w:rPr>
        <w:t>;</w:t>
      </w:r>
    </w:p>
    <w:p w:rsidR="007E0768" w:rsidRPr="007E0768" w:rsidRDefault="004F7B3C" w:rsidP="007E0768">
      <w:pPr>
        <w:pStyle w:val="a1"/>
        <w:rPr>
          <w:rFonts w:eastAsia="Times New Roman"/>
        </w:rPr>
      </w:pPr>
      <w:r w:rsidRPr="001473FA">
        <w:t>Проект планировки территории 4-го микрорайона г.Чебаркуль (утвержден постановлением администрации Чебаркульского городского округа Челябинской области № 976 от 25.11.2009г., корректировка проекта планировки утверждена постановлением администрации Чебаркульского городского округа Челябинской области № 7</w:t>
      </w:r>
      <w:r w:rsidRPr="00733D53">
        <w:t>35</w:t>
      </w:r>
      <w:r w:rsidRPr="001473FA">
        <w:t xml:space="preserve"> от </w:t>
      </w:r>
      <w:r w:rsidRPr="00733D53">
        <w:t>01</w:t>
      </w:r>
      <w:r w:rsidRPr="001473FA">
        <w:t>.0</w:t>
      </w:r>
      <w:r w:rsidRPr="00733D53">
        <w:t>9</w:t>
      </w:r>
      <w:r w:rsidRPr="001473FA">
        <w:t>.201</w:t>
      </w:r>
      <w:r w:rsidRPr="00733D53">
        <w:t>6</w:t>
      </w:r>
      <w:r w:rsidRPr="001473FA">
        <w:t xml:space="preserve"> г.)</w:t>
      </w:r>
      <w:r w:rsidR="007E0768" w:rsidRPr="007E0768">
        <w:rPr>
          <w:rFonts w:eastAsia="Times New Roman"/>
        </w:rPr>
        <w:t>;</w:t>
      </w:r>
    </w:p>
    <w:p w:rsidR="007E0768" w:rsidRPr="007E0768" w:rsidRDefault="007E0768" w:rsidP="007E0768">
      <w:pPr>
        <w:pStyle w:val="a1"/>
        <w:rPr>
          <w:rFonts w:eastAsia="Times New Roman"/>
        </w:rPr>
      </w:pPr>
      <w:r w:rsidRPr="007E0768">
        <w:rPr>
          <w:rFonts w:eastAsia="Times New Roman"/>
        </w:rPr>
        <w:t>Схема планировки юго-западной части микрорайона «Куйбышевский» г. Чебаркуль Челябинской области (утверждена решением Главы Чебаркульского городского округа от 04.03.2013 г. №165);</w:t>
      </w:r>
    </w:p>
    <w:p w:rsidR="007E0768" w:rsidRPr="004F7B3C" w:rsidRDefault="007E0768" w:rsidP="007E0768">
      <w:pPr>
        <w:pStyle w:val="a1"/>
        <w:rPr>
          <w:rFonts w:eastAsia="Times New Roman"/>
        </w:rPr>
      </w:pPr>
      <w:r w:rsidRPr="007E0768">
        <w:rPr>
          <w:rFonts w:eastAsia="Times New Roman"/>
        </w:rPr>
        <w:t>Схема межевания микрорайона «Южный» г. Чебаркуль Челябинской области (утверждена решением Главы Чебаркульского городского округа от 26.07.2011 г. №706).</w:t>
      </w:r>
    </w:p>
    <w:p w:rsidR="004F7B3C" w:rsidRPr="004F7B3C" w:rsidRDefault="004F7B3C" w:rsidP="004F7B3C">
      <w:pPr>
        <w:pStyle w:val="a1"/>
        <w:rPr>
          <w:rFonts w:eastAsia="Times New Roman"/>
        </w:rPr>
      </w:pPr>
      <w:r w:rsidRPr="004F7B3C">
        <w:rPr>
          <w:rFonts w:eastAsia="Times New Roman"/>
        </w:rPr>
        <w:t>Проект планировки и проект межевания территории для размещения инженерной инфраструктуры в районе улиц Больничная - Колхозная, включая территорию историко - этнографического комплекса «Крепость при озере Чебаркуль» в городе Чебаркуль Челябинской области (утверждена постановлением Главы Чебаркульского городского округа № 806 от 26.09.2016г.).</w:t>
      </w:r>
    </w:p>
    <w:p w:rsidR="004F7B3C" w:rsidRPr="007E0768" w:rsidRDefault="004F7B3C" w:rsidP="004F7B3C">
      <w:pPr>
        <w:pStyle w:val="a1"/>
        <w:rPr>
          <w:rFonts w:eastAsia="Times New Roman"/>
        </w:rPr>
      </w:pPr>
      <w:r w:rsidRPr="004F7B3C">
        <w:rPr>
          <w:rFonts w:eastAsia="Times New Roman"/>
        </w:rPr>
        <w:t>Проект планировки территории курорта Кисегач в границах, утвержденных постановлением Губернатора Челябинской области от 05.06.2008 г. № 185 (утвержден постановлением администрации Чебаркульского городского округа Челябинской области № 392 от 01.06.2017г.).</w:t>
      </w:r>
    </w:p>
    <w:p w:rsidR="007E0768" w:rsidRPr="007E0768" w:rsidRDefault="007E0768" w:rsidP="007E0768">
      <w:pPr>
        <w:pStyle w:val="a0"/>
      </w:pPr>
      <w:r w:rsidRPr="007E0768">
        <w:t>Нормативы градостроительного проектирования:</w:t>
      </w:r>
    </w:p>
    <w:p w:rsidR="007E0768" w:rsidRPr="007E0768" w:rsidRDefault="007E0768" w:rsidP="007E0768">
      <w:pPr>
        <w:pStyle w:val="a1"/>
        <w:rPr>
          <w:rFonts w:eastAsia="Times New Roman"/>
        </w:rPr>
      </w:pPr>
      <w:r w:rsidRPr="007E0768">
        <w:rPr>
          <w:rFonts w:eastAsia="Times New Roman"/>
        </w:rPr>
        <w:t>Нормативы градостроительного проектирования Чебаркульского городского округа Челябинской области (утверждены решением собрания депутатов Чебаркульского городского округа Челябинской области №866 от 02.12.2014 г.);</w:t>
      </w:r>
    </w:p>
    <w:p w:rsidR="007E0768" w:rsidRPr="007E0768" w:rsidRDefault="007E0768" w:rsidP="007E0768">
      <w:pPr>
        <w:pStyle w:val="a1"/>
        <w:rPr>
          <w:rFonts w:eastAsia="Times New Roman"/>
        </w:rPr>
      </w:pPr>
      <w:r w:rsidRPr="007E0768">
        <w:rPr>
          <w:rFonts w:eastAsia="Times New Roman"/>
        </w:rPr>
        <w:t>Региональные нормативы градостроительного проектирования Челябинской области (утверждены приказом Министерства строительства, инфраструктуры и дорожного хозяйства Челябинской области №496 от 05.11.2014 г.).</w:t>
      </w:r>
    </w:p>
    <w:p w:rsidR="007E0768" w:rsidRPr="007E0768" w:rsidRDefault="007E0768" w:rsidP="007E0768">
      <w:pPr>
        <w:pStyle w:val="a0"/>
      </w:pPr>
      <w:r w:rsidRPr="007E0768">
        <w:t>Инвестиционные программы, программы социально-экономического развития и стратегического прогнозирования, включающие в себя:</w:t>
      </w:r>
    </w:p>
    <w:p w:rsidR="007E0768" w:rsidRPr="007E0768" w:rsidRDefault="007E0768" w:rsidP="007E0768">
      <w:pPr>
        <w:pStyle w:val="a1"/>
        <w:rPr>
          <w:rFonts w:eastAsia="Times New Roman"/>
        </w:rPr>
      </w:pPr>
      <w:r w:rsidRPr="007E0768">
        <w:rPr>
          <w:rFonts w:eastAsia="Times New Roman"/>
        </w:rPr>
        <w:t xml:space="preserve">Стратегия социально-экономического развития Чебаркульского городского </w:t>
      </w:r>
      <w:r w:rsidRPr="007E0768">
        <w:rPr>
          <w:rFonts w:eastAsia="Times New Roman"/>
        </w:rPr>
        <w:lastRenderedPageBreak/>
        <w:t>округа до 2020 года (утверждена постановлением Администрации Чебаркульского городского округа Челябинской области №920 от 07.10.2013 г.);</w:t>
      </w:r>
    </w:p>
    <w:p w:rsidR="007E0768" w:rsidRPr="007E0768" w:rsidRDefault="007E0768" w:rsidP="007E0768">
      <w:pPr>
        <w:pStyle w:val="a1"/>
        <w:rPr>
          <w:rFonts w:eastAsia="Times New Roman"/>
        </w:rPr>
      </w:pPr>
      <w:r w:rsidRPr="007E0768">
        <w:rPr>
          <w:rFonts w:eastAsia="Times New Roman"/>
        </w:rPr>
        <w:t>Муниципальная целевая программа «Модернизация систем водоснабжения и водоотведения муниципальной собственности города Чебаркуля на 2010-2011 годы» (постановление Администрации Чебаркульского городского округа Челябинской области об изменениях №1309 от 30.12.2011 г.);</w:t>
      </w:r>
    </w:p>
    <w:p w:rsidR="007E0768" w:rsidRPr="007E0768" w:rsidRDefault="007E0768" w:rsidP="007E0768">
      <w:pPr>
        <w:pStyle w:val="a1"/>
        <w:rPr>
          <w:rFonts w:eastAsia="Times New Roman"/>
        </w:rPr>
      </w:pPr>
      <w:r w:rsidRPr="007E0768">
        <w:rPr>
          <w:rFonts w:eastAsia="Times New Roman"/>
        </w:rPr>
        <w:t xml:space="preserve">Муниципальная целевая программа «Модернизация объектов коммунальной инфраструктуры МО «Чебаркульский городской округ» на 2012-2014 годы» </w:t>
      </w:r>
      <w:r w:rsidR="003927AE" w:rsidRPr="007E0768">
        <w:rPr>
          <w:rFonts w:eastAsia="Times New Roman"/>
        </w:rPr>
        <w:t>(утверждена</w:t>
      </w:r>
      <w:r w:rsidRPr="007E0768">
        <w:rPr>
          <w:rFonts w:eastAsia="Times New Roman"/>
        </w:rPr>
        <w:t xml:space="preserve"> постановлением Администрации Чебаркульского городского округа Челябинской области №1002 от 14.11.2011 г.);</w:t>
      </w:r>
    </w:p>
    <w:p w:rsidR="007E0768" w:rsidRPr="007E0768" w:rsidRDefault="007E0768" w:rsidP="007E0768">
      <w:pPr>
        <w:pStyle w:val="a1"/>
        <w:rPr>
          <w:rFonts w:eastAsia="Times New Roman"/>
        </w:rPr>
      </w:pPr>
      <w:r w:rsidRPr="007E0768">
        <w:rPr>
          <w:rFonts w:eastAsia="Times New Roman"/>
        </w:rPr>
        <w:t xml:space="preserve">Муниципальная целевая программа «Противопожарное водоснабжение» </w:t>
      </w:r>
      <w:r w:rsidR="003927AE" w:rsidRPr="007E0768">
        <w:rPr>
          <w:rFonts w:eastAsia="Times New Roman"/>
        </w:rPr>
        <w:t>по МО</w:t>
      </w:r>
      <w:r w:rsidRPr="007E0768">
        <w:rPr>
          <w:rFonts w:eastAsia="Times New Roman"/>
        </w:rPr>
        <w:t xml:space="preserve"> «Чебаркульский городской округ» на 2012-2014 годы» (утверждена постановлением Администрации Чебаркульского городского округа Челябинской области №1000 от 14.11.2011 г.);</w:t>
      </w:r>
    </w:p>
    <w:p w:rsidR="007E0768" w:rsidRPr="007E0768" w:rsidRDefault="007E0768" w:rsidP="007E0768">
      <w:pPr>
        <w:pStyle w:val="a1"/>
        <w:rPr>
          <w:rFonts w:eastAsia="Times New Roman"/>
        </w:rPr>
      </w:pPr>
      <w:r w:rsidRPr="007E0768">
        <w:rPr>
          <w:rFonts w:eastAsia="Times New Roman"/>
        </w:rPr>
        <w:t>Муниципальная целевая Программа «Чистая вода» в МО «Чебаркульский городской округ» на 2010 – 2020 гг. (утверждена решением собрания депутатов Чебаркульского городского округа Челябинской области №54 от 15.06.2010 г.);</w:t>
      </w:r>
    </w:p>
    <w:p w:rsidR="007E0768" w:rsidRPr="007E0768" w:rsidRDefault="007E0768" w:rsidP="007E0768">
      <w:pPr>
        <w:pStyle w:val="a1"/>
        <w:rPr>
          <w:rFonts w:eastAsia="Times New Roman"/>
        </w:rPr>
      </w:pPr>
      <w:r w:rsidRPr="007E0768">
        <w:rPr>
          <w:rFonts w:eastAsia="Times New Roman"/>
        </w:rPr>
        <w:t xml:space="preserve">Программа «Комплексное развитие </w:t>
      </w:r>
      <w:r w:rsidR="003927AE" w:rsidRPr="007E0768">
        <w:rPr>
          <w:rFonts w:eastAsia="Times New Roman"/>
        </w:rPr>
        <w:t>систем коммунальной</w:t>
      </w:r>
      <w:r w:rsidRPr="007E0768">
        <w:rPr>
          <w:rFonts w:eastAsia="Times New Roman"/>
        </w:rPr>
        <w:t xml:space="preserve"> инфраструктуры Чебаркульского городского округа на 2011-2020 годы» (утверждена решением собрания депутатов Чебаркульского городского округа Челябинской области №238 от 02.08.2011 г.).</w:t>
      </w:r>
    </w:p>
    <w:p w:rsidR="007E0768" w:rsidRPr="007E0768" w:rsidRDefault="007E0768" w:rsidP="007E0768">
      <w:pPr>
        <w:pStyle w:val="a0"/>
      </w:pPr>
      <w:r w:rsidRPr="007E0768">
        <w:t>Иные документы и материалы, подлежащие учету:</w:t>
      </w:r>
    </w:p>
    <w:p w:rsidR="007E0768" w:rsidRPr="007E0768" w:rsidRDefault="007E0768" w:rsidP="007E0768">
      <w:pPr>
        <w:pStyle w:val="a1"/>
        <w:rPr>
          <w:rFonts w:eastAsia="Times New Roman"/>
        </w:rPr>
      </w:pPr>
      <w:r w:rsidRPr="007E0768">
        <w:rPr>
          <w:rFonts w:eastAsia="Times New Roman"/>
        </w:rPr>
        <w:t>Сведения о работе водопровода и канализации (формы №1-водопровод, №1-канализация);</w:t>
      </w:r>
    </w:p>
    <w:p w:rsidR="007E0768" w:rsidRPr="007E0768" w:rsidRDefault="007E0768" w:rsidP="007E0768">
      <w:pPr>
        <w:pStyle w:val="a1"/>
        <w:rPr>
          <w:rFonts w:eastAsia="Times New Roman"/>
        </w:rPr>
      </w:pPr>
      <w:r w:rsidRPr="007E0768">
        <w:rPr>
          <w:rFonts w:eastAsia="Times New Roman"/>
        </w:rPr>
        <w:t>Проект зоны санитарной охраны водозабора и водопроводных сооружений, расположенных на озере Чебаркуль;</w:t>
      </w:r>
    </w:p>
    <w:p w:rsidR="007E0768" w:rsidRPr="007E0768" w:rsidRDefault="007E0768" w:rsidP="007E0768">
      <w:pPr>
        <w:pStyle w:val="a1"/>
        <w:rPr>
          <w:rFonts w:eastAsia="Times New Roman"/>
        </w:rPr>
      </w:pPr>
      <w:r w:rsidRPr="007E0768">
        <w:rPr>
          <w:rFonts w:eastAsia="Times New Roman"/>
        </w:rPr>
        <w:t>Договор водопользования с целью забора (изъятия) водных ресурсов из озера Чебаркуль на нужды питьевого и хозяйственно-бытового водоснабжения населения г. Чебаркуль;</w:t>
      </w:r>
    </w:p>
    <w:p w:rsidR="007E0768" w:rsidRPr="007E0768" w:rsidRDefault="007E0768" w:rsidP="007E0768">
      <w:pPr>
        <w:pStyle w:val="a1"/>
        <w:rPr>
          <w:rFonts w:eastAsia="Times New Roman"/>
        </w:rPr>
      </w:pPr>
      <w:r w:rsidRPr="007E0768">
        <w:rPr>
          <w:rFonts w:eastAsia="Times New Roman"/>
        </w:rPr>
        <w:t>Рабочий проект на строительство сетей водопровода в поселке Куйбышевский г. Чебаркуль;</w:t>
      </w:r>
    </w:p>
    <w:p w:rsidR="007E0768" w:rsidRPr="007E0768" w:rsidRDefault="007E0768" w:rsidP="007E0768">
      <w:pPr>
        <w:pStyle w:val="a1"/>
        <w:rPr>
          <w:rFonts w:eastAsia="Times New Roman"/>
        </w:rPr>
      </w:pPr>
      <w:r w:rsidRPr="007E0768">
        <w:rPr>
          <w:rFonts w:eastAsia="Times New Roman"/>
        </w:rPr>
        <w:t>Схема водоснабжения и водоотведения для г. Чебаркуля;</w:t>
      </w:r>
    </w:p>
    <w:p w:rsidR="007E0768" w:rsidRPr="007E0768" w:rsidRDefault="007E0768" w:rsidP="007E0768">
      <w:pPr>
        <w:pStyle w:val="a1"/>
        <w:rPr>
          <w:rFonts w:eastAsia="Times New Roman"/>
        </w:rPr>
      </w:pPr>
      <w:r w:rsidRPr="007E0768">
        <w:rPr>
          <w:rFonts w:eastAsia="Times New Roman"/>
        </w:rPr>
        <w:t>Проект IV очередь строительства очистных сооружений канализации в г.Чебаркуле;</w:t>
      </w:r>
    </w:p>
    <w:p w:rsidR="007E0768" w:rsidRPr="00CC0955" w:rsidRDefault="007E0768" w:rsidP="007E0768">
      <w:pPr>
        <w:pStyle w:val="a1"/>
        <w:rPr>
          <w:rFonts w:eastAsia="Times New Roman"/>
        </w:rPr>
      </w:pPr>
      <w:r w:rsidRPr="00CC0955">
        <w:rPr>
          <w:rFonts w:eastAsia="Times New Roman"/>
        </w:rPr>
        <w:t>решение о предоставлении водного объекта (оз. Чебаркуль) для осуществления сброса сточных вод.</w:t>
      </w:r>
    </w:p>
    <w:p w:rsidR="007E0768" w:rsidRPr="007E0768" w:rsidRDefault="007E0768" w:rsidP="007E0768">
      <w:pPr>
        <w:rPr>
          <w:lang w:eastAsia="ru-RU"/>
        </w:rPr>
      </w:pPr>
      <w:r w:rsidRPr="007E0768">
        <w:rPr>
          <w:lang w:eastAsia="ru-RU"/>
        </w:rPr>
        <w:t>Вышеперечисленный перечень нормативно-правовой документации актуален на период 01.09.2015 г.</w:t>
      </w:r>
    </w:p>
    <w:p w:rsidR="007E0768" w:rsidRPr="007E0768" w:rsidRDefault="007E0768" w:rsidP="007E0768">
      <w:r w:rsidRPr="007E0768">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7E0768" w:rsidRPr="007E0768" w:rsidRDefault="007E0768" w:rsidP="007E0768">
      <w:r w:rsidRPr="007E0768">
        <w:t>Схема водоснабжения и водоотведения содержит:</w:t>
      </w:r>
    </w:p>
    <w:p w:rsidR="007E0768" w:rsidRPr="007E0768" w:rsidRDefault="007E0768" w:rsidP="007E0768">
      <w:pPr>
        <w:pStyle w:val="a1"/>
        <w:rPr>
          <w:rFonts w:eastAsia="Times New Roman"/>
        </w:rPr>
      </w:pPr>
      <w:r w:rsidRPr="007E0768">
        <w:rPr>
          <w:rFonts w:eastAsia="Times New Roman"/>
        </w:rPr>
        <w:t>основные направления, принципы, задачи и целевые показатели развития централизованных систем водоснабжения и водоотведения;</w:t>
      </w:r>
    </w:p>
    <w:p w:rsidR="007E0768" w:rsidRPr="007E0768" w:rsidRDefault="007E0768" w:rsidP="007E0768">
      <w:pPr>
        <w:pStyle w:val="a1"/>
        <w:rPr>
          <w:rFonts w:eastAsia="Times New Roman"/>
        </w:rPr>
      </w:pPr>
      <w:r w:rsidRPr="007E0768">
        <w:rPr>
          <w:rFonts w:eastAsia="Times New Roman"/>
        </w:rPr>
        <w:t xml:space="preserve">прогнозные балансы потребления горячей и питьевой воды, количества и состава сточных вод сроком на </w:t>
      </w:r>
      <w:r w:rsidRPr="00CC0955">
        <w:rPr>
          <w:rFonts w:eastAsia="Times New Roman"/>
        </w:rPr>
        <w:t>1</w:t>
      </w:r>
      <w:r w:rsidR="00CC0955" w:rsidRPr="00CC0955">
        <w:rPr>
          <w:rFonts w:eastAsia="Times New Roman"/>
        </w:rPr>
        <w:t>2</w:t>
      </w:r>
      <w:r w:rsidRPr="00CC0955">
        <w:rPr>
          <w:rFonts w:eastAsia="Times New Roman"/>
        </w:rPr>
        <w:t xml:space="preserve"> лет с учетом</w:t>
      </w:r>
      <w:r w:rsidRPr="007E0768">
        <w:rPr>
          <w:rFonts w:eastAsia="Times New Roman"/>
        </w:rPr>
        <w:t xml:space="preserve"> различных сценариев развития округа;</w:t>
      </w:r>
    </w:p>
    <w:p w:rsidR="007E0768" w:rsidRPr="007E0768" w:rsidRDefault="007E0768" w:rsidP="007E0768">
      <w:pPr>
        <w:pStyle w:val="a1"/>
        <w:rPr>
          <w:rFonts w:eastAsia="Times New Roman"/>
        </w:rPr>
      </w:pPr>
      <w:r w:rsidRPr="007E0768">
        <w:rPr>
          <w:rFonts w:eastAsia="Times New Roman"/>
        </w:rPr>
        <w:t>описание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водоотведения;</w:t>
      </w:r>
    </w:p>
    <w:p w:rsidR="007E0768" w:rsidRPr="007E0768" w:rsidRDefault="007E0768" w:rsidP="007E0768">
      <w:pPr>
        <w:pStyle w:val="a1"/>
        <w:rPr>
          <w:rFonts w:eastAsia="Times New Roman"/>
        </w:rPr>
      </w:pPr>
      <w:r w:rsidRPr="007E0768">
        <w:rPr>
          <w:rFonts w:eastAsia="Times New Roman"/>
        </w:rPr>
        <w:lastRenderedPageBreak/>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7E0768" w:rsidRPr="007E0768" w:rsidRDefault="007E0768" w:rsidP="007E0768">
      <w:pPr>
        <w:pStyle w:val="a1"/>
        <w:rPr>
          <w:rFonts w:eastAsia="Times New Roman"/>
        </w:rPr>
      </w:pPr>
      <w:r w:rsidRPr="007E0768">
        <w:rPr>
          <w:rFonts w:eastAsia="Times New Roman"/>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7E0768" w:rsidRPr="007E0768" w:rsidRDefault="007E0768" w:rsidP="007E0768">
      <w:r w:rsidRPr="007E0768">
        <w:t>Мероприятия охватывают следующие объекты системы коммунальной инфраструктуры:</w:t>
      </w:r>
    </w:p>
    <w:p w:rsidR="007E0768" w:rsidRPr="007E0768" w:rsidRDefault="007E0768" w:rsidP="0074264B">
      <w:pPr>
        <w:pStyle w:val="a0"/>
        <w:numPr>
          <w:ilvl w:val="0"/>
          <w:numId w:val="5"/>
        </w:numPr>
      </w:pPr>
      <w:r w:rsidRPr="007E0768">
        <w:t>Водоснабжение:</w:t>
      </w:r>
    </w:p>
    <w:p w:rsidR="007E0768" w:rsidRPr="007E0768" w:rsidRDefault="007E0768" w:rsidP="007E0768">
      <w:pPr>
        <w:pStyle w:val="a1"/>
        <w:rPr>
          <w:rFonts w:eastAsia="Times New Roman"/>
        </w:rPr>
      </w:pPr>
      <w:r w:rsidRPr="007E0768">
        <w:rPr>
          <w:rFonts w:eastAsia="Times New Roman"/>
        </w:rPr>
        <w:t>магистральные сети водоснабжения;</w:t>
      </w:r>
    </w:p>
    <w:p w:rsidR="007E0768" w:rsidRPr="007E0768" w:rsidRDefault="007E0768" w:rsidP="007E0768">
      <w:pPr>
        <w:pStyle w:val="a1"/>
        <w:rPr>
          <w:rFonts w:eastAsia="Times New Roman"/>
        </w:rPr>
      </w:pPr>
      <w:r w:rsidRPr="007E0768">
        <w:rPr>
          <w:rFonts w:eastAsia="Times New Roman"/>
        </w:rPr>
        <w:t>водозаборные узлы (далее – ВЗУ);</w:t>
      </w:r>
    </w:p>
    <w:p w:rsidR="007E0768" w:rsidRPr="007E0768" w:rsidRDefault="007E0768" w:rsidP="007E0768">
      <w:pPr>
        <w:pStyle w:val="a1"/>
        <w:rPr>
          <w:rFonts w:eastAsia="Times New Roman"/>
        </w:rPr>
      </w:pPr>
      <w:r w:rsidRPr="007E0768">
        <w:rPr>
          <w:rFonts w:eastAsia="Times New Roman"/>
        </w:rPr>
        <w:t>насосные станции.</w:t>
      </w:r>
    </w:p>
    <w:p w:rsidR="007E0768" w:rsidRPr="007E0768" w:rsidRDefault="007E0768" w:rsidP="007E0768">
      <w:pPr>
        <w:pStyle w:val="a0"/>
      </w:pPr>
      <w:r w:rsidRPr="007E0768">
        <w:t>Водоотведение:</w:t>
      </w:r>
    </w:p>
    <w:p w:rsidR="007E0768" w:rsidRPr="007E0768" w:rsidRDefault="007E0768" w:rsidP="007E0768">
      <w:pPr>
        <w:pStyle w:val="a1"/>
        <w:rPr>
          <w:rFonts w:eastAsia="Times New Roman"/>
        </w:rPr>
      </w:pPr>
      <w:r w:rsidRPr="007E0768">
        <w:rPr>
          <w:rFonts w:eastAsia="Times New Roman"/>
        </w:rPr>
        <w:t>магистральные сети водоотведения;</w:t>
      </w:r>
    </w:p>
    <w:p w:rsidR="007E0768" w:rsidRPr="007E0768" w:rsidRDefault="007E0768" w:rsidP="007E0768">
      <w:pPr>
        <w:pStyle w:val="a1"/>
        <w:rPr>
          <w:rFonts w:eastAsia="Times New Roman"/>
        </w:rPr>
      </w:pPr>
      <w:r w:rsidRPr="007E0768">
        <w:rPr>
          <w:rFonts w:eastAsia="Times New Roman"/>
        </w:rPr>
        <w:t>канализационные насосные станции (далее – КНС);</w:t>
      </w:r>
    </w:p>
    <w:p w:rsidR="007E0768" w:rsidRPr="007E0768" w:rsidRDefault="007E0768" w:rsidP="007E0768">
      <w:pPr>
        <w:pStyle w:val="a1"/>
        <w:rPr>
          <w:rFonts w:eastAsia="Times New Roman"/>
        </w:rPr>
      </w:pPr>
      <w:r w:rsidRPr="007E0768">
        <w:rPr>
          <w:rFonts w:eastAsia="Times New Roman"/>
        </w:rPr>
        <w:t>биологические очистные сооружения (далее – БОС);</w:t>
      </w:r>
    </w:p>
    <w:p w:rsidR="007E0768" w:rsidRPr="007E0768" w:rsidRDefault="007E0768" w:rsidP="007E0768">
      <w:pPr>
        <w:pStyle w:val="a1"/>
        <w:rPr>
          <w:rFonts w:eastAsia="Times New Roman"/>
        </w:rPr>
      </w:pPr>
      <w:r w:rsidRPr="007E0768">
        <w:rPr>
          <w:rFonts w:eastAsia="Times New Roman"/>
        </w:rPr>
        <w:t>канализационные очистные сооружения (далее – КОС);</w:t>
      </w:r>
    </w:p>
    <w:p w:rsidR="007E0768" w:rsidRDefault="007E0768" w:rsidP="00227729">
      <w:pPr>
        <w:pStyle w:val="a1"/>
      </w:pPr>
      <w:r w:rsidRPr="001C58CC">
        <w:rPr>
          <w:rFonts w:eastAsia="Times New Roman"/>
        </w:rPr>
        <w:t>локальные очистные сооружения (далее – ЛОС).</w:t>
      </w:r>
    </w:p>
    <w:p w:rsidR="006A57C9" w:rsidRPr="00513A93" w:rsidRDefault="006A57C9" w:rsidP="00227729">
      <w:pPr>
        <w:pStyle w:val="1"/>
      </w:pPr>
      <w:bookmarkStart w:id="3" w:name="_Toc525286366"/>
      <w:bookmarkStart w:id="4" w:name="_Toc525287068"/>
      <w:bookmarkStart w:id="5" w:name="_Toc525308734"/>
      <w:r w:rsidRPr="00513A93">
        <w:lastRenderedPageBreak/>
        <w:t>Схема водоотведения</w:t>
      </w:r>
      <w:bookmarkStart w:id="6" w:name="_Toc497992073"/>
      <w:bookmarkStart w:id="7" w:name="_Toc525237585"/>
      <w:bookmarkStart w:id="8" w:name="_Toc525237635"/>
      <w:bookmarkStart w:id="9" w:name="_Toc525284641"/>
      <w:bookmarkStart w:id="10" w:name="_Toc525284734"/>
      <w:bookmarkStart w:id="11" w:name="_Toc525286245"/>
      <w:bookmarkEnd w:id="3"/>
      <w:bookmarkEnd w:id="4"/>
      <w:bookmarkEnd w:id="5"/>
      <w:bookmarkEnd w:id="6"/>
      <w:bookmarkEnd w:id="7"/>
      <w:bookmarkEnd w:id="8"/>
      <w:bookmarkEnd w:id="9"/>
      <w:bookmarkEnd w:id="10"/>
      <w:bookmarkEnd w:id="11"/>
    </w:p>
    <w:p w:rsidR="009B7092" w:rsidRPr="00513A93" w:rsidRDefault="006A57C9" w:rsidP="00227729">
      <w:pPr>
        <w:pStyle w:val="2"/>
      </w:pPr>
      <w:bookmarkStart w:id="12" w:name="_Toc497992074"/>
      <w:bookmarkStart w:id="13" w:name="_Toc525284642"/>
      <w:bookmarkStart w:id="14" w:name="_Toc525286367"/>
      <w:bookmarkStart w:id="15" w:name="_Toc525287069"/>
      <w:bookmarkStart w:id="16" w:name="_Toc525308735"/>
      <w:r w:rsidRPr="00513A93">
        <w:t xml:space="preserve">Существующее положение в сфере водоотведения </w:t>
      </w:r>
      <w:bookmarkEnd w:id="12"/>
      <w:r w:rsidR="009B7092" w:rsidRPr="00513A93">
        <w:t>Чебаркульского городского округа</w:t>
      </w:r>
      <w:bookmarkEnd w:id="13"/>
      <w:bookmarkEnd w:id="14"/>
      <w:bookmarkEnd w:id="15"/>
      <w:bookmarkEnd w:id="16"/>
    </w:p>
    <w:p w:rsidR="00015375" w:rsidRPr="00513A93" w:rsidRDefault="00015375" w:rsidP="007F1EB8">
      <w:r w:rsidRPr="00513A93">
        <w:t>Схема водоотведения в административных границах</w:t>
      </w:r>
      <w:r w:rsidR="009B7092" w:rsidRPr="00513A93">
        <w:t xml:space="preserve"> Чебаркульского городского округа</w:t>
      </w:r>
      <w:r w:rsidRPr="00513A93">
        <w:t xml:space="preserve">, в т.ч. г. </w:t>
      </w:r>
      <w:r w:rsidR="009B7092" w:rsidRPr="00513A93">
        <w:t>Чебаркуль</w:t>
      </w:r>
      <w:r w:rsidRPr="00513A93">
        <w:t xml:space="preserve">, </w:t>
      </w:r>
      <w:r w:rsidRPr="00513A93">
        <w:rPr>
          <w:bCs/>
        </w:rPr>
        <w:t xml:space="preserve">на период </w:t>
      </w:r>
      <w:r w:rsidRPr="00513A93">
        <w:rPr>
          <w:bCs/>
          <w:lang w:val="en-US"/>
        </w:rPr>
        <w:t>c</w:t>
      </w:r>
      <w:r w:rsidRPr="00513A93">
        <w:rPr>
          <w:bCs/>
        </w:rPr>
        <w:t xml:space="preserve"> 2014 г. по 2030 г. </w:t>
      </w:r>
      <w:r w:rsidRPr="00513A93">
        <w:t xml:space="preserve"> разработана на основании следующих документов:</w:t>
      </w:r>
    </w:p>
    <w:p w:rsidR="00015375" w:rsidRPr="00513A93" w:rsidRDefault="00015375" w:rsidP="00227729">
      <w:pPr>
        <w:pStyle w:val="a1"/>
      </w:pPr>
      <w:r w:rsidRPr="00513A93">
        <w:t>Федерального закона от 07.12.2011 №416-ФЗ (ред. от 30.12.2012) «О водоснабжении и водоотведении»;</w:t>
      </w:r>
    </w:p>
    <w:p w:rsidR="00015375" w:rsidRPr="00513A93" w:rsidRDefault="00015375" w:rsidP="00227729">
      <w:pPr>
        <w:pStyle w:val="a1"/>
      </w:pPr>
      <w:r w:rsidRPr="00513A93">
        <w:t>Градостроительного кодекса РФ от 29.12.2004 №190-ФЗ с изменениями и дополнениями;</w:t>
      </w:r>
    </w:p>
    <w:p w:rsidR="00015375" w:rsidRPr="00513A93" w:rsidRDefault="00015375" w:rsidP="00227729">
      <w:pPr>
        <w:pStyle w:val="a1"/>
      </w:pPr>
      <w:r w:rsidRPr="00513A93">
        <w:t>Постановления Правительства Российской Федерации от 05.09.2013 № 782 «О схемах водоснабжения и водоотведения»;</w:t>
      </w:r>
    </w:p>
    <w:p w:rsidR="00015375" w:rsidRPr="00513A93" w:rsidRDefault="00015375" w:rsidP="00227729">
      <w:pPr>
        <w:pStyle w:val="a1"/>
      </w:pPr>
      <w:r w:rsidRPr="00513A93">
        <w:t>Технического задания;</w:t>
      </w:r>
    </w:p>
    <w:p w:rsidR="00015375" w:rsidRPr="00513A93" w:rsidRDefault="00015375" w:rsidP="00227729">
      <w:pPr>
        <w:pStyle w:val="a1"/>
      </w:pPr>
      <w:r w:rsidRPr="00513A93">
        <w:rPr>
          <w:bCs/>
        </w:rPr>
        <w:t>СП 32.13330.2012</w:t>
      </w:r>
      <w:r w:rsidRPr="00513A93">
        <w:t>. Канализация. Наружные сети и сооружения. Актуализированная редакция СНиП 2.04.03-85;</w:t>
      </w:r>
    </w:p>
    <w:p w:rsidR="00015375" w:rsidRPr="00513A93" w:rsidRDefault="00015375" w:rsidP="00227729">
      <w:pPr>
        <w:pStyle w:val="a1"/>
      </w:pPr>
      <w:r w:rsidRPr="00513A93">
        <w:t xml:space="preserve">Документов территориального планирования </w:t>
      </w:r>
      <w:r w:rsidR="009B7092" w:rsidRPr="00513A93">
        <w:rPr>
          <w:bCs/>
        </w:rPr>
        <w:t>Чебаркульского</w:t>
      </w:r>
      <w:r w:rsidRPr="00513A93">
        <w:rPr>
          <w:bCs/>
        </w:rPr>
        <w:t xml:space="preserve"> городского округа</w:t>
      </w:r>
      <w:r w:rsidRPr="00513A93">
        <w:t>.</w:t>
      </w:r>
    </w:p>
    <w:p w:rsidR="00015375" w:rsidRPr="00513A93" w:rsidRDefault="00015375" w:rsidP="00015375">
      <w:r w:rsidRPr="00513A93">
        <w:t xml:space="preserve">Схема включает в себя первоочередные мероприятия по созданию </w:t>
      </w:r>
      <w:r w:rsidR="003927AE" w:rsidRPr="00513A93">
        <w:t>систем водоотведения</w:t>
      </w:r>
      <w:r w:rsidRPr="00513A93">
        <w:t>, направленные на повышение надёжности функционирования этих систем, а также безопасные и комфортные условия для проживания людей.</w:t>
      </w:r>
    </w:p>
    <w:p w:rsidR="00015375" w:rsidRPr="00513A93" w:rsidRDefault="00015375" w:rsidP="00015375">
      <w:r w:rsidRPr="00513A93">
        <w:t>Схема водоотведения содержит:</w:t>
      </w:r>
    </w:p>
    <w:p w:rsidR="00015375" w:rsidRPr="00513A93" w:rsidRDefault="00015375" w:rsidP="00227729">
      <w:pPr>
        <w:pStyle w:val="a1"/>
      </w:pPr>
      <w:r w:rsidRPr="00513A93">
        <w:t>основные направления, принципы, задачи и целевые показатели развития централизованных систем водоотведения;</w:t>
      </w:r>
    </w:p>
    <w:p w:rsidR="00015375" w:rsidRPr="00513A93" w:rsidRDefault="00015375" w:rsidP="00227729">
      <w:pPr>
        <w:pStyle w:val="a1"/>
      </w:pPr>
      <w:r w:rsidRPr="00513A93">
        <w:t>количества и состава сточных вод сроком на 15 лет с учетом различных сценариев развития округа;</w:t>
      </w:r>
    </w:p>
    <w:p w:rsidR="00015375" w:rsidRPr="00513A93" w:rsidRDefault="00015375" w:rsidP="00227729">
      <w:pPr>
        <w:pStyle w:val="a1"/>
      </w:pPr>
      <w:r w:rsidRPr="00513A93">
        <w:t>перечень централизованных систем водоотведения;</w:t>
      </w:r>
    </w:p>
    <w:p w:rsidR="00015375" w:rsidRPr="00513A93" w:rsidRDefault="00015375" w:rsidP="00227729">
      <w:pPr>
        <w:pStyle w:val="a1"/>
      </w:pPr>
      <w:r w:rsidRPr="00513A93">
        <w:t>карты (схемы) планируемого размещения объектов водоотведения;</w:t>
      </w:r>
    </w:p>
    <w:p w:rsidR="00015375" w:rsidRPr="00513A93" w:rsidRDefault="00015375" w:rsidP="00227729">
      <w:pPr>
        <w:pStyle w:val="a1"/>
      </w:pPr>
      <w:r w:rsidRPr="00513A93">
        <w:t>перечень основных мероприятий по реализации схем водоотведения в разбивке по годам, включая технические обоснования этих мероприятий и оценку стоимости их реализации.</w:t>
      </w:r>
    </w:p>
    <w:p w:rsidR="00015375" w:rsidRPr="00513A93" w:rsidRDefault="00015375" w:rsidP="00015375">
      <w:r w:rsidRPr="00513A93">
        <w:t>Мероприятия охватывают следующие объекты системы коммунальной инфраструктуры:</w:t>
      </w:r>
    </w:p>
    <w:p w:rsidR="00015375" w:rsidRPr="00513A93" w:rsidRDefault="00015375" w:rsidP="00015375">
      <w:r w:rsidRPr="00513A93">
        <w:t>Водоотведение:</w:t>
      </w:r>
    </w:p>
    <w:p w:rsidR="00015375" w:rsidRPr="00513A93" w:rsidRDefault="00015375" w:rsidP="00227729">
      <w:pPr>
        <w:pStyle w:val="a1"/>
      </w:pPr>
      <w:r w:rsidRPr="00513A93">
        <w:t>магистральные сети водоотведения;</w:t>
      </w:r>
    </w:p>
    <w:p w:rsidR="00015375" w:rsidRPr="00513A93" w:rsidRDefault="00015375" w:rsidP="00227729">
      <w:pPr>
        <w:pStyle w:val="a1"/>
      </w:pPr>
      <w:r w:rsidRPr="00513A93">
        <w:t>канализационные насосные станции (далее – КНС);</w:t>
      </w:r>
    </w:p>
    <w:p w:rsidR="00015375" w:rsidRPr="00513A93" w:rsidRDefault="00015375" w:rsidP="00227729">
      <w:pPr>
        <w:pStyle w:val="a1"/>
      </w:pPr>
      <w:r w:rsidRPr="00513A93">
        <w:t>биологические очистные сооружения (далее – БОС);</w:t>
      </w:r>
    </w:p>
    <w:p w:rsidR="00015375" w:rsidRPr="00513A93" w:rsidRDefault="00015375" w:rsidP="00227729">
      <w:pPr>
        <w:pStyle w:val="a1"/>
      </w:pPr>
      <w:r w:rsidRPr="00513A93">
        <w:t>канализационные очистные сооружения (далее – КОС);</w:t>
      </w:r>
    </w:p>
    <w:p w:rsidR="00015375" w:rsidRPr="00513A93" w:rsidRDefault="00015375" w:rsidP="00015375">
      <w:pPr>
        <w:pStyle w:val="a1"/>
      </w:pPr>
      <w:r w:rsidRPr="00513A93">
        <w:t>локальные оч</w:t>
      </w:r>
      <w:bookmarkStart w:id="17" w:name="_Toc419986804"/>
      <w:r w:rsidRPr="00513A93">
        <w:t>истные сооружения (далее – ЛОС)</w:t>
      </w:r>
      <w:bookmarkEnd w:id="17"/>
    </w:p>
    <w:p w:rsidR="006A57C9" w:rsidRPr="00513A93" w:rsidRDefault="006A57C9" w:rsidP="00D97503">
      <w:pPr>
        <w:pStyle w:val="1"/>
      </w:pPr>
      <w:bookmarkStart w:id="18" w:name="_Toc497992075"/>
      <w:bookmarkStart w:id="19" w:name="_Toc525286368"/>
      <w:bookmarkStart w:id="20" w:name="_Toc525287070"/>
      <w:bookmarkStart w:id="21" w:name="_Toc525308736"/>
      <w:r w:rsidRPr="00513A93">
        <w:lastRenderedPageBreak/>
        <w:t xml:space="preserve">Описание структуры системы </w:t>
      </w:r>
      <w:bookmarkStart w:id="22" w:name="_Toc525237587"/>
      <w:bookmarkStart w:id="23" w:name="_Toc525237637"/>
      <w:bookmarkStart w:id="24" w:name="_Toc525284643"/>
      <w:bookmarkStart w:id="25" w:name="_Toc525284736"/>
      <w:bookmarkStart w:id="26" w:name="_Toc525286247"/>
      <w:bookmarkEnd w:id="18"/>
      <w:bookmarkEnd w:id="19"/>
      <w:bookmarkEnd w:id="20"/>
      <w:bookmarkEnd w:id="22"/>
      <w:bookmarkEnd w:id="23"/>
      <w:bookmarkEnd w:id="24"/>
      <w:bookmarkEnd w:id="25"/>
      <w:bookmarkEnd w:id="26"/>
      <w:r w:rsidR="001148FC">
        <w:t>ВОДООТВЕДЕНИЯ</w:t>
      </w:r>
      <w:bookmarkEnd w:id="21"/>
    </w:p>
    <w:p w:rsidR="009B07D7" w:rsidRDefault="009B7092" w:rsidP="009B07D7">
      <w:pPr>
        <w:rPr>
          <w:rFonts w:eastAsia="Times New Roman" w:cs="Times New Roman"/>
          <w:szCs w:val="28"/>
        </w:rPr>
      </w:pPr>
      <w:r w:rsidRPr="00513A93">
        <w:rPr>
          <w:rFonts w:eastAsia="Times New Roman" w:cs="Times New Roman"/>
          <w:szCs w:val="28"/>
        </w:rPr>
        <w:t xml:space="preserve">На территории Чебаркульского городского округа эксплуатируются несколько централизованных систем водоотведения, обслуживаемые </w:t>
      </w:r>
      <w:bookmarkStart w:id="27" w:name="_Toc525284644"/>
      <w:bookmarkStart w:id="28" w:name="_Toc525286369"/>
      <w:bookmarkStart w:id="29" w:name="_Toc525287071"/>
      <w:bookmarkStart w:id="30" w:name="_Toc525308737"/>
      <w:r w:rsidR="009B07D7">
        <w:rPr>
          <w:rFonts w:eastAsia="Times New Roman" w:cs="Times New Roman"/>
          <w:szCs w:val="28"/>
        </w:rPr>
        <w:t>МУП «</w:t>
      </w:r>
      <w:r w:rsidR="003927AE">
        <w:rPr>
          <w:rFonts w:eastAsia="Times New Roman" w:cs="Times New Roman"/>
          <w:szCs w:val="28"/>
        </w:rPr>
        <w:t>Теплоком</w:t>
      </w:r>
      <w:r w:rsidR="009B07D7">
        <w:rPr>
          <w:rFonts w:eastAsia="Times New Roman" w:cs="Times New Roman"/>
          <w:szCs w:val="28"/>
        </w:rPr>
        <w:t>».</w:t>
      </w:r>
    </w:p>
    <w:bookmarkEnd w:id="27"/>
    <w:bookmarkEnd w:id="28"/>
    <w:bookmarkEnd w:id="29"/>
    <w:bookmarkEnd w:id="30"/>
    <w:p w:rsidR="00B12512" w:rsidRPr="00D6588A" w:rsidRDefault="009B7092" w:rsidP="00B12512">
      <w:pPr>
        <w:rPr>
          <w:rFonts w:eastAsia="Times New Roman" w:cs="Times New Roman"/>
          <w:b/>
          <w:sz w:val="28"/>
          <w:szCs w:val="28"/>
        </w:rPr>
      </w:pPr>
      <w:r w:rsidRPr="00D6588A">
        <w:rPr>
          <w:rFonts w:eastAsia="Times New Roman" w:cs="Times New Roman"/>
          <w:b/>
          <w:sz w:val="28"/>
          <w:szCs w:val="28"/>
        </w:rPr>
        <w:t>Централизованная система водоотведения г</w:t>
      </w:r>
      <w:r w:rsidR="00B12512" w:rsidRPr="00D6588A">
        <w:rPr>
          <w:rFonts w:eastAsia="Times New Roman" w:cs="Times New Roman"/>
          <w:b/>
          <w:sz w:val="28"/>
          <w:szCs w:val="28"/>
        </w:rPr>
        <w:t xml:space="preserve">орода Чебаркуль, обслуживаемая </w:t>
      </w:r>
      <w:r w:rsidR="009B07D7" w:rsidRPr="00D6588A">
        <w:rPr>
          <w:rFonts w:eastAsia="Times New Roman" w:cs="Times New Roman"/>
          <w:b/>
          <w:sz w:val="28"/>
          <w:szCs w:val="28"/>
        </w:rPr>
        <w:t>МУП «</w:t>
      </w:r>
      <w:r w:rsidR="008E682E" w:rsidRPr="00D6588A">
        <w:rPr>
          <w:rFonts w:eastAsia="Times New Roman" w:cs="Times New Roman"/>
          <w:b/>
          <w:color w:val="000000" w:themeColor="text1"/>
          <w:sz w:val="28"/>
          <w:szCs w:val="28"/>
        </w:rPr>
        <w:t>Теплоком</w:t>
      </w:r>
      <w:r w:rsidR="009B07D7" w:rsidRPr="00D6588A">
        <w:rPr>
          <w:rFonts w:eastAsia="Times New Roman" w:cs="Times New Roman"/>
          <w:b/>
          <w:sz w:val="28"/>
          <w:szCs w:val="28"/>
        </w:rPr>
        <w:t>».</w:t>
      </w:r>
    </w:p>
    <w:p w:rsidR="009B7092" w:rsidRPr="00513A93" w:rsidRDefault="009B7092" w:rsidP="009B7092">
      <w:pPr>
        <w:rPr>
          <w:rFonts w:eastAsia="Times New Roman" w:cs="Times New Roman"/>
          <w:szCs w:val="28"/>
        </w:rPr>
      </w:pPr>
      <w:r w:rsidRPr="00513A93">
        <w:rPr>
          <w:rFonts w:eastAsia="Times New Roman" w:cs="Times New Roman"/>
          <w:szCs w:val="28"/>
        </w:rPr>
        <w:t xml:space="preserve"> включает в себя в следующие элементы:</w:t>
      </w:r>
    </w:p>
    <w:p w:rsidR="009B7092" w:rsidRPr="00513A93" w:rsidRDefault="009B7092" w:rsidP="00D97503">
      <w:pPr>
        <w:pStyle w:val="a1"/>
        <w:rPr>
          <w:rFonts w:eastAsia="Times New Roman"/>
        </w:rPr>
      </w:pPr>
      <w:r w:rsidRPr="00513A93">
        <w:rPr>
          <w:rFonts w:eastAsia="Times New Roman"/>
        </w:rPr>
        <w:t>сеть самотечных и напорных трубопроводов канализации, общей протяженностью 51,7 км, в том числе безнапорные (уличные, внутриквартальные и внутридворовые) – 33,2 км, напорные –18,5 км;</w:t>
      </w:r>
    </w:p>
    <w:p w:rsidR="009B7092" w:rsidRPr="00513A93" w:rsidRDefault="009B7092" w:rsidP="00D97503">
      <w:pPr>
        <w:pStyle w:val="a1"/>
        <w:rPr>
          <w:rFonts w:eastAsia="Times New Roman"/>
        </w:rPr>
      </w:pPr>
      <w:r w:rsidRPr="00513A93">
        <w:rPr>
          <w:rFonts w:eastAsia="Times New Roman"/>
        </w:rPr>
        <w:t>муниципальные канализационные насосные станции (8 шт.), производительностью 12000 м3/ч;</w:t>
      </w:r>
    </w:p>
    <w:p w:rsidR="009B7092" w:rsidRPr="00513A93" w:rsidRDefault="009B7092" w:rsidP="00D97503">
      <w:pPr>
        <w:pStyle w:val="a1"/>
        <w:rPr>
          <w:rFonts w:eastAsia="Times New Roman"/>
        </w:rPr>
      </w:pPr>
      <w:r w:rsidRPr="00513A93">
        <w:rPr>
          <w:rFonts w:eastAsia="Times New Roman"/>
        </w:rPr>
        <w:t>муниципальные очистные сооружения канализации (далее ОСК, КОС), производительностью 13900 м3/сут.</w:t>
      </w:r>
    </w:p>
    <w:p w:rsidR="009B7092" w:rsidRPr="00513A93" w:rsidRDefault="009B7092" w:rsidP="009B7092">
      <w:pPr>
        <w:rPr>
          <w:rFonts w:eastAsia="Times New Roman" w:cs="Times New Roman"/>
          <w:szCs w:val="28"/>
        </w:rPr>
      </w:pPr>
      <w:r w:rsidRPr="00513A93">
        <w:rPr>
          <w:rFonts w:eastAsia="Times New Roman" w:cs="Times New Roman"/>
          <w:szCs w:val="28"/>
        </w:rPr>
        <w:t xml:space="preserve">Дополнительно на городские очистные сооружения перекачиваются стоки от ФГКЭУ «Чебаркульской КЭЧ района», ООО «Чебаркульская птица», ОАО «Уральская кузница». Сточные воды по самотечным и напорным коллекторам собираются на две основные канализационные насосные станции – КНС-1 и КНС-Птицефабрика. </w:t>
      </w:r>
    </w:p>
    <w:p w:rsidR="009B7092" w:rsidRPr="00513A93" w:rsidRDefault="009B7092" w:rsidP="009B7092">
      <w:pPr>
        <w:rPr>
          <w:rFonts w:eastAsia="Times New Roman" w:cs="Times New Roman"/>
          <w:szCs w:val="28"/>
        </w:rPr>
      </w:pPr>
      <w:r w:rsidRPr="00513A93">
        <w:rPr>
          <w:rFonts w:eastAsia="Times New Roman" w:cs="Times New Roman"/>
          <w:szCs w:val="28"/>
        </w:rPr>
        <w:t>Стоки, поступающие на КНС-1, расположенную на ул. Дзержинского:</w:t>
      </w:r>
    </w:p>
    <w:p w:rsidR="009B7092" w:rsidRPr="00513A93" w:rsidRDefault="009B7092" w:rsidP="00D97503">
      <w:pPr>
        <w:pStyle w:val="a1"/>
        <w:rPr>
          <w:rFonts w:eastAsia="Times New Roman"/>
        </w:rPr>
      </w:pPr>
      <w:r w:rsidRPr="00513A93">
        <w:rPr>
          <w:rFonts w:eastAsia="Times New Roman"/>
        </w:rPr>
        <w:t xml:space="preserve">хозяйственно-бытовые сточные воды западной части города Чебаркуль (территория ограниченная улицами Заря, Восточная, Калинина, Комсомольская, пер. Трудовой, Октябрьская 5 этажные дома, школа № 7) по магистральному коллектору ул. Октябрьская </w:t>
      </w:r>
      <w:proofErr w:type="gramStart"/>
      <w:r w:rsidRPr="00513A93">
        <w:rPr>
          <w:rFonts w:eastAsia="Times New Roman"/>
        </w:rPr>
        <w:t>поступают  в</w:t>
      </w:r>
      <w:proofErr w:type="gramEnd"/>
      <w:r w:rsidRPr="00513A93">
        <w:rPr>
          <w:rFonts w:eastAsia="Times New Roman"/>
        </w:rPr>
        <w:t xml:space="preserve"> приемную камеру КНС-3 по улице Октябрьская, далее перекачиваются по 2 напорным трубопроводам </w:t>
      </w:r>
      <w:r w:rsidR="00B94CDE" w:rsidRPr="00513A93">
        <w:rPr>
          <w:rFonts w:eastAsia="Times New Roman"/>
        </w:rPr>
        <w:t>Ду</w:t>
      </w:r>
      <w:r w:rsidRPr="00513A93">
        <w:rPr>
          <w:rFonts w:eastAsia="Times New Roman"/>
        </w:rPr>
        <w:t xml:space="preserve"> 300</w:t>
      </w:r>
      <w:r w:rsidR="00B94CDE" w:rsidRPr="00513A93">
        <w:rPr>
          <w:rFonts w:eastAsia="Times New Roman"/>
        </w:rPr>
        <w:t xml:space="preserve"> </w:t>
      </w:r>
      <w:r w:rsidRPr="00513A93">
        <w:rPr>
          <w:rFonts w:eastAsia="Times New Roman"/>
        </w:rPr>
        <w:t>мм в колодец гаситель на улице Карпенко  и далее по самотечному коллектору по ул.Карпенко поступают в приемную камеру КНС-2;</w:t>
      </w:r>
    </w:p>
    <w:p w:rsidR="009B7092" w:rsidRPr="00513A93" w:rsidRDefault="009B7092" w:rsidP="00D97503">
      <w:pPr>
        <w:pStyle w:val="a1"/>
        <w:rPr>
          <w:rFonts w:eastAsia="Times New Roman"/>
        </w:rPr>
      </w:pPr>
      <w:r w:rsidRPr="00513A93">
        <w:rPr>
          <w:rFonts w:eastAsia="Times New Roman"/>
        </w:rPr>
        <w:t>стоки центральной части города (</w:t>
      </w:r>
      <w:proofErr w:type="gramStart"/>
      <w:r w:rsidRPr="00513A93">
        <w:rPr>
          <w:rFonts w:eastAsia="Times New Roman"/>
        </w:rPr>
        <w:t>территория</w:t>
      </w:r>
      <w:proofErr w:type="gramEnd"/>
      <w:r w:rsidRPr="00513A93">
        <w:rPr>
          <w:rFonts w:eastAsia="Times New Roman"/>
        </w:rPr>
        <w:t xml:space="preserve"> ограниченная улицами Энгельса, Карпенко, Калинина, Советская, 9мая, Больничный городок, Крылова, Мира, школа №6, 9мая, Электростальская, Ленина, Дзержинского, Репина, Иванова, Молодежи, Карпенко) по самотечным коллекторам поступают в приемную камеру КНС-2 на ул. Карпенко. Далее стоки по двум напорным коллекторам </w:t>
      </w:r>
      <w:r w:rsidR="00AB20F5" w:rsidRPr="00513A93">
        <w:rPr>
          <w:rFonts w:eastAsia="Times New Roman"/>
        </w:rPr>
        <w:t>Ду</w:t>
      </w:r>
      <w:r w:rsidRPr="00513A93">
        <w:rPr>
          <w:rFonts w:eastAsia="Times New Roman"/>
        </w:rPr>
        <w:t xml:space="preserve"> 350</w:t>
      </w:r>
      <w:r w:rsidR="00AB20F5" w:rsidRPr="00513A93">
        <w:rPr>
          <w:rFonts w:eastAsia="Times New Roman"/>
        </w:rPr>
        <w:t xml:space="preserve"> </w:t>
      </w:r>
      <w:proofErr w:type="gramStart"/>
      <w:r w:rsidRPr="00513A93">
        <w:rPr>
          <w:rFonts w:eastAsia="Times New Roman"/>
        </w:rPr>
        <w:t>мм  перекачиваются</w:t>
      </w:r>
      <w:proofErr w:type="gramEnd"/>
      <w:r w:rsidRPr="00513A93">
        <w:rPr>
          <w:rFonts w:eastAsia="Times New Roman"/>
        </w:rPr>
        <w:t xml:space="preserve"> в колодец гаситель в районе перекрестка ул.Крылов-Мира и далее по самотечному коллектору поступают на КНС-1;</w:t>
      </w:r>
    </w:p>
    <w:p w:rsidR="009B7092" w:rsidRPr="00513A93" w:rsidRDefault="009B7092" w:rsidP="00D97503">
      <w:pPr>
        <w:pStyle w:val="a1"/>
        <w:rPr>
          <w:rFonts w:eastAsia="Times New Roman"/>
        </w:rPr>
      </w:pPr>
      <w:r w:rsidRPr="00513A93">
        <w:rPr>
          <w:rFonts w:eastAsia="Times New Roman"/>
        </w:rPr>
        <w:t>хозяйственно-бытовые стоки Кондитерской фабрики сетью самотечных трубопроводов собираются на КНС. Далее по напорному коллектору перекачиваются в колодец гаситель на ул. Крылова и по магистральному самотечному коллектору поступают на КНС-1;</w:t>
      </w:r>
    </w:p>
    <w:p w:rsidR="009B7092" w:rsidRPr="00513A93" w:rsidRDefault="009B7092" w:rsidP="00D97503">
      <w:pPr>
        <w:pStyle w:val="a1"/>
        <w:rPr>
          <w:rFonts w:eastAsia="Times New Roman"/>
        </w:rPr>
      </w:pPr>
      <w:r w:rsidRPr="00513A93">
        <w:rPr>
          <w:rFonts w:eastAsia="Times New Roman"/>
        </w:rPr>
        <w:t>хозяйственно-бытовые стоки северной части города (</w:t>
      </w:r>
      <w:proofErr w:type="gramStart"/>
      <w:r w:rsidRPr="00513A93">
        <w:rPr>
          <w:rFonts w:eastAsia="Times New Roman"/>
        </w:rPr>
        <w:t>территория</w:t>
      </w:r>
      <w:proofErr w:type="gramEnd"/>
      <w:r w:rsidRPr="00513A93">
        <w:rPr>
          <w:rFonts w:eastAsia="Times New Roman"/>
        </w:rPr>
        <w:t xml:space="preserve"> ограниченная улицами Молодежи, Мира, 1 Мая, Восточная) по самотечным коллекторам поступают в приемную камеру КНС-4 (Автовокзал). Далее стоки по двум напорным коллекторам Ø 100</w:t>
      </w:r>
      <w:proofErr w:type="gramStart"/>
      <w:r w:rsidRPr="00513A93">
        <w:rPr>
          <w:rFonts w:eastAsia="Times New Roman"/>
        </w:rPr>
        <w:t>мм  перекачиваются</w:t>
      </w:r>
      <w:proofErr w:type="gramEnd"/>
      <w:r w:rsidRPr="00513A93">
        <w:rPr>
          <w:rFonts w:eastAsia="Times New Roman"/>
        </w:rPr>
        <w:t xml:space="preserve"> в колодец гаситель на ул.Молодежи и далее по самотечному коллектору поступают на КНС-1;</w:t>
      </w:r>
    </w:p>
    <w:p w:rsidR="009B7092" w:rsidRPr="00513A93" w:rsidRDefault="009B7092" w:rsidP="00D97503">
      <w:pPr>
        <w:pStyle w:val="a1"/>
        <w:rPr>
          <w:rFonts w:eastAsia="Times New Roman"/>
        </w:rPr>
      </w:pPr>
      <w:r w:rsidRPr="00513A93">
        <w:rPr>
          <w:rFonts w:eastAsia="Times New Roman"/>
        </w:rPr>
        <w:t xml:space="preserve">КНС-1, расположена в юго-западной части города на перекрестке ул. Крылова- </w:t>
      </w:r>
      <w:proofErr w:type="gramStart"/>
      <w:r w:rsidRPr="00513A93">
        <w:rPr>
          <w:rFonts w:eastAsia="Times New Roman"/>
        </w:rPr>
        <w:t>Дзержинского  принимает</w:t>
      </w:r>
      <w:proofErr w:type="gramEnd"/>
      <w:r w:rsidRPr="00513A93">
        <w:rPr>
          <w:rFonts w:eastAsia="Times New Roman"/>
        </w:rPr>
        <w:t xml:space="preserve"> стоки от юго-западной части города (территория ограниченная улицами Крылова, Дзержинского, Космодемьянской, Мира), а также стоки от КНС-2, 3, 4, КНС Кондитерской фабрики и перекачивает по двум напорным коллекторам Ø 450 мм на ОСК.</w:t>
      </w:r>
    </w:p>
    <w:p w:rsidR="009B7092" w:rsidRPr="00513A93" w:rsidRDefault="009B7092" w:rsidP="009B7092">
      <w:pPr>
        <w:rPr>
          <w:rFonts w:eastAsia="Times New Roman" w:cs="Times New Roman"/>
          <w:szCs w:val="28"/>
        </w:rPr>
      </w:pPr>
      <w:r w:rsidRPr="00513A93">
        <w:rPr>
          <w:rFonts w:eastAsia="Times New Roman" w:cs="Times New Roman"/>
          <w:szCs w:val="28"/>
        </w:rPr>
        <w:t>Стоки, поступающие на КНС, расположенной южнее Птицефабрики:</w:t>
      </w:r>
    </w:p>
    <w:p w:rsidR="009B7092" w:rsidRPr="00513A93" w:rsidRDefault="009B7092" w:rsidP="00D97503">
      <w:pPr>
        <w:pStyle w:val="a1"/>
        <w:rPr>
          <w:rFonts w:eastAsia="Times New Roman"/>
        </w:rPr>
      </w:pPr>
      <w:r w:rsidRPr="00513A93">
        <w:rPr>
          <w:rFonts w:eastAsia="Times New Roman"/>
        </w:rPr>
        <w:t>хозяйственно-бытовые стоки района котеджной застройки (</w:t>
      </w:r>
      <w:proofErr w:type="gramStart"/>
      <w:r w:rsidRPr="00513A93">
        <w:rPr>
          <w:rFonts w:eastAsia="Times New Roman"/>
        </w:rPr>
        <w:t>территория</w:t>
      </w:r>
      <w:proofErr w:type="gramEnd"/>
      <w:r w:rsidRPr="00513A93">
        <w:rPr>
          <w:rFonts w:eastAsia="Times New Roman"/>
        </w:rPr>
        <w:t xml:space="preserve"> ограниченная улицами Цветочный бульвар, 40 лет Победы, Новоселов, Тимирязева) по самотечным коллекторам поступают в приемную камеру КНС расположенной на </w:t>
      </w:r>
      <w:r w:rsidRPr="00513A93">
        <w:rPr>
          <w:rFonts w:eastAsia="Times New Roman"/>
        </w:rPr>
        <w:lastRenderedPageBreak/>
        <w:t>перекрестке ул. Куйбышева- 40 лет победы. Далее стоки по напорному коллектору Ø 150</w:t>
      </w:r>
      <w:proofErr w:type="gramStart"/>
      <w:r w:rsidRPr="00513A93">
        <w:rPr>
          <w:rFonts w:eastAsia="Times New Roman"/>
        </w:rPr>
        <w:t>мм  перекачиваются</w:t>
      </w:r>
      <w:proofErr w:type="gramEnd"/>
      <w:r w:rsidRPr="00513A93">
        <w:rPr>
          <w:rFonts w:eastAsia="Times New Roman"/>
        </w:rPr>
        <w:t xml:space="preserve"> в колодец гаситель не самотечном коллекторе перед на КНС-Птицефабрика;</w:t>
      </w:r>
    </w:p>
    <w:p w:rsidR="009B7092" w:rsidRPr="00513A93" w:rsidRDefault="009B7092" w:rsidP="00D97503">
      <w:pPr>
        <w:pStyle w:val="a1"/>
        <w:rPr>
          <w:rFonts w:eastAsia="Times New Roman"/>
        </w:rPr>
      </w:pPr>
      <w:r w:rsidRPr="00513A93">
        <w:rPr>
          <w:rFonts w:eastAsia="Times New Roman"/>
        </w:rPr>
        <w:t xml:space="preserve">КНС-Птицефабрика принимает стоки от птицефабрики и промзоны. Далее по двум напорным коллекторам </w:t>
      </w:r>
      <w:r w:rsidR="00AB20F5" w:rsidRPr="00513A93">
        <w:rPr>
          <w:rFonts w:eastAsia="Times New Roman"/>
        </w:rPr>
        <w:t>Ду</w:t>
      </w:r>
      <w:r w:rsidRPr="00513A93">
        <w:rPr>
          <w:rFonts w:eastAsia="Times New Roman"/>
        </w:rPr>
        <w:t xml:space="preserve"> 150</w:t>
      </w:r>
      <w:r w:rsidR="00AB20F5" w:rsidRPr="00513A93">
        <w:rPr>
          <w:rFonts w:eastAsia="Times New Roman"/>
        </w:rPr>
        <w:t xml:space="preserve"> </w:t>
      </w:r>
      <w:r w:rsidRPr="00513A93">
        <w:rPr>
          <w:rFonts w:eastAsia="Times New Roman"/>
        </w:rPr>
        <w:t>мм перекачивает на ОСК;</w:t>
      </w:r>
    </w:p>
    <w:p w:rsidR="009B7092" w:rsidRPr="00513A93" w:rsidRDefault="009B7092" w:rsidP="00D97503">
      <w:pPr>
        <w:pStyle w:val="a1"/>
        <w:rPr>
          <w:rFonts w:eastAsia="Times New Roman"/>
        </w:rPr>
      </w:pPr>
      <w:r w:rsidRPr="00513A93">
        <w:rPr>
          <w:rFonts w:eastAsia="Times New Roman"/>
        </w:rPr>
        <w:t>КНС-ул. Дзержинского АБК мет завода принимает стоки от трех административно бытовых зданий и перекачивает в колодец гаситель на перекрестке ул. Ленина-Дзержинского.</w:t>
      </w:r>
    </w:p>
    <w:p w:rsidR="009B7092" w:rsidRPr="00513A93" w:rsidRDefault="009B7092" w:rsidP="009B7092">
      <w:pPr>
        <w:rPr>
          <w:rFonts w:eastAsia="Times New Roman" w:cs="Times New Roman"/>
          <w:szCs w:val="28"/>
          <w:highlight w:val="yellow"/>
        </w:rPr>
      </w:pPr>
      <w:r w:rsidRPr="00513A93">
        <w:rPr>
          <w:rFonts w:eastAsia="Times New Roman" w:cs="Times New Roman"/>
          <w:szCs w:val="28"/>
        </w:rPr>
        <w:t xml:space="preserve">Очистные сооружения курортной зоны расположены на западном берегу озера Табанкуль и находятся </w:t>
      </w:r>
      <w:r w:rsidR="00F15531">
        <w:rPr>
          <w:rFonts w:eastAsia="Times New Roman" w:cs="Times New Roman"/>
          <w:szCs w:val="28"/>
        </w:rPr>
        <w:t>на обслуживании МУП «</w:t>
      </w:r>
      <w:r w:rsidR="00CF6E60">
        <w:rPr>
          <w:rFonts w:eastAsia="Times New Roman" w:cs="Times New Roman"/>
          <w:szCs w:val="28"/>
        </w:rPr>
        <w:t>Теплоком</w:t>
      </w:r>
      <w:r w:rsidR="00F15531">
        <w:rPr>
          <w:rFonts w:eastAsia="Times New Roman" w:cs="Times New Roman"/>
          <w:szCs w:val="28"/>
        </w:rPr>
        <w:t>».</w:t>
      </w:r>
    </w:p>
    <w:p w:rsidR="006A2F3B" w:rsidRPr="00513A93" w:rsidRDefault="006A2F3B" w:rsidP="00D97503">
      <w:pPr>
        <w:pStyle w:val="2"/>
        <w:rPr>
          <w:rFonts w:eastAsia="Times New Roman"/>
        </w:rPr>
      </w:pPr>
      <w:bookmarkStart w:id="31" w:name="_Toc525284645"/>
      <w:bookmarkStart w:id="32" w:name="_Toc525286370"/>
      <w:bookmarkStart w:id="33" w:name="_Toc525287072"/>
      <w:bookmarkStart w:id="34" w:name="_Toc525308738"/>
      <w:r w:rsidRPr="00513A93">
        <w:rPr>
          <w:rFonts w:eastAsia="Times New Roman"/>
        </w:rPr>
        <w:t>Централизованная система водоотведения курортной зоны</w:t>
      </w:r>
      <w:bookmarkEnd w:id="31"/>
      <w:bookmarkEnd w:id="32"/>
      <w:bookmarkEnd w:id="33"/>
      <w:bookmarkEnd w:id="34"/>
    </w:p>
    <w:p w:rsidR="00462445" w:rsidRPr="00513A93" w:rsidRDefault="00462445" w:rsidP="00462445">
      <w:pPr>
        <w:rPr>
          <w:rFonts w:eastAsia="Times New Roman" w:cs="Times New Roman"/>
          <w:szCs w:val="28"/>
        </w:rPr>
      </w:pPr>
      <w:r w:rsidRPr="00513A93">
        <w:rPr>
          <w:rFonts w:eastAsia="Times New Roman" w:cs="Times New Roman"/>
          <w:szCs w:val="28"/>
        </w:rPr>
        <w:t xml:space="preserve">Централизованная система водоотведения курортной зоны, </w:t>
      </w:r>
      <w:r w:rsidR="009B07D7" w:rsidRPr="00513A93">
        <w:rPr>
          <w:rFonts w:eastAsia="Times New Roman" w:cs="Times New Roman"/>
          <w:szCs w:val="28"/>
        </w:rPr>
        <w:t>обслуживаемая</w:t>
      </w:r>
      <w:r w:rsidR="009B07D7" w:rsidRPr="009B07D7">
        <w:t xml:space="preserve"> </w:t>
      </w:r>
      <w:r w:rsidR="009B07D7">
        <w:rPr>
          <w:rFonts w:eastAsia="Times New Roman" w:cs="Times New Roman"/>
          <w:szCs w:val="28"/>
        </w:rPr>
        <w:t>МУП «</w:t>
      </w:r>
      <w:r w:rsidR="003927AE">
        <w:rPr>
          <w:rFonts w:eastAsia="Times New Roman" w:cs="Times New Roman"/>
          <w:szCs w:val="28"/>
        </w:rPr>
        <w:t>Теплоком</w:t>
      </w:r>
      <w:r w:rsidR="009B07D7">
        <w:rPr>
          <w:rFonts w:eastAsia="Times New Roman" w:cs="Times New Roman"/>
          <w:szCs w:val="28"/>
        </w:rPr>
        <w:t>»,</w:t>
      </w:r>
      <w:r w:rsidR="009B07D7" w:rsidRPr="00513A93">
        <w:rPr>
          <w:rFonts w:eastAsia="Times New Roman" w:cs="Times New Roman"/>
          <w:szCs w:val="28"/>
        </w:rPr>
        <w:t xml:space="preserve"> включает</w:t>
      </w:r>
      <w:r w:rsidRPr="00513A93">
        <w:rPr>
          <w:rFonts w:eastAsia="Times New Roman" w:cs="Times New Roman"/>
          <w:szCs w:val="28"/>
        </w:rPr>
        <w:t xml:space="preserve"> в себя в следующие элементы:</w:t>
      </w:r>
    </w:p>
    <w:p w:rsidR="00462445" w:rsidRPr="00513A93" w:rsidRDefault="00462445" w:rsidP="00227729">
      <w:pPr>
        <w:pStyle w:val="a1"/>
        <w:rPr>
          <w:rFonts w:eastAsia="Times New Roman"/>
        </w:rPr>
      </w:pPr>
      <w:r w:rsidRPr="00513A93">
        <w:rPr>
          <w:rFonts w:eastAsia="Times New Roman"/>
        </w:rPr>
        <w:t>сеть самотечных и напорных трубопроводов канализации;</w:t>
      </w:r>
    </w:p>
    <w:p w:rsidR="00462445" w:rsidRPr="00513A93" w:rsidRDefault="000F6F84" w:rsidP="00227729">
      <w:pPr>
        <w:pStyle w:val="a1"/>
        <w:rPr>
          <w:rFonts w:eastAsia="Times New Roman"/>
        </w:rPr>
      </w:pPr>
      <w:r w:rsidRPr="00513A93">
        <w:rPr>
          <w:rFonts w:eastAsia="Times New Roman"/>
        </w:rPr>
        <w:t>канализационные насосные станции (12 шт.)</w:t>
      </w:r>
      <w:r w:rsidR="00462445" w:rsidRPr="00513A93">
        <w:rPr>
          <w:rFonts w:eastAsia="Times New Roman"/>
        </w:rPr>
        <w:t>;</w:t>
      </w:r>
    </w:p>
    <w:p w:rsidR="00462445" w:rsidRPr="00513A93" w:rsidRDefault="00462445" w:rsidP="00227729">
      <w:pPr>
        <w:pStyle w:val="a1"/>
        <w:rPr>
          <w:rFonts w:eastAsia="Times New Roman"/>
        </w:rPr>
      </w:pPr>
      <w:r w:rsidRPr="00513A93">
        <w:rPr>
          <w:rFonts w:eastAsia="Times New Roman"/>
        </w:rPr>
        <w:t>очистные сооружения</w:t>
      </w:r>
      <w:r w:rsidR="000F6F84" w:rsidRPr="00513A93">
        <w:rPr>
          <w:rFonts w:eastAsia="Times New Roman"/>
        </w:rPr>
        <w:t xml:space="preserve"> на озере Табанкуль</w:t>
      </w:r>
      <w:r w:rsidRPr="00513A93">
        <w:rPr>
          <w:rFonts w:eastAsia="Times New Roman"/>
        </w:rPr>
        <w:t>.</w:t>
      </w:r>
    </w:p>
    <w:p w:rsidR="00FE0C9C" w:rsidRDefault="00FE0C9C" w:rsidP="00FE0C9C">
      <w:r>
        <w:t>О</w:t>
      </w:r>
      <w:r w:rsidRPr="00FE0C9C">
        <w:rPr>
          <w:spacing w:val="-1"/>
        </w:rPr>
        <w:t>чи</w:t>
      </w:r>
      <w:r>
        <w:t>с</w:t>
      </w:r>
      <w:r w:rsidRPr="00FE0C9C">
        <w:rPr>
          <w:spacing w:val="-1"/>
        </w:rPr>
        <w:t>тн</w:t>
      </w:r>
      <w:r w:rsidRPr="00FE0C9C">
        <w:rPr>
          <w:spacing w:val="1"/>
        </w:rPr>
        <w:t>ы</w:t>
      </w:r>
      <w:r>
        <w:t>е</w:t>
      </w:r>
      <w:r w:rsidRPr="00FE0C9C">
        <w:rPr>
          <w:spacing w:val="2"/>
        </w:rPr>
        <w:t xml:space="preserve"> </w:t>
      </w:r>
      <w:r>
        <w:t>соор</w:t>
      </w:r>
      <w:r w:rsidRPr="00FE0C9C">
        <w:rPr>
          <w:spacing w:val="-4"/>
        </w:rPr>
        <w:t>у</w:t>
      </w:r>
      <w:r>
        <w:t>ж</w:t>
      </w:r>
      <w:r w:rsidRPr="00FE0C9C">
        <w:rPr>
          <w:spacing w:val="1"/>
        </w:rPr>
        <w:t>е</w:t>
      </w:r>
      <w:r w:rsidRPr="00FE0C9C">
        <w:rPr>
          <w:spacing w:val="-1"/>
        </w:rPr>
        <w:t>ни</w:t>
      </w:r>
      <w:r>
        <w:t>я</w:t>
      </w:r>
      <w:r w:rsidRPr="00FE0C9C">
        <w:rPr>
          <w:spacing w:val="4"/>
        </w:rPr>
        <w:t xml:space="preserve"> </w:t>
      </w:r>
      <w:r w:rsidRPr="00FE0C9C">
        <w:rPr>
          <w:spacing w:val="-1"/>
        </w:rPr>
        <w:t>к</w:t>
      </w:r>
      <w:r>
        <w:t>а</w:t>
      </w:r>
      <w:r w:rsidRPr="00FE0C9C">
        <w:rPr>
          <w:spacing w:val="-1"/>
        </w:rPr>
        <w:t>н</w:t>
      </w:r>
      <w:r>
        <w:t>ал</w:t>
      </w:r>
      <w:r w:rsidRPr="00FE0C9C">
        <w:rPr>
          <w:spacing w:val="-1"/>
        </w:rPr>
        <w:t>из</w:t>
      </w:r>
      <w:r w:rsidRPr="00FE0C9C">
        <w:rPr>
          <w:spacing w:val="1"/>
        </w:rPr>
        <w:t>а</w:t>
      </w:r>
      <w:r w:rsidRPr="00FE0C9C">
        <w:rPr>
          <w:spacing w:val="-1"/>
        </w:rPr>
        <w:t>ци</w:t>
      </w:r>
      <w:r>
        <w:t>и</w:t>
      </w:r>
      <w:r w:rsidRPr="00FE0C9C">
        <w:rPr>
          <w:spacing w:val="5"/>
        </w:rPr>
        <w:t xml:space="preserve"> </w:t>
      </w:r>
      <w:r w:rsidRPr="00FE0C9C">
        <w:rPr>
          <w:spacing w:val="-2"/>
        </w:rPr>
        <w:t>(</w:t>
      </w:r>
      <w:r>
        <w:t>ОСК)</w:t>
      </w:r>
      <w:r w:rsidRPr="00FE0C9C">
        <w:rPr>
          <w:spacing w:val="1"/>
        </w:rPr>
        <w:t xml:space="preserve"> к</w:t>
      </w:r>
      <w:r w:rsidRPr="00FE0C9C">
        <w:rPr>
          <w:spacing w:val="-6"/>
        </w:rPr>
        <w:t>у</w:t>
      </w:r>
      <w:r w:rsidRPr="00FE0C9C">
        <w:rPr>
          <w:spacing w:val="2"/>
        </w:rPr>
        <w:t>р</w:t>
      </w:r>
      <w:r>
        <w:t>о</w:t>
      </w:r>
      <w:r w:rsidRPr="00FE0C9C">
        <w:rPr>
          <w:spacing w:val="2"/>
        </w:rPr>
        <w:t>р</w:t>
      </w:r>
      <w:r w:rsidRPr="00FE0C9C">
        <w:rPr>
          <w:spacing w:val="-1"/>
        </w:rPr>
        <w:t>т</w:t>
      </w:r>
      <w:r>
        <w:t>а</w:t>
      </w:r>
      <w:r w:rsidRPr="00FE0C9C">
        <w:rPr>
          <w:spacing w:val="5"/>
        </w:rPr>
        <w:t xml:space="preserve"> </w:t>
      </w:r>
      <w:r>
        <w:t>К</w:t>
      </w:r>
      <w:r w:rsidRPr="00FE0C9C">
        <w:rPr>
          <w:spacing w:val="-1"/>
        </w:rPr>
        <w:t>и</w:t>
      </w:r>
      <w:r>
        <w:t>се</w:t>
      </w:r>
      <w:r w:rsidRPr="00FE0C9C">
        <w:rPr>
          <w:spacing w:val="-1"/>
        </w:rPr>
        <w:t>г</w:t>
      </w:r>
      <w:r>
        <w:t>ач</w:t>
      </w:r>
      <w:r w:rsidRPr="00FE0C9C">
        <w:rPr>
          <w:spacing w:val="5"/>
        </w:rPr>
        <w:t xml:space="preserve"> </w:t>
      </w:r>
      <w:r>
        <w:t>рас</w:t>
      </w:r>
      <w:r w:rsidRPr="00FE0C9C">
        <w:rPr>
          <w:spacing w:val="-1"/>
        </w:rPr>
        <w:t>п</w:t>
      </w:r>
      <w:r>
        <w:t>оложе</w:t>
      </w:r>
      <w:r w:rsidRPr="00FE0C9C">
        <w:rPr>
          <w:spacing w:val="-1"/>
        </w:rPr>
        <w:t>н</w:t>
      </w:r>
      <w:r>
        <w:t>ы</w:t>
      </w:r>
      <w:r w:rsidRPr="00FE0C9C">
        <w:rPr>
          <w:spacing w:val="-3"/>
        </w:rPr>
        <w:t xml:space="preserve"> </w:t>
      </w:r>
      <w:r w:rsidRPr="00FE0C9C">
        <w:rPr>
          <w:spacing w:val="-1"/>
        </w:rPr>
        <w:t>н</w:t>
      </w:r>
      <w:r>
        <w:t>а</w:t>
      </w:r>
      <w:r w:rsidRPr="00FE0C9C">
        <w:rPr>
          <w:spacing w:val="4"/>
        </w:rPr>
        <w:t xml:space="preserve"> </w:t>
      </w:r>
      <w:r>
        <w:t>вос</w:t>
      </w:r>
      <w:r w:rsidRPr="00FE0C9C">
        <w:rPr>
          <w:spacing w:val="-1"/>
        </w:rPr>
        <w:t>т</w:t>
      </w:r>
      <w:r>
        <w:t>о</w:t>
      </w:r>
      <w:r w:rsidRPr="00FE0C9C">
        <w:rPr>
          <w:spacing w:val="-1"/>
        </w:rPr>
        <w:t>чн</w:t>
      </w:r>
      <w:r>
        <w:t>ом</w:t>
      </w:r>
      <w:r w:rsidRPr="00FE0C9C">
        <w:t xml:space="preserve"> </w:t>
      </w:r>
      <w:r>
        <w:t>б</w:t>
      </w:r>
      <w:r>
        <w:rPr>
          <w:spacing w:val="-1"/>
        </w:rPr>
        <w:t>е</w:t>
      </w:r>
      <w:r>
        <w:t>ре</w:t>
      </w:r>
      <w:r>
        <w:rPr>
          <w:spacing w:val="1"/>
        </w:rPr>
        <w:t>г</w:t>
      </w:r>
      <w:r>
        <w:t>у</w:t>
      </w:r>
      <w:r w:rsidRPr="00FE0C9C">
        <w:t xml:space="preserve"> </w:t>
      </w:r>
      <w:r>
        <w:t>о</w:t>
      </w:r>
      <w:r>
        <w:rPr>
          <w:spacing w:val="-1"/>
        </w:rPr>
        <w:t>з</w:t>
      </w:r>
      <w:r>
        <w:t>.</w:t>
      </w:r>
      <w:r>
        <w:rPr>
          <w:spacing w:val="32"/>
        </w:rPr>
        <w:t xml:space="preserve"> </w:t>
      </w:r>
      <w:r>
        <w:rPr>
          <w:spacing w:val="-1"/>
        </w:rPr>
        <w:t>Т</w:t>
      </w:r>
      <w:r>
        <w:t>аб</w:t>
      </w:r>
      <w:r>
        <w:rPr>
          <w:spacing w:val="-1"/>
        </w:rPr>
        <w:t>ан</w:t>
      </w:r>
      <w:r>
        <w:rPr>
          <w:spacing w:val="1"/>
        </w:rPr>
        <w:t>к</w:t>
      </w:r>
      <w:r>
        <w:rPr>
          <w:spacing w:val="-4"/>
        </w:rPr>
        <w:t>у</w:t>
      </w:r>
      <w:r>
        <w:t>л</w:t>
      </w:r>
      <w:r>
        <w:rPr>
          <w:spacing w:val="2"/>
        </w:rPr>
        <w:t>ь</w:t>
      </w:r>
      <w:r>
        <w:t>.</w:t>
      </w:r>
      <w:r>
        <w:rPr>
          <w:spacing w:val="28"/>
        </w:rPr>
        <w:t xml:space="preserve"> </w:t>
      </w:r>
      <w:r>
        <w:t>ОСК</w:t>
      </w:r>
      <w:r>
        <w:rPr>
          <w:spacing w:val="28"/>
        </w:rPr>
        <w:t xml:space="preserve"> </w:t>
      </w:r>
      <w:r>
        <w:rPr>
          <w:spacing w:val="-1"/>
        </w:rPr>
        <w:t>п</w:t>
      </w:r>
      <w:r>
        <w:t>ос</w:t>
      </w:r>
      <w:r>
        <w:rPr>
          <w:spacing w:val="-1"/>
        </w:rPr>
        <w:t>т</w:t>
      </w:r>
      <w:r>
        <w:t>рое</w:t>
      </w:r>
      <w:r>
        <w:rPr>
          <w:spacing w:val="-1"/>
        </w:rPr>
        <w:t>н</w:t>
      </w:r>
      <w:r>
        <w:t>ы</w:t>
      </w:r>
      <w:r>
        <w:rPr>
          <w:spacing w:val="27"/>
        </w:rPr>
        <w:t xml:space="preserve"> </w:t>
      </w:r>
      <w:r>
        <w:t>в</w:t>
      </w:r>
      <w:r>
        <w:rPr>
          <w:spacing w:val="32"/>
        </w:rPr>
        <w:t xml:space="preserve"> </w:t>
      </w:r>
      <w:r>
        <w:t>1981</w:t>
      </w:r>
      <w:r>
        <w:rPr>
          <w:spacing w:val="32"/>
        </w:rPr>
        <w:t xml:space="preserve"> </w:t>
      </w:r>
      <w:r>
        <w:rPr>
          <w:spacing w:val="-1"/>
        </w:rPr>
        <w:t>г</w:t>
      </w:r>
      <w:r>
        <w:t>,</w:t>
      </w:r>
      <w:r>
        <w:rPr>
          <w:spacing w:val="32"/>
        </w:rPr>
        <w:t xml:space="preserve"> </w:t>
      </w:r>
      <w:r>
        <w:rPr>
          <w:spacing w:val="-1"/>
        </w:rPr>
        <w:t>п</w:t>
      </w:r>
      <w:r>
        <w:t>рое</w:t>
      </w:r>
      <w:r>
        <w:rPr>
          <w:spacing w:val="-1"/>
        </w:rPr>
        <w:t>ктн</w:t>
      </w:r>
      <w:r>
        <w:t>ой</w:t>
      </w:r>
      <w:r>
        <w:rPr>
          <w:spacing w:val="30"/>
        </w:rPr>
        <w:t xml:space="preserve"> </w:t>
      </w:r>
      <w:r>
        <w:rPr>
          <w:spacing w:val="-1"/>
        </w:rPr>
        <w:t>п</w:t>
      </w:r>
      <w:r>
        <w:t>ро</w:t>
      </w:r>
      <w:r>
        <w:rPr>
          <w:spacing w:val="-1"/>
        </w:rPr>
        <w:t>из</w:t>
      </w:r>
      <w:r>
        <w:t>вод</w:t>
      </w:r>
      <w:r>
        <w:rPr>
          <w:spacing w:val="-1"/>
        </w:rPr>
        <w:t>ит</w:t>
      </w:r>
      <w:r>
        <w:t>ель</w:t>
      </w:r>
      <w:r>
        <w:rPr>
          <w:spacing w:val="-1"/>
        </w:rPr>
        <w:t>н</w:t>
      </w:r>
      <w:r>
        <w:t>ос</w:t>
      </w:r>
      <w:r>
        <w:rPr>
          <w:spacing w:val="-1"/>
        </w:rPr>
        <w:t>т</w:t>
      </w:r>
      <w:r>
        <w:t>ью</w:t>
      </w:r>
      <w:r>
        <w:rPr>
          <w:spacing w:val="27"/>
        </w:rPr>
        <w:t xml:space="preserve"> </w:t>
      </w:r>
      <w:r>
        <w:t>—</w:t>
      </w:r>
      <w:r>
        <w:rPr>
          <w:spacing w:val="32"/>
        </w:rPr>
        <w:t xml:space="preserve"> </w:t>
      </w:r>
      <w:r>
        <w:t>4,6</w:t>
      </w:r>
      <w:r>
        <w:rPr>
          <w:spacing w:val="32"/>
        </w:rPr>
        <w:t xml:space="preserve"> </w:t>
      </w:r>
      <w:r>
        <w:rPr>
          <w:spacing w:val="-1"/>
        </w:rPr>
        <w:t>т</w:t>
      </w:r>
      <w:r>
        <w:rPr>
          <w:spacing w:val="1"/>
        </w:rPr>
        <w:t>ы</w:t>
      </w:r>
      <w:r>
        <w:t>с м</w:t>
      </w:r>
      <w:r>
        <w:rPr>
          <w:position w:val="9"/>
          <w:sz w:val="14"/>
          <w:szCs w:val="14"/>
        </w:rPr>
        <w:t>3</w:t>
      </w:r>
      <w:r>
        <w:rPr>
          <w:spacing w:val="-1"/>
        </w:rPr>
        <w:t>/</w:t>
      </w:r>
      <w:r>
        <w:t>с</w:t>
      </w:r>
      <w:r>
        <w:rPr>
          <w:spacing w:val="-4"/>
        </w:rPr>
        <w:t>у</w:t>
      </w:r>
      <w:r>
        <w:rPr>
          <w:spacing w:val="-1"/>
        </w:rPr>
        <w:t>т</w:t>
      </w:r>
      <w:r>
        <w:t>,</w:t>
      </w:r>
      <w:r>
        <w:rPr>
          <w:spacing w:val="3"/>
        </w:rPr>
        <w:t xml:space="preserve"> </w:t>
      </w:r>
      <w:r>
        <w:t>с</w:t>
      </w:r>
      <w:r>
        <w:rPr>
          <w:spacing w:val="-1"/>
        </w:rPr>
        <w:t xml:space="preserve"> п</w:t>
      </w:r>
      <w:r>
        <w:t>ол</w:t>
      </w:r>
      <w:r>
        <w:rPr>
          <w:spacing w:val="-1"/>
        </w:rPr>
        <w:t>н</w:t>
      </w:r>
      <w:r>
        <w:t>ой</w:t>
      </w:r>
      <w:r>
        <w:rPr>
          <w:spacing w:val="1"/>
        </w:rPr>
        <w:t xml:space="preserve"> </w:t>
      </w:r>
      <w:r>
        <w:t>м</w:t>
      </w:r>
      <w:r>
        <w:rPr>
          <w:spacing w:val="-1"/>
        </w:rPr>
        <w:t>е</w:t>
      </w:r>
      <w:r>
        <w:t>ха</w:t>
      </w:r>
      <w:r>
        <w:rPr>
          <w:spacing w:val="-1"/>
        </w:rPr>
        <w:t>нич</w:t>
      </w:r>
      <w:r>
        <w:t>ес</w:t>
      </w:r>
      <w:r>
        <w:rPr>
          <w:spacing w:val="-1"/>
        </w:rPr>
        <w:t>к</w:t>
      </w:r>
      <w:r>
        <w:rPr>
          <w:spacing w:val="2"/>
        </w:rPr>
        <w:t>о</w:t>
      </w:r>
      <w:r>
        <w:t>й</w:t>
      </w:r>
      <w:r>
        <w:rPr>
          <w:spacing w:val="-8"/>
        </w:rPr>
        <w:t xml:space="preserve"> </w:t>
      </w:r>
      <w:r>
        <w:t>и б</w:t>
      </w:r>
      <w:r>
        <w:rPr>
          <w:spacing w:val="-1"/>
        </w:rPr>
        <w:t>и</w:t>
      </w:r>
      <w:r>
        <w:t>оло</w:t>
      </w:r>
      <w:r>
        <w:rPr>
          <w:spacing w:val="-1"/>
        </w:rPr>
        <w:t>гич</w:t>
      </w:r>
      <w:r>
        <w:t>е</w:t>
      </w:r>
      <w:r>
        <w:rPr>
          <w:spacing w:val="1"/>
        </w:rPr>
        <w:t>с</w:t>
      </w:r>
      <w:r>
        <w:rPr>
          <w:spacing w:val="-1"/>
        </w:rPr>
        <w:t>к</w:t>
      </w:r>
      <w:r>
        <w:t>ой</w:t>
      </w:r>
      <w:r>
        <w:rPr>
          <w:spacing w:val="-6"/>
        </w:rPr>
        <w:t xml:space="preserve"> </w:t>
      </w:r>
      <w:r>
        <w:t>о</w:t>
      </w:r>
      <w:r>
        <w:rPr>
          <w:spacing w:val="-1"/>
        </w:rPr>
        <w:t>чи</w:t>
      </w:r>
      <w:r>
        <w:t>с</w:t>
      </w:r>
      <w:r>
        <w:rPr>
          <w:spacing w:val="1"/>
        </w:rPr>
        <w:t>т</w:t>
      </w:r>
      <w:r>
        <w:rPr>
          <w:spacing w:val="-1"/>
        </w:rPr>
        <w:t>к</w:t>
      </w:r>
      <w:r>
        <w:t>ой</w:t>
      </w:r>
      <w:r>
        <w:rPr>
          <w:spacing w:val="-4"/>
        </w:rPr>
        <w:t xml:space="preserve"> </w:t>
      </w:r>
      <w:r>
        <w:rPr>
          <w:spacing w:val="-1"/>
        </w:rPr>
        <w:t>н</w:t>
      </w:r>
      <w:r>
        <w:t>а а</w:t>
      </w:r>
      <w:r>
        <w:rPr>
          <w:spacing w:val="1"/>
        </w:rPr>
        <w:t>э</w:t>
      </w:r>
      <w:r>
        <w:t>ро</w:t>
      </w:r>
      <w:r>
        <w:rPr>
          <w:spacing w:val="-1"/>
        </w:rPr>
        <w:t>т</w:t>
      </w:r>
      <w:r>
        <w:t>е</w:t>
      </w:r>
      <w:r>
        <w:rPr>
          <w:spacing w:val="-1"/>
        </w:rPr>
        <w:t>нк</w:t>
      </w:r>
      <w:r>
        <w:t>ах.</w:t>
      </w:r>
      <w:r w:rsidRPr="00FE0C9C">
        <w:t xml:space="preserve"> </w:t>
      </w:r>
      <w:r>
        <w:t>Со</w:t>
      </w:r>
      <w:r>
        <w:rPr>
          <w:spacing w:val="-1"/>
        </w:rPr>
        <w:t>ст</w:t>
      </w:r>
      <w:r>
        <w:t>ав</w:t>
      </w:r>
      <w:r>
        <w:rPr>
          <w:spacing w:val="33"/>
        </w:rPr>
        <w:t xml:space="preserve"> </w:t>
      </w:r>
      <w:r>
        <w:t>соор</w:t>
      </w:r>
      <w:r>
        <w:rPr>
          <w:spacing w:val="-4"/>
        </w:rPr>
        <w:t>у</w:t>
      </w:r>
      <w:r>
        <w:t>ж</w:t>
      </w:r>
      <w:r>
        <w:rPr>
          <w:spacing w:val="1"/>
        </w:rPr>
        <w:t>е</w:t>
      </w:r>
      <w:r>
        <w:rPr>
          <w:spacing w:val="-1"/>
        </w:rPr>
        <w:t>н</w:t>
      </w:r>
      <w:r>
        <w:rPr>
          <w:spacing w:val="1"/>
        </w:rPr>
        <w:t>и</w:t>
      </w:r>
      <w:r>
        <w:rPr>
          <w:spacing w:val="-1"/>
        </w:rPr>
        <w:t>й</w:t>
      </w:r>
      <w:r>
        <w:t>:</w:t>
      </w:r>
      <w:r>
        <w:rPr>
          <w:spacing w:val="35"/>
        </w:rPr>
        <w:t xml:space="preserve"> </w:t>
      </w:r>
      <w:r>
        <w:rPr>
          <w:spacing w:val="-1"/>
        </w:rPr>
        <w:t>п</w:t>
      </w:r>
      <w:r>
        <w:t>р</w:t>
      </w:r>
      <w:r>
        <w:rPr>
          <w:spacing w:val="-1"/>
        </w:rPr>
        <w:t>и</w:t>
      </w:r>
      <w:r>
        <w:t>ем</w:t>
      </w:r>
      <w:r>
        <w:rPr>
          <w:spacing w:val="-1"/>
        </w:rPr>
        <w:t>н</w:t>
      </w:r>
      <w:r>
        <w:t>ая</w:t>
      </w:r>
      <w:r>
        <w:rPr>
          <w:spacing w:val="33"/>
        </w:rPr>
        <w:t xml:space="preserve"> </w:t>
      </w:r>
      <w:r>
        <w:rPr>
          <w:spacing w:val="-1"/>
        </w:rPr>
        <w:t>к</w:t>
      </w:r>
      <w:r>
        <w:t>ам</w:t>
      </w:r>
      <w:r>
        <w:rPr>
          <w:spacing w:val="-1"/>
        </w:rPr>
        <w:t>е</w:t>
      </w:r>
      <w:r>
        <w:t>ра,</w:t>
      </w:r>
      <w:r>
        <w:rPr>
          <w:spacing w:val="30"/>
        </w:rPr>
        <w:t xml:space="preserve"> </w:t>
      </w:r>
      <w:r>
        <w:t>ре</w:t>
      </w:r>
      <w:r>
        <w:rPr>
          <w:spacing w:val="-1"/>
        </w:rPr>
        <w:t>ш</w:t>
      </w:r>
      <w:r>
        <w:t>е</w:t>
      </w:r>
      <w:r>
        <w:rPr>
          <w:spacing w:val="-1"/>
        </w:rPr>
        <w:t>т</w:t>
      </w:r>
      <w:r>
        <w:rPr>
          <w:spacing w:val="1"/>
        </w:rPr>
        <w:t>к</w:t>
      </w:r>
      <w:r>
        <w:t>и</w:t>
      </w:r>
      <w:r>
        <w:rPr>
          <w:spacing w:val="34"/>
        </w:rPr>
        <w:t xml:space="preserve"> </w:t>
      </w:r>
      <w:r>
        <w:t>с</w:t>
      </w:r>
      <w:r>
        <w:rPr>
          <w:spacing w:val="34"/>
        </w:rPr>
        <w:t xml:space="preserve"> </w:t>
      </w:r>
      <w:r>
        <w:t>м</w:t>
      </w:r>
      <w:r>
        <w:rPr>
          <w:spacing w:val="-1"/>
        </w:rPr>
        <w:t>е</w:t>
      </w:r>
      <w:r>
        <w:t>ха</w:t>
      </w:r>
      <w:r>
        <w:rPr>
          <w:spacing w:val="-1"/>
        </w:rPr>
        <w:t>нич</w:t>
      </w:r>
      <w:r>
        <w:rPr>
          <w:spacing w:val="1"/>
        </w:rPr>
        <w:t>е</w:t>
      </w:r>
      <w:r>
        <w:t>с</w:t>
      </w:r>
      <w:r>
        <w:rPr>
          <w:spacing w:val="-1"/>
        </w:rPr>
        <w:t>ки</w:t>
      </w:r>
      <w:r>
        <w:t>м</w:t>
      </w:r>
      <w:r>
        <w:rPr>
          <w:spacing w:val="29"/>
        </w:rPr>
        <w:t xml:space="preserve"> </w:t>
      </w:r>
      <w:r>
        <w:rPr>
          <w:spacing w:val="-4"/>
        </w:rPr>
        <w:t>у</w:t>
      </w:r>
      <w:r>
        <w:t>д</w:t>
      </w:r>
      <w:r>
        <w:rPr>
          <w:spacing w:val="1"/>
        </w:rPr>
        <w:t>а</w:t>
      </w:r>
      <w:r>
        <w:t>ле</w:t>
      </w:r>
      <w:r>
        <w:rPr>
          <w:spacing w:val="1"/>
        </w:rPr>
        <w:t>н</w:t>
      </w:r>
      <w:r>
        <w:rPr>
          <w:spacing w:val="-1"/>
        </w:rPr>
        <w:t>и</w:t>
      </w:r>
      <w:r>
        <w:t>ем</w:t>
      </w:r>
      <w:r>
        <w:rPr>
          <w:spacing w:val="33"/>
        </w:rPr>
        <w:t xml:space="preserve"> </w:t>
      </w:r>
      <w:r>
        <w:t>о</w:t>
      </w:r>
      <w:r>
        <w:rPr>
          <w:spacing w:val="-1"/>
        </w:rPr>
        <w:t>т</w:t>
      </w:r>
      <w:r>
        <w:t>бро</w:t>
      </w:r>
      <w:r>
        <w:rPr>
          <w:spacing w:val="-1"/>
        </w:rPr>
        <w:t>с</w:t>
      </w:r>
      <w:r>
        <w:t xml:space="preserve">ов, </w:t>
      </w:r>
      <w:r>
        <w:rPr>
          <w:spacing w:val="-1"/>
        </w:rPr>
        <w:t>г</w:t>
      </w:r>
      <w:r>
        <w:t>ор</w:t>
      </w:r>
      <w:r>
        <w:rPr>
          <w:spacing w:val="-1"/>
        </w:rPr>
        <w:t>из</w:t>
      </w:r>
      <w:r>
        <w:t>о</w:t>
      </w:r>
      <w:r>
        <w:rPr>
          <w:spacing w:val="-1"/>
        </w:rPr>
        <w:t>нт</w:t>
      </w:r>
      <w:r>
        <w:t>аль</w:t>
      </w:r>
      <w:r>
        <w:rPr>
          <w:spacing w:val="-1"/>
        </w:rPr>
        <w:t>н</w:t>
      </w:r>
      <w:r>
        <w:rPr>
          <w:spacing w:val="1"/>
        </w:rPr>
        <w:t>ы</w:t>
      </w:r>
      <w:r>
        <w:t>е</w:t>
      </w:r>
      <w:r w:rsidRPr="00FE0C9C">
        <w:t xml:space="preserve"> </w:t>
      </w:r>
      <w:r>
        <w:rPr>
          <w:spacing w:val="-1"/>
        </w:rPr>
        <w:t>п</w:t>
      </w:r>
      <w:r>
        <w:t>ес</w:t>
      </w:r>
      <w:r>
        <w:rPr>
          <w:spacing w:val="-1"/>
        </w:rPr>
        <w:t>к</w:t>
      </w:r>
      <w:r>
        <w:t>олов</w:t>
      </w:r>
      <w:r>
        <w:rPr>
          <w:spacing w:val="-1"/>
        </w:rPr>
        <w:t>ки</w:t>
      </w:r>
      <w:r>
        <w:t>,</w:t>
      </w:r>
      <w:r w:rsidRPr="00FE0C9C">
        <w:t xml:space="preserve"> </w:t>
      </w:r>
      <w:r>
        <w:rPr>
          <w:spacing w:val="-1"/>
        </w:rPr>
        <w:t>п</w:t>
      </w:r>
      <w:r>
        <w:t>ерв</w:t>
      </w:r>
      <w:r>
        <w:rPr>
          <w:spacing w:val="-1"/>
        </w:rPr>
        <w:t>ичн</w:t>
      </w:r>
      <w:r>
        <w:rPr>
          <w:spacing w:val="1"/>
        </w:rPr>
        <w:t>ы</w:t>
      </w:r>
      <w:r>
        <w:t>е</w:t>
      </w:r>
      <w:r w:rsidRPr="00FE0C9C">
        <w:t xml:space="preserve"> </w:t>
      </w:r>
      <w:r>
        <w:rPr>
          <w:spacing w:val="-2"/>
        </w:rPr>
        <w:t>д</w:t>
      </w:r>
      <w:r>
        <w:rPr>
          <w:spacing w:val="2"/>
        </w:rPr>
        <w:t>в</w:t>
      </w:r>
      <w:r>
        <w:rPr>
          <w:spacing w:val="-6"/>
        </w:rPr>
        <w:t>у</w:t>
      </w:r>
      <w:r>
        <w:rPr>
          <w:spacing w:val="2"/>
        </w:rPr>
        <w:t>х</w:t>
      </w:r>
      <w:r>
        <w:t>я</w:t>
      </w:r>
      <w:r>
        <w:rPr>
          <w:spacing w:val="2"/>
        </w:rPr>
        <w:t>р</w:t>
      </w:r>
      <w:r>
        <w:rPr>
          <w:spacing w:val="-4"/>
        </w:rPr>
        <w:t>у</w:t>
      </w:r>
      <w:r>
        <w:t>с</w:t>
      </w:r>
      <w:r>
        <w:rPr>
          <w:spacing w:val="1"/>
        </w:rPr>
        <w:t>ны</w:t>
      </w:r>
      <w:r>
        <w:t>е</w:t>
      </w:r>
      <w:r w:rsidRPr="00FE0C9C">
        <w:t xml:space="preserve"> </w:t>
      </w:r>
      <w:r>
        <w:t>рад</w:t>
      </w:r>
      <w:r>
        <w:rPr>
          <w:spacing w:val="-1"/>
        </w:rPr>
        <w:t>и</w:t>
      </w:r>
      <w:r>
        <w:t>аль</w:t>
      </w:r>
      <w:r>
        <w:rPr>
          <w:spacing w:val="-1"/>
        </w:rPr>
        <w:t>н</w:t>
      </w:r>
      <w:r>
        <w:rPr>
          <w:spacing w:val="1"/>
        </w:rPr>
        <w:t>ы</w:t>
      </w:r>
      <w:r>
        <w:t xml:space="preserve">е     </w:t>
      </w:r>
      <w:r>
        <w:rPr>
          <w:spacing w:val="33"/>
        </w:rPr>
        <w:t xml:space="preserve"> </w:t>
      </w:r>
      <w:r>
        <w:t>о</w:t>
      </w:r>
      <w:r>
        <w:rPr>
          <w:spacing w:val="-1"/>
        </w:rPr>
        <w:t>т</w:t>
      </w:r>
      <w:r>
        <w:t>с</w:t>
      </w:r>
      <w:r>
        <w:rPr>
          <w:spacing w:val="-1"/>
        </w:rPr>
        <w:t>т</w:t>
      </w:r>
      <w:r>
        <w:t>о</w:t>
      </w:r>
      <w:r>
        <w:rPr>
          <w:spacing w:val="-1"/>
        </w:rPr>
        <w:t>йни</w:t>
      </w:r>
      <w:r>
        <w:rPr>
          <w:spacing w:val="1"/>
        </w:rPr>
        <w:t>к</w:t>
      </w:r>
      <w:r>
        <w:rPr>
          <w:spacing w:val="-1"/>
        </w:rPr>
        <w:t>и</w:t>
      </w:r>
      <w:r>
        <w:t>, дв</w:t>
      </w:r>
      <w:r>
        <w:rPr>
          <w:spacing w:val="-4"/>
        </w:rPr>
        <w:t>у</w:t>
      </w:r>
      <w:r>
        <w:t>х</w:t>
      </w:r>
      <w:r>
        <w:rPr>
          <w:spacing w:val="-1"/>
        </w:rPr>
        <w:t>к</w:t>
      </w:r>
      <w:r>
        <w:t>о</w:t>
      </w:r>
      <w:r>
        <w:rPr>
          <w:spacing w:val="2"/>
        </w:rPr>
        <w:t>р</w:t>
      </w:r>
      <w:r>
        <w:rPr>
          <w:spacing w:val="-1"/>
        </w:rPr>
        <w:t>и</w:t>
      </w:r>
      <w:r>
        <w:t>дор</w:t>
      </w:r>
      <w:r>
        <w:rPr>
          <w:spacing w:val="-1"/>
        </w:rPr>
        <w:t>н</w:t>
      </w:r>
      <w:r>
        <w:rPr>
          <w:spacing w:val="1"/>
        </w:rPr>
        <w:t>ы</w:t>
      </w:r>
      <w:r>
        <w:t>ей</w:t>
      </w:r>
      <w:r>
        <w:rPr>
          <w:spacing w:val="53"/>
        </w:rPr>
        <w:t xml:space="preserve"> </w:t>
      </w:r>
      <w:proofErr w:type="gramStart"/>
      <w:r>
        <w:rPr>
          <w:spacing w:val="-3"/>
        </w:rPr>
        <w:t>а</w:t>
      </w:r>
      <w:r>
        <w:rPr>
          <w:spacing w:val="1"/>
        </w:rPr>
        <w:t>э</w:t>
      </w:r>
      <w:r>
        <w:t>ро</w:t>
      </w:r>
      <w:r>
        <w:rPr>
          <w:spacing w:val="-1"/>
        </w:rPr>
        <w:t>т</w:t>
      </w:r>
      <w:r>
        <w:t>е</w:t>
      </w:r>
      <w:r>
        <w:rPr>
          <w:spacing w:val="-1"/>
        </w:rPr>
        <w:t>нки</w:t>
      </w:r>
      <w:r>
        <w:t xml:space="preserve">, </w:t>
      </w:r>
      <w:r>
        <w:rPr>
          <w:spacing w:val="3"/>
        </w:rPr>
        <w:t xml:space="preserve"> </w:t>
      </w:r>
      <w:r>
        <w:t>в</w:t>
      </w:r>
      <w:r>
        <w:rPr>
          <w:spacing w:val="-1"/>
        </w:rPr>
        <w:t>т</w:t>
      </w:r>
      <w:r>
        <w:t>ор</w:t>
      </w:r>
      <w:r>
        <w:rPr>
          <w:spacing w:val="-1"/>
        </w:rPr>
        <w:t>ичн</w:t>
      </w:r>
      <w:r>
        <w:rPr>
          <w:spacing w:val="1"/>
        </w:rPr>
        <w:t>ы</w:t>
      </w:r>
      <w:r>
        <w:t>е</w:t>
      </w:r>
      <w:proofErr w:type="gramEnd"/>
      <w:r>
        <w:rPr>
          <w:spacing w:val="59"/>
        </w:rPr>
        <w:t xml:space="preserve"> </w:t>
      </w:r>
      <w:r>
        <w:t>вер</w:t>
      </w:r>
      <w:r>
        <w:rPr>
          <w:spacing w:val="-1"/>
        </w:rPr>
        <w:t>тик</w:t>
      </w:r>
      <w:r>
        <w:t>аль</w:t>
      </w:r>
      <w:r>
        <w:rPr>
          <w:spacing w:val="-1"/>
        </w:rPr>
        <w:t>н</w:t>
      </w:r>
      <w:r>
        <w:rPr>
          <w:spacing w:val="1"/>
        </w:rPr>
        <w:t>ы</w:t>
      </w:r>
      <w:r>
        <w:t>е</w:t>
      </w:r>
      <w:r>
        <w:rPr>
          <w:spacing w:val="57"/>
        </w:rPr>
        <w:t xml:space="preserve"> </w:t>
      </w:r>
      <w:r>
        <w:t>о</w:t>
      </w:r>
      <w:r>
        <w:rPr>
          <w:spacing w:val="-1"/>
        </w:rPr>
        <w:t>т</w:t>
      </w:r>
      <w:r>
        <w:t>с</w:t>
      </w:r>
      <w:r>
        <w:rPr>
          <w:spacing w:val="-1"/>
        </w:rPr>
        <w:t>т</w:t>
      </w:r>
      <w:r>
        <w:t>о</w:t>
      </w:r>
      <w:r>
        <w:rPr>
          <w:spacing w:val="-1"/>
        </w:rPr>
        <w:t>йни</w:t>
      </w:r>
      <w:r>
        <w:rPr>
          <w:spacing w:val="1"/>
        </w:rPr>
        <w:t>к</w:t>
      </w:r>
      <w:r>
        <w:rPr>
          <w:spacing w:val="-1"/>
        </w:rPr>
        <w:t>и</w:t>
      </w:r>
      <w:r>
        <w:t xml:space="preserve">, </w:t>
      </w:r>
      <w:r>
        <w:rPr>
          <w:spacing w:val="2"/>
        </w:rPr>
        <w:t xml:space="preserve"> </w:t>
      </w:r>
      <w:r>
        <w:t>хлора</w:t>
      </w:r>
      <w:r>
        <w:rPr>
          <w:spacing w:val="-1"/>
        </w:rPr>
        <w:t>т</w:t>
      </w:r>
      <w:r>
        <w:t>ор</w:t>
      </w:r>
      <w:r>
        <w:rPr>
          <w:spacing w:val="-1"/>
        </w:rPr>
        <w:t>н</w:t>
      </w:r>
      <w:r>
        <w:t>ая,</w:t>
      </w:r>
      <w:r w:rsidRPr="00FE0C9C">
        <w:t xml:space="preserve"> </w:t>
      </w:r>
      <w:r>
        <w:rPr>
          <w:spacing w:val="-1"/>
        </w:rPr>
        <w:t>и</w:t>
      </w:r>
      <w:r>
        <w:t>лов</w:t>
      </w:r>
      <w:r>
        <w:rPr>
          <w:spacing w:val="1"/>
        </w:rPr>
        <w:t>ы</w:t>
      </w:r>
      <w:r>
        <w:t>е</w:t>
      </w:r>
      <w:r>
        <w:rPr>
          <w:spacing w:val="58"/>
        </w:rPr>
        <w:t xml:space="preserve"> </w:t>
      </w:r>
      <w:r>
        <w:t xml:space="preserve">и </w:t>
      </w:r>
      <w:r>
        <w:rPr>
          <w:spacing w:val="-1"/>
        </w:rPr>
        <w:t>п</w:t>
      </w:r>
      <w:r>
        <w:t>ес</w:t>
      </w:r>
      <w:r>
        <w:rPr>
          <w:spacing w:val="-1"/>
        </w:rPr>
        <w:t>к</w:t>
      </w:r>
      <w:r>
        <w:t>ов</w:t>
      </w:r>
      <w:r>
        <w:rPr>
          <w:spacing w:val="1"/>
        </w:rPr>
        <w:t>ы</w:t>
      </w:r>
      <w:r>
        <w:t xml:space="preserve">е </w:t>
      </w:r>
      <w:r>
        <w:rPr>
          <w:spacing w:val="15"/>
        </w:rPr>
        <w:t xml:space="preserve"> </w:t>
      </w:r>
      <w:r>
        <w:rPr>
          <w:spacing w:val="-1"/>
        </w:rPr>
        <w:t>п</w:t>
      </w:r>
      <w:r>
        <w:t>ло</w:t>
      </w:r>
      <w:r>
        <w:rPr>
          <w:spacing w:val="-1"/>
        </w:rPr>
        <w:t>щ</w:t>
      </w:r>
      <w:r>
        <w:t>ад</w:t>
      </w:r>
      <w:r>
        <w:rPr>
          <w:spacing w:val="-1"/>
        </w:rPr>
        <w:t>ки</w:t>
      </w:r>
      <w:r>
        <w:t xml:space="preserve">, </w:t>
      </w:r>
      <w:r>
        <w:rPr>
          <w:spacing w:val="21"/>
        </w:rPr>
        <w:t xml:space="preserve"> </w:t>
      </w:r>
      <w:r>
        <w:rPr>
          <w:spacing w:val="-1"/>
        </w:rPr>
        <w:t>к</w:t>
      </w:r>
      <w:r>
        <w:t>о</w:t>
      </w:r>
      <w:r>
        <w:rPr>
          <w:spacing w:val="-1"/>
        </w:rPr>
        <w:t>нт</w:t>
      </w:r>
      <w:r>
        <w:t>а</w:t>
      </w:r>
      <w:r>
        <w:rPr>
          <w:spacing w:val="-1"/>
        </w:rPr>
        <w:t>к</w:t>
      </w:r>
      <w:r>
        <w:rPr>
          <w:spacing w:val="1"/>
        </w:rPr>
        <w:t>т</w:t>
      </w:r>
      <w:r>
        <w:rPr>
          <w:spacing w:val="-1"/>
        </w:rPr>
        <w:t>н</w:t>
      </w:r>
      <w:r>
        <w:rPr>
          <w:spacing w:val="1"/>
        </w:rPr>
        <w:t>ы</w:t>
      </w:r>
      <w:r>
        <w:t xml:space="preserve">е </w:t>
      </w:r>
      <w:r>
        <w:rPr>
          <w:spacing w:val="17"/>
        </w:rPr>
        <w:t xml:space="preserve"> </w:t>
      </w:r>
      <w:r>
        <w:t>ре</w:t>
      </w:r>
      <w:r>
        <w:rPr>
          <w:spacing w:val="-1"/>
        </w:rPr>
        <w:t>з</w:t>
      </w:r>
      <w:r>
        <w:t>ерв</w:t>
      </w:r>
      <w:r>
        <w:rPr>
          <w:spacing w:val="-4"/>
        </w:rPr>
        <w:t>у</w:t>
      </w:r>
      <w:r>
        <w:t>а</w:t>
      </w:r>
      <w:r>
        <w:rPr>
          <w:spacing w:val="2"/>
        </w:rPr>
        <w:t>р</w:t>
      </w:r>
      <w:r>
        <w:rPr>
          <w:spacing w:val="1"/>
        </w:rPr>
        <w:t>ы</w:t>
      </w:r>
      <w:r>
        <w:t>.</w:t>
      </w:r>
      <w:r w:rsidRPr="00FE0C9C">
        <w:t xml:space="preserve"> </w:t>
      </w:r>
      <w:proofErr w:type="gramStart"/>
      <w:r>
        <w:t>Об</w:t>
      </w:r>
      <w:r>
        <w:rPr>
          <w:spacing w:val="-1"/>
        </w:rPr>
        <w:t>щ</w:t>
      </w:r>
      <w:r>
        <w:t xml:space="preserve">ее </w:t>
      </w:r>
      <w:r>
        <w:rPr>
          <w:spacing w:val="16"/>
        </w:rPr>
        <w:t xml:space="preserve"> </w:t>
      </w:r>
      <w:r>
        <w:t>сос</w:t>
      </w:r>
      <w:r>
        <w:rPr>
          <w:spacing w:val="-1"/>
        </w:rPr>
        <w:t>т</w:t>
      </w:r>
      <w:r>
        <w:t>оя</w:t>
      </w:r>
      <w:r>
        <w:rPr>
          <w:spacing w:val="-1"/>
        </w:rPr>
        <w:t>н</w:t>
      </w:r>
      <w:r>
        <w:rPr>
          <w:spacing w:val="1"/>
        </w:rPr>
        <w:t>и</w:t>
      </w:r>
      <w:r>
        <w:t>е</w:t>
      </w:r>
      <w:proofErr w:type="gramEnd"/>
      <w:r>
        <w:t xml:space="preserve"> </w:t>
      </w:r>
      <w:r>
        <w:rPr>
          <w:spacing w:val="16"/>
        </w:rPr>
        <w:t xml:space="preserve"> </w:t>
      </w:r>
      <w:r>
        <w:t>о</w:t>
      </w:r>
      <w:r>
        <w:rPr>
          <w:spacing w:val="-1"/>
        </w:rPr>
        <w:t>чи</w:t>
      </w:r>
      <w:r>
        <w:t>с</w:t>
      </w:r>
      <w:r>
        <w:rPr>
          <w:spacing w:val="-1"/>
        </w:rPr>
        <w:t>тн</w:t>
      </w:r>
      <w:r>
        <w:rPr>
          <w:spacing w:val="1"/>
        </w:rPr>
        <w:t>ы</w:t>
      </w:r>
      <w:r>
        <w:t xml:space="preserve">х </w:t>
      </w:r>
      <w:r>
        <w:rPr>
          <w:spacing w:val="17"/>
        </w:rPr>
        <w:t xml:space="preserve"> </w:t>
      </w:r>
      <w:r>
        <w:t>соо</w:t>
      </w:r>
      <w:r>
        <w:rPr>
          <w:spacing w:val="2"/>
        </w:rPr>
        <w:t>р</w:t>
      </w:r>
      <w:r>
        <w:rPr>
          <w:spacing w:val="-6"/>
        </w:rPr>
        <w:t>у</w:t>
      </w:r>
      <w:r>
        <w:rPr>
          <w:spacing w:val="2"/>
        </w:rPr>
        <w:t>ж</w:t>
      </w:r>
      <w:r>
        <w:t>е</w:t>
      </w:r>
      <w:r>
        <w:rPr>
          <w:spacing w:val="1"/>
        </w:rPr>
        <w:t>н</w:t>
      </w:r>
      <w:r>
        <w:rPr>
          <w:spacing w:val="-1"/>
        </w:rPr>
        <w:t>и</w:t>
      </w:r>
      <w:r>
        <w:t xml:space="preserve">й </w:t>
      </w:r>
      <w:r>
        <w:rPr>
          <w:spacing w:val="19"/>
        </w:rPr>
        <w:t xml:space="preserve"> </w:t>
      </w:r>
      <w:r>
        <w:t xml:space="preserve">- </w:t>
      </w:r>
      <w:r>
        <w:rPr>
          <w:spacing w:val="-6"/>
        </w:rPr>
        <w:t>у</w:t>
      </w:r>
      <w:r>
        <w:rPr>
          <w:spacing w:val="2"/>
        </w:rPr>
        <w:t>д</w:t>
      </w:r>
      <w:r>
        <w:t>овл</w:t>
      </w:r>
      <w:r>
        <w:rPr>
          <w:spacing w:val="1"/>
        </w:rPr>
        <w:t>е</w:t>
      </w:r>
      <w:r>
        <w:rPr>
          <w:spacing w:val="-1"/>
        </w:rPr>
        <w:t>т</w:t>
      </w:r>
      <w:r>
        <w:t>вор</w:t>
      </w:r>
      <w:r>
        <w:rPr>
          <w:spacing w:val="-1"/>
        </w:rPr>
        <w:t>ит</w:t>
      </w:r>
      <w:r>
        <w:t>ель</w:t>
      </w:r>
      <w:r>
        <w:rPr>
          <w:spacing w:val="-1"/>
        </w:rPr>
        <w:t>н</w:t>
      </w:r>
      <w:r>
        <w:t>ое.</w:t>
      </w:r>
      <w:r>
        <w:rPr>
          <w:spacing w:val="-3"/>
        </w:rPr>
        <w:t xml:space="preserve"> </w:t>
      </w:r>
      <w:r>
        <w:t>Фа</w:t>
      </w:r>
      <w:r>
        <w:rPr>
          <w:spacing w:val="-1"/>
        </w:rPr>
        <w:t>кти</w:t>
      </w:r>
      <w:r>
        <w:rPr>
          <w:spacing w:val="1"/>
        </w:rPr>
        <w:t>ч</w:t>
      </w:r>
      <w:r>
        <w:t>ес</w:t>
      </w:r>
      <w:r>
        <w:rPr>
          <w:spacing w:val="-1"/>
        </w:rPr>
        <w:t>к</w:t>
      </w:r>
      <w:r>
        <w:t>ое</w:t>
      </w:r>
      <w:r>
        <w:rPr>
          <w:spacing w:val="-6"/>
        </w:rPr>
        <w:t xml:space="preserve"> </w:t>
      </w:r>
      <w:r>
        <w:rPr>
          <w:spacing w:val="-1"/>
        </w:rPr>
        <w:t>п</w:t>
      </w:r>
      <w:r>
        <w:t>ос</w:t>
      </w:r>
      <w:r>
        <w:rPr>
          <w:spacing w:val="1"/>
        </w:rPr>
        <w:t>т</w:t>
      </w:r>
      <w:r>
        <w:rPr>
          <w:spacing w:val="-4"/>
        </w:rPr>
        <w:t>у</w:t>
      </w:r>
      <w:r>
        <w:rPr>
          <w:spacing w:val="-1"/>
        </w:rPr>
        <w:t>п</w:t>
      </w:r>
      <w:r>
        <w:rPr>
          <w:spacing w:val="2"/>
        </w:rPr>
        <w:t>л</w:t>
      </w:r>
      <w:r>
        <w:t>е</w:t>
      </w:r>
      <w:r>
        <w:rPr>
          <w:spacing w:val="1"/>
        </w:rPr>
        <w:t>н</w:t>
      </w:r>
      <w:r>
        <w:rPr>
          <w:spacing w:val="-1"/>
        </w:rPr>
        <w:t>и</w:t>
      </w:r>
      <w:r>
        <w:t>е</w:t>
      </w:r>
      <w:r>
        <w:rPr>
          <w:spacing w:val="-1"/>
        </w:rPr>
        <w:t xml:space="preserve"> </w:t>
      </w:r>
      <w:r>
        <w:t>с</w:t>
      </w:r>
      <w:r>
        <w:rPr>
          <w:spacing w:val="-1"/>
        </w:rPr>
        <w:t>т</w:t>
      </w:r>
      <w:r>
        <w:t>о</w:t>
      </w:r>
      <w:r>
        <w:rPr>
          <w:spacing w:val="-1"/>
        </w:rPr>
        <w:t>чн</w:t>
      </w:r>
      <w:r>
        <w:rPr>
          <w:spacing w:val="1"/>
        </w:rPr>
        <w:t>ы</w:t>
      </w:r>
      <w:r>
        <w:t>х</w:t>
      </w:r>
      <w:r>
        <w:rPr>
          <w:spacing w:val="-3"/>
        </w:rPr>
        <w:t xml:space="preserve"> </w:t>
      </w:r>
      <w:r>
        <w:t>вод</w:t>
      </w:r>
      <w:r>
        <w:rPr>
          <w:spacing w:val="59"/>
        </w:rPr>
        <w:t xml:space="preserve"> </w:t>
      </w:r>
      <w:r>
        <w:t>1000</w:t>
      </w:r>
      <w:r>
        <w:rPr>
          <w:spacing w:val="2"/>
        </w:rPr>
        <w:t xml:space="preserve"> </w:t>
      </w:r>
      <w:r>
        <w:rPr>
          <w:spacing w:val="8"/>
        </w:rPr>
        <w:t>м</w:t>
      </w:r>
      <w:r>
        <w:rPr>
          <w:position w:val="9"/>
          <w:sz w:val="14"/>
          <w:szCs w:val="14"/>
        </w:rPr>
        <w:t>3</w:t>
      </w:r>
      <w:r>
        <w:rPr>
          <w:spacing w:val="-1"/>
        </w:rPr>
        <w:t>/</w:t>
      </w:r>
      <w:r>
        <w:rPr>
          <w:spacing w:val="1"/>
        </w:rPr>
        <w:t>с</w:t>
      </w:r>
      <w:r>
        <w:rPr>
          <w:spacing w:val="-6"/>
        </w:rPr>
        <w:t>у</w:t>
      </w:r>
      <w:r>
        <w:rPr>
          <w:spacing w:val="1"/>
        </w:rPr>
        <w:t>т</w:t>
      </w:r>
      <w:r>
        <w:t>.</w:t>
      </w:r>
      <w:r>
        <w:rPr>
          <w:spacing w:val="1"/>
        </w:rPr>
        <w:t xml:space="preserve"> </w:t>
      </w:r>
      <w:r>
        <w:rPr>
          <w:spacing w:val="-1"/>
        </w:rPr>
        <w:t>П</w:t>
      </w:r>
      <w:r>
        <w:t>осле</w:t>
      </w:r>
      <w:r>
        <w:rPr>
          <w:spacing w:val="-4"/>
        </w:rPr>
        <w:t xml:space="preserve"> </w:t>
      </w:r>
      <w:r>
        <w:t>о</w:t>
      </w:r>
      <w:r>
        <w:rPr>
          <w:spacing w:val="-1"/>
        </w:rPr>
        <w:t>чи</w:t>
      </w:r>
      <w:r>
        <w:t>с</w:t>
      </w:r>
      <w:r>
        <w:rPr>
          <w:spacing w:val="-1"/>
        </w:rPr>
        <w:t>т</w:t>
      </w:r>
      <w:r>
        <w:rPr>
          <w:spacing w:val="1"/>
        </w:rPr>
        <w:t>к</w:t>
      </w:r>
      <w:r>
        <w:t>и</w:t>
      </w:r>
      <w:r>
        <w:rPr>
          <w:spacing w:val="-2"/>
        </w:rPr>
        <w:t xml:space="preserve"> </w:t>
      </w:r>
      <w:r>
        <w:t>с</w:t>
      </w:r>
      <w:r>
        <w:rPr>
          <w:spacing w:val="-1"/>
        </w:rPr>
        <w:t>т</w:t>
      </w:r>
      <w:r>
        <w:t>о</w:t>
      </w:r>
      <w:r>
        <w:rPr>
          <w:spacing w:val="-1"/>
        </w:rPr>
        <w:t>к</w:t>
      </w:r>
      <w:r>
        <w:t xml:space="preserve">и </w:t>
      </w:r>
      <w:proofErr w:type="gramStart"/>
      <w:r>
        <w:t>само</w:t>
      </w:r>
      <w:r>
        <w:rPr>
          <w:spacing w:val="-1"/>
        </w:rPr>
        <w:t>т</w:t>
      </w:r>
      <w:r>
        <w:t>е</w:t>
      </w:r>
      <w:r>
        <w:rPr>
          <w:spacing w:val="-1"/>
        </w:rPr>
        <w:t>чн</w:t>
      </w:r>
      <w:r>
        <w:rPr>
          <w:spacing w:val="1"/>
        </w:rPr>
        <w:t>ы</w:t>
      </w:r>
      <w:r>
        <w:t xml:space="preserve">м </w:t>
      </w:r>
      <w:r>
        <w:rPr>
          <w:spacing w:val="29"/>
        </w:rPr>
        <w:t xml:space="preserve"> </w:t>
      </w:r>
      <w:r>
        <w:rPr>
          <w:spacing w:val="-1"/>
        </w:rPr>
        <w:t>к</w:t>
      </w:r>
      <w:r>
        <w:t>олле</w:t>
      </w:r>
      <w:r>
        <w:rPr>
          <w:spacing w:val="-1"/>
        </w:rPr>
        <w:t>кт</w:t>
      </w:r>
      <w:r>
        <w:t>ором</w:t>
      </w:r>
      <w:proofErr w:type="gramEnd"/>
      <w:r>
        <w:t xml:space="preserve"> </w:t>
      </w:r>
      <w:r>
        <w:rPr>
          <w:spacing w:val="28"/>
        </w:rPr>
        <w:t xml:space="preserve"> </w:t>
      </w:r>
      <w:r>
        <w:t>сбр</w:t>
      </w:r>
      <w:r>
        <w:rPr>
          <w:spacing w:val="-1"/>
        </w:rPr>
        <w:t>а</w:t>
      </w:r>
      <w:r>
        <w:t>с</w:t>
      </w:r>
      <w:r>
        <w:rPr>
          <w:spacing w:val="1"/>
        </w:rPr>
        <w:t>ы</w:t>
      </w:r>
      <w:r>
        <w:t>ваю</w:t>
      </w:r>
      <w:r>
        <w:rPr>
          <w:spacing w:val="-1"/>
        </w:rPr>
        <w:t>т</w:t>
      </w:r>
      <w:r>
        <w:t xml:space="preserve">ся </w:t>
      </w:r>
      <w:r>
        <w:rPr>
          <w:spacing w:val="29"/>
        </w:rPr>
        <w:t xml:space="preserve"> </w:t>
      </w:r>
      <w:r>
        <w:t xml:space="preserve">в </w:t>
      </w:r>
      <w:r>
        <w:rPr>
          <w:spacing w:val="38"/>
        </w:rPr>
        <w:t xml:space="preserve"> </w:t>
      </w:r>
      <w:r>
        <w:t>о</w:t>
      </w:r>
      <w:r>
        <w:rPr>
          <w:spacing w:val="-1"/>
        </w:rPr>
        <w:t>з</w:t>
      </w:r>
      <w:r>
        <w:t xml:space="preserve">. </w:t>
      </w:r>
      <w:r>
        <w:rPr>
          <w:spacing w:val="37"/>
        </w:rPr>
        <w:t xml:space="preserve"> </w:t>
      </w:r>
      <w:r>
        <w:rPr>
          <w:spacing w:val="-1"/>
        </w:rPr>
        <w:t>Т</w:t>
      </w:r>
      <w:r>
        <w:t>аб</w:t>
      </w:r>
      <w:r>
        <w:rPr>
          <w:spacing w:val="-1"/>
        </w:rPr>
        <w:t>ан</w:t>
      </w:r>
      <w:r>
        <w:rPr>
          <w:spacing w:val="1"/>
        </w:rPr>
        <w:t>к</w:t>
      </w:r>
      <w:r>
        <w:rPr>
          <w:spacing w:val="-4"/>
        </w:rPr>
        <w:t>у</w:t>
      </w:r>
      <w:r>
        <w:t>л</w:t>
      </w:r>
      <w:r>
        <w:rPr>
          <w:spacing w:val="2"/>
        </w:rPr>
        <w:t>ь</w:t>
      </w:r>
      <w:r>
        <w:t xml:space="preserve">. </w:t>
      </w:r>
      <w:r>
        <w:rPr>
          <w:spacing w:val="34"/>
        </w:rPr>
        <w:t xml:space="preserve"> </w:t>
      </w:r>
      <w:proofErr w:type="gramStart"/>
      <w:r>
        <w:t>Хара</w:t>
      </w:r>
      <w:r>
        <w:rPr>
          <w:spacing w:val="-1"/>
        </w:rPr>
        <w:t>кт</w:t>
      </w:r>
      <w:r>
        <w:t>ер</w:t>
      </w:r>
      <w:r>
        <w:rPr>
          <w:spacing w:val="-1"/>
        </w:rPr>
        <w:t>и</w:t>
      </w:r>
      <w:r>
        <w:rPr>
          <w:spacing w:val="1"/>
        </w:rPr>
        <w:t>с</w:t>
      </w:r>
      <w:r>
        <w:rPr>
          <w:spacing w:val="-1"/>
        </w:rPr>
        <w:t>ти</w:t>
      </w:r>
      <w:r>
        <w:rPr>
          <w:spacing w:val="1"/>
        </w:rPr>
        <w:t>к</w:t>
      </w:r>
      <w:r>
        <w:t xml:space="preserve">а </w:t>
      </w:r>
      <w:r>
        <w:rPr>
          <w:spacing w:val="30"/>
        </w:rPr>
        <w:t xml:space="preserve"> </w:t>
      </w:r>
      <w:r>
        <w:t>сбр</w:t>
      </w:r>
      <w:r>
        <w:rPr>
          <w:spacing w:val="-1"/>
        </w:rPr>
        <w:t>а</w:t>
      </w:r>
      <w:r>
        <w:t>с</w:t>
      </w:r>
      <w:r>
        <w:rPr>
          <w:spacing w:val="1"/>
        </w:rPr>
        <w:t>ы</w:t>
      </w:r>
      <w:r>
        <w:t>ваемых</w:t>
      </w:r>
      <w:proofErr w:type="gramEnd"/>
      <w:r w:rsidRPr="00FE0C9C">
        <w:t xml:space="preserve"> </w:t>
      </w:r>
      <w:r>
        <w:t>с</w:t>
      </w:r>
      <w:r>
        <w:rPr>
          <w:spacing w:val="-1"/>
        </w:rPr>
        <w:t>т</w:t>
      </w:r>
      <w:r>
        <w:t>о</w:t>
      </w:r>
      <w:r>
        <w:rPr>
          <w:spacing w:val="-1"/>
        </w:rPr>
        <w:t>к</w:t>
      </w:r>
      <w:r>
        <w:t>ов:</w:t>
      </w:r>
      <w:r>
        <w:rPr>
          <w:spacing w:val="15"/>
        </w:rPr>
        <w:t xml:space="preserve"> </w:t>
      </w:r>
      <w:r>
        <w:rPr>
          <w:spacing w:val="-1"/>
        </w:rPr>
        <w:t>н</w:t>
      </w:r>
      <w:r>
        <w:t>едо</w:t>
      </w:r>
      <w:r>
        <w:rPr>
          <w:spacing w:val="-1"/>
        </w:rPr>
        <w:t>ст</w:t>
      </w:r>
      <w:r>
        <w:rPr>
          <w:spacing w:val="1"/>
        </w:rPr>
        <w:t>а</w:t>
      </w:r>
      <w:r>
        <w:rPr>
          <w:spacing w:val="-1"/>
        </w:rPr>
        <w:t>т</w:t>
      </w:r>
      <w:r>
        <w:t>о</w:t>
      </w:r>
      <w:r>
        <w:rPr>
          <w:spacing w:val="-1"/>
        </w:rPr>
        <w:t>чн</w:t>
      </w:r>
      <w:r>
        <w:t>о</w:t>
      </w:r>
      <w:r>
        <w:rPr>
          <w:spacing w:val="14"/>
        </w:rPr>
        <w:t xml:space="preserve"> </w:t>
      </w:r>
      <w:r>
        <w:t>—</w:t>
      </w:r>
      <w:r>
        <w:rPr>
          <w:spacing w:val="20"/>
        </w:rPr>
        <w:t xml:space="preserve"> </w:t>
      </w:r>
      <w:r>
        <w:t>о</w:t>
      </w:r>
      <w:r>
        <w:rPr>
          <w:spacing w:val="-1"/>
        </w:rPr>
        <w:t>чищ</w:t>
      </w:r>
      <w:r>
        <w:t>е</w:t>
      </w:r>
      <w:r>
        <w:rPr>
          <w:spacing w:val="-1"/>
        </w:rPr>
        <w:t>нн</w:t>
      </w:r>
      <w:r>
        <w:rPr>
          <w:spacing w:val="1"/>
        </w:rPr>
        <w:t>ы</w:t>
      </w:r>
      <w:r>
        <w:t>е.</w:t>
      </w:r>
    </w:p>
    <w:p w:rsidR="000F6F84" w:rsidRPr="00FE0C9C" w:rsidRDefault="000F6F84" w:rsidP="00462445">
      <w:pPr>
        <w:rPr>
          <w:rFonts w:eastAsia="Times New Roman"/>
          <w:szCs w:val="28"/>
        </w:rPr>
      </w:pPr>
      <w:r w:rsidRPr="00513A93">
        <w:rPr>
          <w:rFonts w:eastAsia="Times New Roman" w:cs="Times New Roman"/>
          <w:szCs w:val="28"/>
        </w:rPr>
        <w:t>На территории курортной зоны образованы несколько бассейнов стока сточных вод</w:t>
      </w:r>
      <w:r w:rsidR="00FE0C9C" w:rsidRPr="00FE0C9C">
        <w:rPr>
          <w:rFonts w:eastAsia="Times New Roman" w:cs="Times New Roman"/>
          <w:szCs w:val="28"/>
        </w:rPr>
        <w:t>:</w:t>
      </w:r>
    </w:p>
    <w:p w:rsidR="00DA3908" w:rsidRPr="00513A93" w:rsidRDefault="000F6F84" w:rsidP="00227729">
      <w:pPr>
        <w:pStyle w:val="a1"/>
        <w:rPr>
          <w:rFonts w:eastAsia="Times New Roman"/>
        </w:rPr>
      </w:pPr>
      <w:r w:rsidRPr="00513A93">
        <w:rPr>
          <w:rFonts w:eastAsia="Times New Roman"/>
        </w:rPr>
        <w:t xml:space="preserve">сточные воды </w:t>
      </w:r>
      <w:r w:rsidR="001E0824">
        <w:rPr>
          <w:rFonts w:eastAsia="Times New Roman"/>
        </w:rPr>
        <w:t>курортной зоны</w:t>
      </w:r>
      <w:r w:rsidRPr="00513A93">
        <w:rPr>
          <w:rFonts w:eastAsia="Times New Roman"/>
        </w:rPr>
        <w:t xml:space="preserve"> «Кисе</w:t>
      </w:r>
      <w:r w:rsidR="00DA3908" w:rsidRPr="00513A93">
        <w:rPr>
          <w:rFonts w:eastAsia="Times New Roman"/>
        </w:rPr>
        <w:t xml:space="preserve">гач» и сточные воды </w:t>
      </w:r>
      <w:proofErr w:type="gramStart"/>
      <w:r w:rsidR="00DA3908" w:rsidRPr="00513A93">
        <w:rPr>
          <w:rFonts w:eastAsia="Times New Roman"/>
        </w:rPr>
        <w:t>пансионата  «</w:t>
      </w:r>
      <w:proofErr w:type="gramEnd"/>
      <w:r w:rsidR="00DA3908" w:rsidRPr="00513A93">
        <w:rPr>
          <w:rFonts w:eastAsia="Times New Roman"/>
        </w:rPr>
        <w:t>Утес»;</w:t>
      </w:r>
    </w:p>
    <w:p w:rsidR="00DA3908" w:rsidRPr="00513A93" w:rsidRDefault="00DA3908" w:rsidP="00227729">
      <w:pPr>
        <w:pStyle w:val="a1"/>
        <w:rPr>
          <w:rFonts w:eastAsia="Times New Roman"/>
        </w:rPr>
      </w:pPr>
      <w:r w:rsidRPr="00513A93">
        <w:rPr>
          <w:rFonts w:eastAsia="Times New Roman"/>
        </w:rPr>
        <w:t>сточные воды санатория «Сосновая горка», санатория «Еловое», б/о «Каменный берег», б/о «Еловое», ДОЛ «Спутник», б/о «Уральские зори», санатория «Лесная сказка»;</w:t>
      </w:r>
    </w:p>
    <w:p w:rsidR="00462445" w:rsidRPr="00513A93" w:rsidRDefault="00DA3908" w:rsidP="00227729">
      <w:pPr>
        <w:pStyle w:val="a1"/>
        <w:rPr>
          <w:rFonts w:eastAsia="Times New Roman"/>
        </w:rPr>
      </w:pPr>
      <w:r w:rsidRPr="00513A93">
        <w:rPr>
          <w:rFonts w:eastAsia="Times New Roman"/>
        </w:rPr>
        <w:t xml:space="preserve"> сточные воды б/о «Родничок», СОЛ «Дзержине</w:t>
      </w:r>
      <w:r w:rsidR="008D4304">
        <w:rPr>
          <w:rFonts w:eastAsia="Times New Roman"/>
        </w:rPr>
        <w:t>ц» СОЛ «Чайка», санатория «Чеба</w:t>
      </w:r>
      <w:r w:rsidRPr="00513A93">
        <w:rPr>
          <w:rFonts w:eastAsia="Times New Roman"/>
        </w:rPr>
        <w:t>ркульский» Уральского военного округа.</w:t>
      </w:r>
    </w:p>
    <w:p w:rsidR="00207861" w:rsidRPr="00513A93" w:rsidRDefault="00E073E7" w:rsidP="00462445">
      <w:pPr>
        <w:rPr>
          <w:rFonts w:eastAsia="Times New Roman"/>
          <w:szCs w:val="28"/>
        </w:rPr>
      </w:pPr>
      <w:r w:rsidRPr="00513A93">
        <w:rPr>
          <w:rFonts w:eastAsia="Times New Roman" w:cs="Times New Roman"/>
          <w:szCs w:val="28"/>
        </w:rPr>
        <w:t xml:space="preserve">Бытовые сточные воды </w:t>
      </w:r>
      <w:r w:rsidR="001E0824">
        <w:rPr>
          <w:rFonts w:eastAsia="Times New Roman"/>
          <w:szCs w:val="28"/>
        </w:rPr>
        <w:t>курортной зоны</w:t>
      </w:r>
      <w:r w:rsidRPr="00513A93">
        <w:rPr>
          <w:rFonts w:eastAsia="Times New Roman"/>
          <w:szCs w:val="28"/>
        </w:rPr>
        <w:t xml:space="preserve"> «Кисегач» </w:t>
      </w:r>
      <w:r w:rsidR="00CC6E1D" w:rsidRPr="00513A93">
        <w:rPr>
          <w:rFonts w:eastAsia="Times New Roman"/>
          <w:szCs w:val="28"/>
        </w:rPr>
        <w:t xml:space="preserve">по самотечным колодцам попадают в приемную камеру КНС «Кисегач», затем по напорному коллектору (2 линии Ду 150 мм) </w:t>
      </w:r>
      <w:r w:rsidR="00CC6E1D" w:rsidRPr="00513A93">
        <w:rPr>
          <w:rFonts w:eastAsia="Times New Roman" w:cs="Times New Roman"/>
          <w:szCs w:val="28"/>
        </w:rPr>
        <w:t xml:space="preserve">перекачиваются в КНС №2. </w:t>
      </w:r>
      <w:r w:rsidR="00CC6E1D" w:rsidRPr="00513A93">
        <w:rPr>
          <w:rFonts w:eastAsia="Times New Roman"/>
          <w:szCs w:val="28"/>
        </w:rPr>
        <w:t>С</w:t>
      </w:r>
      <w:r w:rsidRPr="00513A93">
        <w:rPr>
          <w:rFonts w:eastAsia="Times New Roman"/>
          <w:szCs w:val="28"/>
        </w:rPr>
        <w:t>точные воды пансионата «Утес»</w:t>
      </w:r>
      <w:r w:rsidR="00CC6E1D" w:rsidRPr="00513A93">
        <w:rPr>
          <w:rFonts w:eastAsia="Times New Roman"/>
          <w:szCs w:val="28"/>
        </w:rPr>
        <w:t xml:space="preserve"> по самотечному коллектору (2 линии Ду 150 мм) поступают в приемную камеру КНС №2</w:t>
      </w:r>
      <w:r w:rsidR="00D46477" w:rsidRPr="00513A93">
        <w:rPr>
          <w:rFonts w:eastAsia="Times New Roman"/>
          <w:szCs w:val="28"/>
        </w:rPr>
        <w:t xml:space="preserve"> (кур. зона)</w:t>
      </w:r>
      <w:r w:rsidR="00CC6E1D" w:rsidRPr="00513A93">
        <w:rPr>
          <w:rFonts w:eastAsia="Times New Roman"/>
          <w:szCs w:val="28"/>
        </w:rPr>
        <w:t>.</w:t>
      </w:r>
    </w:p>
    <w:p w:rsidR="008F5CDD" w:rsidRPr="00513A93" w:rsidRDefault="00447C69" w:rsidP="00DE1901">
      <w:pPr>
        <w:ind w:left="0" w:firstLine="0"/>
        <w:jc w:val="center"/>
      </w:pPr>
      <w:r>
        <w:rPr>
          <w:noProof/>
          <w:lang w:eastAsia="ru-RU"/>
        </w:rPr>
        <w:lastRenderedPageBreak/>
        <w:drawing>
          <wp:inline distT="0" distB="0" distL="0" distR="0" wp14:anchorId="21E46D0B" wp14:editId="53381311">
            <wp:extent cx="5926132" cy="4401879"/>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29581" cy="4404441"/>
                    </a:xfrm>
                    <a:prstGeom prst="rect">
                      <a:avLst/>
                    </a:prstGeom>
                    <a:noFill/>
                    <a:ln w="9525">
                      <a:noFill/>
                      <a:miter lim="800000"/>
                      <a:headEnd/>
                      <a:tailEnd/>
                    </a:ln>
                  </pic:spPr>
                </pic:pic>
              </a:graphicData>
            </a:graphic>
          </wp:inline>
        </w:drawing>
      </w:r>
    </w:p>
    <w:p w:rsidR="00207861" w:rsidRPr="00513A93" w:rsidRDefault="008F5CDD" w:rsidP="00DE1901">
      <w:pPr>
        <w:pStyle w:val="af3"/>
        <w:ind w:left="0" w:firstLine="0"/>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w:t>
      </w:r>
      <w:r w:rsidR="00742296">
        <w:rPr>
          <w:noProof/>
        </w:rPr>
        <w:fldChar w:fldCharType="end"/>
      </w:r>
      <w:r w:rsidRPr="00513A93">
        <w:t xml:space="preserve">. Бассейны стока сточных вод санатория «Кисегач», </w:t>
      </w:r>
      <w:proofErr w:type="gramStart"/>
      <w:r w:rsidRPr="00513A93">
        <w:t>пансионата  «</w:t>
      </w:r>
      <w:proofErr w:type="gramEnd"/>
      <w:r w:rsidRPr="00513A93">
        <w:t>Утес»</w:t>
      </w:r>
      <w:r w:rsidR="00590D81">
        <w:t>.</w:t>
      </w:r>
    </w:p>
    <w:p w:rsidR="00DE1901" w:rsidRDefault="00DE1901" w:rsidP="00462445">
      <w:pPr>
        <w:rPr>
          <w:rFonts w:eastAsia="Times New Roman"/>
          <w:szCs w:val="28"/>
        </w:rPr>
      </w:pPr>
    </w:p>
    <w:p w:rsidR="00462445" w:rsidRPr="00513A93" w:rsidRDefault="00CC6E1D" w:rsidP="00462445">
      <w:pPr>
        <w:rPr>
          <w:rFonts w:eastAsia="Times New Roman" w:cs="Times New Roman"/>
          <w:szCs w:val="28"/>
        </w:rPr>
      </w:pPr>
      <w:r w:rsidRPr="00513A93">
        <w:rPr>
          <w:rFonts w:eastAsia="Times New Roman"/>
          <w:szCs w:val="28"/>
        </w:rPr>
        <w:t>Далее стоки перекачиваются по напорному ко</w:t>
      </w:r>
      <w:r w:rsidR="006A2F3B" w:rsidRPr="00513A93">
        <w:rPr>
          <w:rFonts w:eastAsia="Times New Roman"/>
          <w:szCs w:val="28"/>
        </w:rPr>
        <w:t>ллектору (2 линии Ду 200 мм)</w:t>
      </w:r>
      <w:r w:rsidRPr="00513A93">
        <w:rPr>
          <w:rFonts w:eastAsia="Times New Roman"/>
          <w:szCs w:val="28"/>
        </w:rPr>
        <w:t xml:space="preserve"> в КНС №1. А из КНС №1 стоки перекачиваются по напорному коллектору (2 линии Ду 300 мм) в очистные сооружения.</w:t>
      </w:r>
    </w:p>
    <w:p w:rsidR="00D46477" w:rsidRPr="00513A93" w:rsidRDefault="00207861" w:rsidP="00207861">
      <w:pPr>
        <w:rPr>
          <w:rFonts w:eastAsia="Times New Roman"/>
          <w:szCs w:val="28"/>
        </w:rPr>
      </w:pPr>
      <w:r w:rsidRPr="00513A93">
        <w:rPr>
          <w:rFonts w:eastAsia="Times New Roman"/>
          <w:szCs w:val="28"/>
        </w:rPr>
        <w:t>Сточные воды санатория «Сосн</w:t>
      </w:r>
      <w:r w:rsidR="00D46477" w:rsidRPr="00513A93">
        <w:rPr>
          <w:rFonts w:eastAsia="Times New Roman"/>
          <w:szCs w:val="28"/>
        </w:rPr>
        <w:t>овая горка», санатория «Еловое» по самотечным коллекторам поступают в КНС №3 (кур. зона). Далее по напорным коллекторам (2 линии Ду 200 мм) сточные воды поступают в приемную камеру КНС №1 (кур. зона).</w:t>
      </w:r>
    </w:p>
    <w:p w:rsidR="008F5CDD" w:rsidRPr="00513A93" w:rsidRDefault="00D46477" w:rsidP="00DE1901">
      <w:pPr>
        <w:keepNext/>
        <w:ind w:left="0" w:firstLine="0"/>
        <w:jc w:val="center"/>
      </w:pPr>
      <w:r w:rsidRPr="00513A93">
        <w:rPr>
          <w:rFonts w:eastAsia="Times New Roman"/>
          <w:noProof/>
          <w:szCs w:val="28"/>
          <w:lang w:eastAsia="ru-RU"/>
        </w:rPr>
        <w:lastRenderedPageBreak/>
        <w:drawing>
          <wp:inline distT="0" distB="0" distL="0" distR="0" wp14:anchorId="29404560" wp14:editId="21B23152">
            <wp:extent cx="5749748" cy="2995661"/>
            <wp:effectExtent l="19050" t="0" r="335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750774" cy="2996196"/>
                    </a:xfrm>
                    <a:prstGeom prst="rect">
                      <a:avLst/>
                    </a:prstGeom>
                    <a:noFill/>
                    <a:ln w="9525">
                      <a:noFill/>
                      <a:miter lim="800000"/>
                      <a:headEnd/>
                      <a:tailEnd/>
                    </a:ln>
                  </pic:spPr>
                </pic:pic>
              </a:graphicData>
            </a:graphic>
          </wp:inline>
        </w:drawing>
      </w:r>
    </w:p>
    <w:p w:rsidR="00D46477" w:rsidRPr="00513A93" w:rsidRDefault="008F5CDD" w:rsidP="00DE1901">
      <w:pPr>
        <w:pStyle w:val="af3"/>
        <w:ind w:left="0" w:firstLine="0"/>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2</w:t>
      </w:r>
      <w:r w:rsidR="00742296">
        <w:rPr>
          <w:noProof/>
        </w:rPr>
        <w:fldChar w:fldCharType="end"/>
      </w:r>
      <w:r w:rsidRPr="00513A93">
        <w:t>. Бассейны стока сточных вод санаторий «Сосновая горка», санаторий «Еловое», СОЛ «Искорка», СОЛ «Голубой огонек»</w:t>
      </w:r>
      <w:r w:rsidR="00590D81">
        <w:t>.</w:t>
      </w:r>
    </w:p>
    <w:p w:rsidR="00DE1901" w:rsidRDefault="00DE1901" w:rsidP="00D46477">
      <w:pPr>
        <w:rPr>
          <w:rFonts w:eastAsia="Times New Roman"/>
          <w:szCs w:val="28"/>
        </w:rPr>
      </w:pPr>
    </w:p>
    <w:p w:rsidR="00D46477" w:rsidRPr="00513A93" w:rsidRDefault="00D46477" w:rsidP="00D46477">
      <w:pPr>
        <w:rPr>
          <w:rFonts w:eastAsia="Times New Roman"/>
          <w:szCs w:val="28"/>
        </w:rPr>
      </w:pPr>
      <w:r w:rsidRPr="00513A93">
        <w:rPr>
          <w:rFonts w:eastAsia="Times New Roman"/>
          <w:szCs w:val="28"/>
        </w:rPr>
        <w:t xml:space="preserve">В летнее время функционирует спортивно-оздоровительный лагерь «Искорка». Бытовые стоки </w:t>
      </w:r>
      <w:r w:rsidR="00B11EB3" w:rsidRPr="00513A93">
        <w:rPr>
          <w:rFonts w:eastAsia="Times New Roman"/>
          <w:szCs w:val="28"/>
        </w:rPr>
        <w:t>СОЛ «Искорка» по напорному коллектору (1 линия Ду 50 мм) направляются в КНС СОЛ «Голубой огонек», затем по напорному коллектору (1 линия Ду 100 мм) перекачиваются в КНС №3 (кур. зона). СОЛ «Голубой огонек» в настоящее время не</w:t>
      </w:r>
      <w:r w:rsidR="001E0824">
        <w:rPr>
          <w:rFonts w:eastAsia="Times New Roman"/>
          <w:szCs w:val="28"/>
        </w:rPr>
        <w:t xml:space="preserve"> функционирует</w:t>
      </w:r>
      <w:r w:rsidR="00B11EB3" w:rsidRPr="00513A93">
        <w:rPr>
          <w:rFonts w:eastAsia="Times New Roman"/>
          <w:szCs w:val="28"/>
        </w:rPr>
        <w:t xml:space="preserve">. КНС СОЛ «Голубой огонек» поддерживается в рабочем </w:t>
      </w:r>
      <w:r w:rsidR="001E0824">
        <w:rPr>
          <w:rFonts w:eastAsia="Times New Roman"/>
          <w:szCs w:val="28"/>
        </w:rPr>
        <w:t xml:space="preserve">состоянии </w:t>
      </w:r>
      <w:r w:rsidR="00B11EB3" w:rsidRPr="00513A93">
        <w:rPr>
          <w:rFonts w:eastAsia="Times New Roman"/>
          <w:szCs w:val="28"/>
        </w:rPr>
        <w:t>администрацией СОЛ «Искорка».</w:t>
      </w:r>
    </w:p>
    <w:p w:rsidR="00884D07" w:rsidRPr="00513A93" w:rsidRDefault="00884D07" w:rsidP="00D46477">
      <w:pPr>
        <w:rPr>
          <w:rFonts w:eastAsia="Times New Roman"/>
          <w:szCs w:val="28"/>
        </w:rPr>
      </w:pPr>
    </w:p>
    <w:p w:rsidR="006277F3" w:rsidRPr="00513A93" w:rsidRDefault="00D46477" w:rsidP="00DE1901">
      <w:pPr>
        <w:keepNext/>
        <w:ind w:left="0" w:firstLine="0"/>
        <w:jc w:val="center"/>
      </w:pPr>
      <w:r w:rsidRPr="00513A93">
        <w:rPr>
          <w:rFonts w:eastAsia="Times New Roman"/>
          <w:noProof/>
          <w:szCs w:val="28"/>
          <w:lang w:eastAsia="ru-RU"/>
        </w:rPr>
        <w:drawing>
          <wp:inline distT="0" distB="0" distL="0" distR="0" wp14:anchorId="4C1AC82B" wp14:editId="3A7DE7FF">
            <wp:extent cx="4476307" cy="3446043"/>
            <wp:effectExtent l="19050" t="0" r="443"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481587" cy="3450108"/>
                    </a:xfrm>
                    <a:prstGeom prst="rect">
                      <a:avLst/>
                    </a:prstGeom>
                    <a:noFill/>
                    <a:ln w="9525">
                      <a:noFill/>
                      <a:miter lim="800000"/>
                      <a:headEnd/>
                      <a:tailEnd/>
                    </a:ln>
                  </pic:spPr>
                </pic:pic>
              </a:graphicData>
            </a:graphic>
          </wp:inline>
        </w:drawing>
      </w:r>
    </w:p>
    <w:p w:rsidR="00884D07" w:rsidRPr="00513A93" w:rsidRDefault="006277F3" w:rsidP="00DE1901">
      <w:pPr>
        <w:pStyle w:val="af3"/>
        <w:ind w:left="0" w:firstLine="0"/>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3</w:t>
      </w:r>
      <w:r w:rsidR="00742296">
        <w:rPr>
          <w:noProof/>
        </w:rPr>
        <w:fldChar w:fldCharType="end"/>
      </w:r>
      <w:r w:rsidRPr="00513A93">
        <w:t xml:space="preserve">. </w:t>
      </w:r>
      <w:r w:rsidR="00884D07" w:rsidRPr="00513A93">
        <w:t>Бассейн стока сточных вод санаторий СОЛ «Искорка»</w:t>
      </w:r>
      <w:r w:rsidR="00590D81">
        <w:t>.</w:t>
      </w:r>
    </w:p>
    <w:p w:rsidR="00DE1901" w:rsidRDefault="00DE1901" w:rsidP="00015375">
      <w:pPr>
        <w:rPr>
          <w:rFonts w:eastAsia="Times New Roman" w:cs="Times New Roman"/>
          <w:szCs w:val="28"/>
        </w:rPr>
      </w:pPr>
    </w:p>
    <w:p w:rsidR="009B7092" w:rsidRDefault="00884D07" w:rsidP="00015375">
      <w:pPr>
        <w:rPr>
          <w:rFonts w:eastAsia="Times New Roman"/>
          <w:szCs w:val="28"/>
        </w:rPr>
      </w:pPr>
      <w:r w:rsidRPr="00513A93">
        <w:rPr>
          <w:rFonts w:eastAsia="Times New Roman" w:cs="Times New Roman"/>
          <w:szCs w:val="28"/>
        </w:rPr>
        <w:t xml:space="preserve">Сточные воды от </w:t>
      </w:r>
      <w:r w:rsidR="00207861" w:rsidRPr="00513A93">
        <w:rPr>
          <w:rFonts w:eastAsia="Times New Roman"/>
          <w:szCs w:val="28"/>
        </w:rPr>
        <w:t>б/о «Каменный берег», б/о «Еловое», ДОЛ «</w:t>
      </w:r>
      <w:r w:rsidRPr="00513A93">
        <w:rPr>
          <w:rFonts w:eastAsia="Times New Roman"/>
          <w:szCs w:val="28"/>
        </w:rPr>
        <w:t>Спутник», б/о «Уральские зори», поступают в самотечный коллектор Ду 200 мм, а затем по коллектору направляются в приемную камеру КНС №1 (кур. зона).</w:t>
      </w:r>
    </w:p>
    <w:p w:rsidR="00DE1901" w:rsidRPr="00513A93" w:rsidRDefault="00DE1901" w:rsidP="00015375">
      <w:pPr>
        <w:rPr>
          <w:rFonts w:eastAsia="Times New Roman" w:cs="Times New Roman"/>
          <w:b/>
          <w:szCs w:val="28"/>
          <w:highlight w:val="yellow"/>
        </w:rPr>
      </w:pPr>
    </w:p>
    <w:p w:rsidR="006277F3" w:rsidRPr="00513A93" w:rsidRDefault="00884D07" w:rsidP="00DE1901">
      <w:pPr>
        <w:keepNext/>
        <w:ind w:left="0" w:firstLine="0"/>
        <w:jc w:val="center"/>
      </w:pPr>
      <w:r w:rsidRPr="00513A93">
        <w:rPr>
          <w:rFonts w:eastAsia="Times New Roman" w:cs="Times New Roman"/>
          <w:b/>
          <w:noProof/>
          <w:szCs w:val="28"/>
          <w:lang w:eastAsia="ru-RU"/>
        </w:rPr>
        <w:drawing>
          <wp:inline distT="0" distB="0" distL="0" distR="0" wp14:anchorId="0B39FB54" wp14:editId="4A6B8940">
            <wp:extent cx="4242816" cy="3559072"/>
            <wp:effectExtent l="19050" t="0" r="533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2063" t="2444"/>
                    <a:stretch>
                      <a:fillRect/>
                    </a:stretch>
                  </pic:blipFill>
                  <pic:spPr bwMode="auto">
                    <a:xfrm>
                      <a:off x="0" y="0"/>
                      <a:ext cx="4241081" cy="3557616"/>
                    </a:xfrm>
                    <a:prstGeom prst="rect">
                      <a:avLst/>
                    </a:prstGeom>
                    <a:noFill/>
                    <a:ln w="9525">
                      <a:noFill/>
                      <a:miter lim="800000"/>
                      <a:headEnd/>
                      <a:tailEnd/>
                    </a:ln>
                  </pic:spPr>
                </pic:pic>
              </a:graphicData>
            </a:graphic>
          </wp:inline>
        </w:drawing>
      </w:r>
    </w:p>
    <w:p w:rsidR="00462445" w:rsidRPr="00513A93" w:rsidRDefault="006277F3" w:rsidP="00DE1901">
      <w:pPr>
        <w:pStyle w:val="af3"/>
        <w:ind w:left="0" w:firstLine="0"/>
      </w:pPr>
      <w:r w:rsidRPr="00513A93">
        <w:t xml:space="preserve">Рисунок </w:t>
      </w:r>
      <w:r w:rsidR="00111B97">
        <w:fldChar w:fldCharType="begin"/>
      </w:r>
      <w:r w:rsidR="0047030C">
        <w:instrText xml:space="preserve"> SEQ Рисунок \* ARABIC </w:instrText>
      </w:r>
      <w:r w:rsidR="00111B97">
        <w:fldChar w:fldCharType="separate"/>
      </w:r>
      <w:r w:rsidR="00505D80">
        <w:rPr>
          <w:noProof/>
        </w:rPr>
        <w:t>4</w:t>
      </w:r>
      <w:r w:rsidR="00111B97">
        <w:fldChar w:fldCharType="end"/>
      </w:r>
      <w:r w:rsidRPr="00513A93">
        <w:t xml:space="preserve">. </w:t>
      </w:r>
      <w:r w:rsidR="00884D07" w:rsidRPr="00513A93">
        <w:t>Бассейн стока сточных вод: б/о «Каменный берег», б/о «Еловое», ДОЛ «Спутник», б/о «Уральские зори»</w:t>
      </w:r>
      <w:r w:rsidR="00590D81">
        <w:t>.</w:t>
      </w:r>
    </w:p>
    <w:p w:rsidR="006A2F3B" w:rsidRPr="00513A93" w:rsidRDefault="006A2F3B" w:rsidP="00513A93">
      <w:pPr>
        <w:ind w:firstLine="0"/>
        <w:jc w:val="center"/>
        <w:rPr>
          <w:rFonts w:eastAsia="Times New Roman"/>
          <w:szCs w:val="28"/>
        </w:rPr>
      </w:pPr>
    </w:p>
    <w:p w:rsidR="00884D07" w:rsidRDefault="00884D07" w:rsidP="00884D07">
      <w:pPr>
        <w:rPr>
          <w:rFonts w:eastAsia="Times New Roman"/>
          <w:szCs w:val="28"/>
        </w:rPr>
      </w:pPr>
      <w:r w:rsidRPr="00513A93">
        <w:rPr>
          <w:rFonts w:eastAsia="Times New Roman" w:cs="Times New Roman"/>
          <w:szCs w:val="28"/>
        </w:rPr>
        <w:t>С</w:t>
      </w:r>
      <w:r w:rsidR="004566D2" w:rsidRPr="00513A93">
        <w:rPr>
          <w:rFonts w:eastAsia="Times New Roman" w:cs="Times New Roman"/>
          <w:szCs w:val="28"/>
        </w:rPr>
        <w:t>точные воды</w:t>
      </w:r>
      <w:r w:rsidRPr="00513A93">
        <w:rPr>
          <w:rFonts w:eastAsia="Times New Roman" w:cs="Times New Roman"/>
          <w:szCs w:val="28"/>
        </w:rPr>
        <w:t xml:space="preserve"> санатор</w:t>
      </w:r>
      <w:r w:rsidR="006A2F3B" w:rsidRPr="00513A93">
        <w:rPr>
          <w:rFonts w:eastAsia="Times New Roman" w:cs="Times New Roman"/>
          <w:szCs w:val="28"/>
        </w:rPr>
        <w:t>ия «Лесная сказка»</w:t>
      </w:r>
      <w:r w:rsidR="004566D2" w:rsidRPr="00513A93">
        <w:rPr>
          <w:rFonts w:eastAsia="Times New Roman" w:cs="Times New Roman"/>
          <w:szCs w:val="28"/>
        </w:rPr>
        <w:t xml:space="preserve"> поступают в КНС «Лесная сказка», а затем</w:t>
      </w:r>
      <w:r w:rsidR="006A2F3B" w:rsidRPr="00513A93">
        <w:rPr>
          <w:rFonts w:eastAsia="Times New Roman" w:cs="Times New Roman"/>
          <w:szCs w:val="28"/>
        </w:rPr>
        <w:t xml:space="preserve"> транспортируются по напорному коллектору </w:t>
      </w:r>
      <w:r w:rsidR="006A2F3B" w:rsidRPr="00513A93">
        <w:rPr>
          <w:rFonts w:eastAsia="Times New Roman"/>
          <w:szCs w:val="28"/>
        </w:rPr>
        <w:t>(2 линии Ду 150 мм) прямо на очистные сооружения.</w:t>
      </w:r>
    </w:p>
    <w:p w:rsidR="00DE1901" w:rsidRPr="00513A93" w:rsidRDefault="00DE1901" w:rsidP="00884D07">
      <w:pPr>
        <w:rPr>
          <w:rFonts w:eastAsia="Times New Roman"/>
          <w:szCs w:val="28"/>
        </w:rPr>
      </w:pPr>
    </w:p>
    <w:p w:rsidR="006277F3" w:rsidRPr="00513A93" w:rsidRDefault="006A2F3B" w:rsidP="00DE1901">
      <w:pPr>
        <w:keepNext/>
        <w:ind w:left="0" w:firstLine="0"/>
        <w:jc w:val="center"/>
      </w:pPr>
      <w:r w:rsidRPr="00513A93">
        <w:rPr>
          <w:rFonts w:eastAsia="Times New Roman" w:cs="Times New Roman"/>
          <w:noProof/>
          <w:szCs w:val="28"/>
          <w:lang w:eastAsia="ru-RU"/>
        </w:rPr>
        <w:drawing>
          <wp:inline distT="0" distB="0" distL="0" distR="0" wp14:anchorId="1A7D3DE2" wp14:editId="51BBD494">
            <wp:extent cx="4233030" cy="3640478"/>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4235268" cy="3642402"/>
                    </a:xfrm>
                    <a:prstGeom prst="rect">
                      <a:avLst/>
                    </a:prstGeom>
                    <a:noFill/>
                    <a:ln w="9525">
                      <a:noFill/>
                      <a:miter lim="800000"/>
                      <a:headEnd/>
                      <a:tailEnd/>
                    </a:ln>
                  </pic:spPr>
                </pic:pic>
              </a:graphicData>
            </a:graphic>
          </wp:inline>
        </w:drawing>
      </w:r>
    </w:p>
    <w:p w:rsidR="006A2F3B" w:rsidRPr="00513A93" w:rsidRDefault="006277F3" w:rsidP="00DE1901">
      <w:pPr>
        <w:pStyle w:val="af3"/>
        <w:ind w:left="0" w:firstLine="0"/>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5</w:t>
      </w:r>
      <w:r w:rsidR="00742296">
        <w:rPr>
          <w:noProof/>
        </w:rPr>
        <w:fldChar w:fldCharType="end"/>
      </w:r>
      <w:r w:rsidRPr="00513A93">
        <w:t xml:space="preserve">. </w:t>
      </w:r>
      <w:r w:rsidR="006A2F3B" w:rsidRPr="00513A93">
        <w:t>Бассейн стока сточных вод санатория «Лесная сказка»</w:t>
      </w:r>
      <w:r w:rsidR="00590D81">
        <w:t>.</w:t>
      </w:r>
    </w:p>
    <w:p w:rsidR="00DE1901" w:rsidRDefault="00DE1901" w:rsidP="00DE1901">
      <w:pPr>
        <w:ind w:left="0" w:firstLine="0"/>
        <w:rPr>
          <w:rFonts w:eastAsia="Times New Roman" w:cs="Times New Roman"/>
          <w:szCs w:val="28"/>
        </w:rPr>
      </w:pPr>
    </w:p>
    <w:p w:rsidR="004566D2" w:rsidRPr="00513A93" w:rsidRDefault="005828E7" w:rsidP="004566D2">
      <w:pPr>
        <w:rPr>
          <w:rFonts w:eastAsia="Times New Roman" w:cs="Times New Roman"/>
          <w:szCs w:val="28"/>
        </w:rPr>
      </w:pPr>
      <w:r w:rsidRPr="00513A93">
        <w:rPr>
          <w:rFonts w:eastAsia="Times New Roman" w:cs="Times New Roman"/>
          <w:szCs w:val="28"/>
        </w:rPr>
        <w:lastRenderedPageBreak/>
        <w:t>В летнее время года с</w:t>
      </w:r>
      <w:r w:rsidR="004566D2" w:rsidRPr="00513A93">
        <w:rPr>
          <w:rFonts w:eastAsia="Times New Roman" w:cs="Times New Roman"/>
          <w:szCs w:val="28"/>
        </w:rPr>
        <w:t xml:space="preserve">точные воды Б/О «Родничок» от КНС «Б/О «Родничок» перекачиваются по напорному коллектору </w:t>
      </w:r>
      <w:r w:rsidRPr="00513A93">
        <w:rPr>
          <w:rFonts w:eastAsia="Times New Roman" w:cs="Times New Roman"/>
          <w:szCs w:val="28"/>
        </w:rPr>
        <w:t>(1 линия Ду 150 мм) в приемную кам</w:t>
      </w:r>
      <w:r w:rsidR="008D4304">
        <w:rPr>
          <w:rFonts w:eastAsia="Times New Roman" w:cs="Times New Roman"/>
          <w:szCs w:val="28"/>
        </w:rPr>
        <w:t>еру КНС о санатория «Чебаркульск</w:t>
      </w:r>
      <w:r w:rsidRPr="00513A93">
        <w:rPr>
          <w:rFonts w:eastAsia="Times New Roman" w:cs="Times New Roman"/>
          <w:szCs w:val="28"/>
        </w:rPr>
        <w:t>ий»</w:t>
      </w:r>
      <w:r w:rsidR="00083FB7">
        <w:rPr>
          <w:rFonts w:eastAsia="Times New Roman" w:cs="Times New Roman"/>
          <w:szCs w:val="28"/>
        </w:rPr>
        <w:t xml:space="preserve"> </w:t>
      </w:r>
      <w:r w:rsidR="00083FB7" w:rsidRPr="00083FB7">
        <w:rPr>
          <w:rFonts w:eastAsia="Times New Roman" w:cs="Times New Roman"/>
          <w:szCs w:val="28"/>
        </w:rPr>
        <w:t>ЦВО</w:t>
      </w:r>
      <w:r w:rsidRPr="00513A93">
        <w:rPr>
          <w:rFonts w:eastAsia="Times New Roman" w:cs="Times New Roman"/>
          <w:szCs w:val="28"/>
        </w:rPr>
        <w:t>. Также в летнее время сточные воды СОЛ «Дзержинец» и СОЛ «Чайка» из внутренних КНС (КНС СОЛ «Дзержинец» и КНС СОЛ «Чайка1») перекачиваются по напорным коллекторам (1 линия Ду 150 мм для каждого) в приемный резервуар КНС «Чайка». Из КНС «Чайка» сточные воды по напорному коллектору</w:t>
      </w:r>
      <w:r w:rsidR="00E61FC4" w:rsidRPr="00513A93">
        <w:rPr>
          <w:rFonts w:eastAsia="Times New Roman" w:cs="Times New Roman"/>
          <w:szCs w:val="28"/>
        </w:rPr>
        <w:t xml:space="preserve"> (1 линия Ду 150 мм) </w:t>
      </w:r>
      <w:r w:rsidRPr="00513A93">
        <w:rPr>
          <w:rFonts w:eastAsia="Times New Roman" w:cs="Times New Roman"/>
          <w:szCs w:val="28"/>
        </w:rPr>
        <w:t>перекачиваются в приемную к</w:t>
      </w:r>
      <w:r w:rsidR="008D4304">
        <w:rPr>
          <w:rFonts w:eastAsia="Times New Roman" w:cs="Times New Roman"/>
          <w:szCs w:val="28"/>
        </w:rPr>
        <w:t>амеру КНС санатория «Чебаркульск</w:t>
      </w:r>
      <w:r w:rsidRPr="00513A93">
        <w:rPr>
          <w:rFonts w:eastAsia="Times New Roman" w:cs="Times New Roman"/>
          <w:szCs w:val="28"/>
        </w:rPr>
        <w:t>ий»</w:t>
      </w:r>
      <w:r w:rsidR="00083FB7">
        <w:rPr>
          <w:rFonts w:eastAsia="Times New Roman" w:cs="Times New Roman"/>
          <w:szCs w:val="28"/>
        </w:rPr>
        <w:t xml:space="preserve"> </w:t>
      </w:r>
      <w:r w:rsidR="00083FB7" w:rsidRPr="00083FB7">
        <w:rPr>
          <w:rFonts w:eastAsia="Times New Roman" w:cs="Times New Roman"/>
          <w:szCs w:val="28"/>
        </w:rPr>
        <w:t>ЦВО</w:t>
      </w:r>
      <w:r w:rsidR="00E61FC4" w:rsidRPr="00513A93">
        <w:rPr>
          <w:rFonts w:eastAsia="Times New Roman" w:cs="Times New Roman"/>
          <w:szCs w:val="28"/>
        </w:rPr>
        <w:t>.</w:t>
      </w:r>
    </w:p>
    <w:p w:rsidR="006F3FCA" w:rsidRPr="00513A93" w:rsidRDefault="006F3FCA" w:rsidP="004566D2">
      <w:pPr>
        <w:rPr>
          <w:rFonts w:eastAsia="Times New Roman" w:cs="Times New Roman"/>
          <w:szCs w:val="28"/>
        </w:rPr>
      </w:pPr>
      <w:r w:rsidRPr="00513A93">
        <w:rPr>
          <w:rFonts w:eastAsia="Times New Roman" w:cs="Times New Roman"/>
          <w:szCs w:val="28"/>
        </w:rPr>
        <w:t>Сточные воды с объектов</w:t>
      </w:r>
      <w:r w:rsidR="008D4304">
        <w:rPr>
          <w:rFonts w:eastAsia="Times New Roman" w:cs="Times New Roman"/>
          <w:szCs w:val="28"/>
        </w:rPr>
        <w:t xml:space="preserve"> военного санатория «Чебаркульск</w:t>
      </w:r>
      <w:r w:rsidRPr="00513A93">
        <w:rPr>
          <w:rFonts w:eastAsia="Times New Roman" w:cs="Times New Roman"/>
          <w:szCs w:val="28"/>
        </w:rPr>
        <w:t xml:space="preserve">ий» </w:t>
      </w:r>
      <w:r w:rsidR="00083FB7" w:rsidRPr="00083FB7">
        <w:rPr>
          <w:rFonts w:eastAsia="Times New Roman" w:cs="Times New Roman"/>
          <w:szCs w:val="28"/>
        </w:rPr>
        <w:t xml:space="preserve">ЦВО </w:t>
      </w:r>
      <w:r w:rsidRPr="00513A93">
        <w:rPr>
          <w:rFonts w:eastAsia="Times New Roman" w:cs="Times New Roman"/>
          <w:szCs w:val="28"/>
        </w:rPr>
        <w:t xml:space="preserve">посредством двух КНС (КНС ВО1, КНС ВО2) и самотечного коллектора Ду 250 мм поступают в приемную камеру КНС </w:t>
      </w:r>
      <w:r w:rsidR="00083FB7">
        <w:rPr>
          <w:rFonts w:eastAsia="Times New Roman" w:cs="Times New Roman"/>
          <w:szCs w:val="28"/>
        </w:rPr>
        <w:t>с</w:t>
      </w:r>
      <w:r w:rsidR="008D4304">
        <w:rPr>
          <w:rFonts w:eastAsia="Times New Roman" w:cs="Times New Roman"/>
          <w:szCs w:val="28"/>
        </w:rPr>
        <w:t>ана</w:t>
      </w:r>
      <w:r w:rsidR="00083FB7">
        <w:rPr>
          <w:rFonts w:eastAsia="Times New Roman" w:cs="Times New Roman"/>
          <w:szCs w:val="28"/>
        </w:rPr>
        <w:t>тория «Чебаркульский»</w:t>
      </w:r>
      <w:r w:rsidRPr="00513A93">
        <w:rPr>
          <w:rFonts w:eastAsia="Times New Roman" w:cs="Times New Roman"/>
          <w:szCs w:val="28"/>
        </w:rPr>
        <w:t xml:space="preserve"> и далее по напорному коллектору (2 линии Ду 250 мм) перекачиваются на очистные сооружения.</w:t>
      </w:r>
    </w:p>
    <w:p w:rsidR="004566D2" w:rsidRPr="00513A93" w:rsidRDefault="004566D2" w:rsidP="00513A93">
      <w:pPr>
        <w:ind w:firstLine="0"/>
        <w:jc w:val="center"/>
        <w:rPr>
          <w:rFonts w:eastAsia="Times New Roman"/>
          <w:szCs w:val="28"/>
        </w:rPr>
      </w:pPr>
    </w:p>
    <w:p w:rsidR="006277F3" w:rsidRPr="00513A93" w:rsidRDefault="004566D2" w:rsidP="00DE1901">
      <w:pPr>
        <w:keepNext/>
        <w:ind w:left="0" w:firstLine="0"/>
        <w:jc w:val="center"/>
      </w:pPr>
      <w:r w:rsidRPr="00513A93">
        <w:rPr>
          <w:rFonts w:eastAsia="Times New Roman" w:cs="Times New Roman"/>
          <w:noProof/>
          <w:szCs w:val="28"/>
          <w:lang w:eastAsia="ru-RU"/>
        </w:rPr>
        <w:drawing>
          <wp:inline distT="0" distB="0" distL="0" distR="0" wp14:anchorId="2DD70490" wp14:editId="2CD6D723">
            <wp:extent cx="6119495" cy="2786292"/>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119495" cy="2786292"/>
                    </a:xfrm>
                    <a:prstGeom prst="rect">
                      <a:avLst/>
                    </a:prstGeom>
                    <a:noFill/>
                    <a:ln w="9525">
                      <a:noFill/>
                      <a:miter lim="800000"/>
                      <a:headEnd/>
                      <a:tailEnd/>
                    </a:ln>
                  </pic:spPr>
                </pic:pic>
              </a:graphicData>
            </a:graphic>
          </wp:inline>
        </w:drawing>
      </w:r>
    </w:p>
    <w:p w:rsidR="00E61FC4" w:rsidRPr="00513A93" w:rsidRDefault="006277F3" w:rsidP="00DE1901">
      <w:pPr>
        <w:pStyle w:val="af3"/>
        <w:ind w:left="0" w:firstLine="0"/>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6</w:t>
      </w:r>
      <w:r w:rsidR="00742296">
        <w:rPr>
          <w:noProof/>
        </w:rPr>
        <w:fldChar w:fldCharType="end"/>
      </w:r>
      <w:r w:rsidRPr="00513A93">
        <w:t xml:space="preserve">. </w:t>
      </w:r>
      <w:r w:rsidR="00E61FC4" w:rsidRPr="00513A93">
        <w:t>Бассейн стока сточных вод Б/О «Родничок», СОЛ «Дзержинец», СОЛ «Чайка» санаторий «Чебаркульский»</w:t>
      </w:r>
      <w:r w:rsidR="00590D81">
        <w:t>.</w:t>
      </w:r>
    </w:p>
    <w:p w:rsidR="007C5D92" w:rsidRPr="00513A93" w:rsidRDefault="007C5D92" w:rsidP="00015375">
      <w:pPr>
        <w:rPr>
          <w:b/>
        </w:rPr>
      </w:pPr>
    </w:p>
    <w:p w:rsidR="007F1EB8" w:rsidRDefault="006A57C9" w:rsidP="00D97503">
      <w:pPr>
        <w:pStyle w:val="1"/>
      </w:pPr>
      <w:bookmarkStart w:id="35" w:name="_Toc525286371"/>
      <w:bookmarkStart w:id="36" w:name="_Toc525287073"/>
      <w:bookmarkStart w:id="37" w:name="_Toc525308739"/>
      <w:bookmarkStart w:id="38" w:name="_Toc497992076"/>
      <w:r w:rsidRPr="00513A93">
        <w:lastRenderedPageBreak/>
        <w:t>Описание результатов технического обследования</w:t>
      </w:r>
      <w:bookmarkStart w:id="39" w:name="_Toc525237590"/>
      <w:bookmarkStart w:id="40" w:name="_Toc525237640"/>
      <w:bookmarkStart w:id="41" w:name="_Toc525284646"/>
      <w:bookmarkStart w:id="42" w:name="_Toc525284739"/>
      <w:bookmarkStart w:id="43" w:name="_Toc525286250"/>
      <w:bookmarkEnd w:id="35"/>
      <w:bookmarkEnd w:id="36"/>
      <w:bookmarkEnd w:id="37"/>
      <w:bookmarkEnd w:id="39"/>
      <w:bookmarkEnd w:id="40"/>
      <w:bookmarkEnd w:id="41"/>
      <w:bookmarkEnd w:id="42"/>
      <w:bookmarkEnd w:id="43"/>
    </w:p>
    <w:p w:rsidR="00CC0955" w:rsidRPr="00CC0955" w:rsidRDefault="00CC0955" w:rsidP="00CC0955">
      <w:pPr>
        <w:pStyle w:val="2"/>
      </w:pPr>
      <w:bookmarkStart w:id="44" w:name="_Toc525308740"/>
      <w:r w:rsidRPr="00513A93">
        <w:t>Очистные сооружения зон</w:t>
      </w:r>
      <w:r>
        <w:t>ы г.Чебаркуль</w:t>
      </w:r>
      <w:bookmarkEnd w:id="44"/>
    </w:p>
    <w:bookmarkEnd w:id="38"/>
    <w:p w:rsidR="00581CC1" w:rsidRPr="00CC0955" w:rsidRDefault="00581CC1" w:rsidP="00581CC1">
      <w:pPr>
        <w:rPr>
          <w:rFonts w:cs="Times New Roman"/>
          <w:szCs w:val="28"/>
        </w:rPr>
      </w:pPr>
      <w:r w:rsidRPr="00CC0955">
        <w:rPr>
          <w:rFonts w:cs="Times New Roman"/>
          <w:szCs w:val="28"/>
        </w:rPr>
        <w:t>Очистные сооружения канализации были построены в 1963 г. по проекту института «Челябгипромез» производительностью 4,1 тыс. м³/сут. В 1979 году очистные сооружения были расширены до производительности 18 тыс. м³/сут (III очередь) по проекту института «Челябинскгражданпроект». Ф</w:t>
      </w:r>
      <w:r w:rsidR="00F431C5" w:rsidRPr="00CC0955">
        <w:rPr>
          <w:rFonts w:cs="Times New Roman"/>
          <w:szCs w:val="28"/>
        </w:rPr>
        <w:t>актическая средняя производительность 12,6</w:t>
      </w:r>
      <w:r w:rsidRPr="00CC0955">
        <w:rPr>
          <w:rFonts w:cs="Times New Roman"/>
          <w:szCs w:val="28"/>
        </w:rPr>
        <w:t xml:space="preserve"> тыс. м³/сут, так как построенные ранее сооружения очистки на 4,1 тыс. м³/сут не эксплуатируются и реконструкции не подлежат.</w:t>
      </w:r>
    </w:p>
    <w:p w:rsidR="00581CC1" w:rsidRPr="00CC0955" w:rsidRDefault="00581CC1" w:rsidP="00581CC1">
      <w:pPr>
        <w:rPr>
          <w:rFonts w:cs="Times New Roman"/>
          <w:szCs w:val="28"/>
        </w:rPr>
      </w:pPr>
      <w:r w:rsidRPr="00CC0955">
        <w:rPr>
          <w:rFonts w:cs="Times New Roman"/>
          <w:szCs w:val="28"/>
        </w:rPr>
        <w:t>Объем сточных вод, поступающих на ГОСК от 12 до 16 тыс. м</w:t>
      </w:r>
      <w:r w:rsidRPr="00CC0955">
        <w:rPr>
          <w:rFonts w:cs="Times New Roman"/>
          <w:szCs w:val="28"/>
          <w:vertAlign w:val="superscript"/>
        </w:rPr>
        <w:t>3</w:t>
      </w:r>
      <w:r w:rsidRPr="00CC0955">
        <w:rPr>
          <w:rFonts w:cs="Times New Roman"/>
          <w:szCs w:val="28"/>
        </w:rPr>
        <w:t>/сутки в зимнее время, до 19 тыс. м</w:t>
      </w:r>
      <w:r w:rsidRPr="00CC0955">
        <w:rPr>
          <w:rFonts w:cs="Times New Roman"/>
          <w:szCs w:val="28"/>
          <w:vertAlign w:val="superscript"/>
        </w:rPr>
        <w:t>3</w:t>
      </w:r>
      <w:r w:rsidRPr="00CC0955">
        <w:rPr>
          <w:rFonts w:cs="Times New Roman"/>
          <w:szCs w:val="28"/>
        </w:rPr>
        <w:t>/сутки в летнее время. Площадка ГОСК расположена северо-восточнее пос. им. Куйбышева.</w:t>
      </w:r>
    </w:p>
    <w:p w:rsidR="00F431C5" w:rsidRPr="00CC0955" w:rsidRDefault="00581CC1" w:rsidP="00581CC1">
      <w:pPr>
        <w:rPr>
          <w:rFonts w:cs="Times New Roman"/>
          <w:szCs w:val="28"/>
        </w:rPr>
      </w:pPr>
      <w:r w:rsidRPr="00CC0955">
        <w:rPr>
          <w:rFonts w:cs="Times New Roman"/>
          <w:szCs w:val="28"/>
        </w:rPr>
        <w:t xml:space="preserve">Состав существующих сооружений: </w:t>
      </w:r>
    </w:p>
    <w:p w:rsidR="00F431C5" w:rsidRPr="00CC0955" w:rsidRDefault="00581CC1" w:rsidP="00227729">
      <w:pPr>
        <w:pStyle w:val="a1"/>
      </w:pPr>
      <w:r w:rsidRPr="00CC0955">
        <w:t xml:space="preserve">приемная камера, </w:t>
      </w:r>
    </w:p>
    <w:p w:rsidR="00F431C5" w:rsidRPr="00CC0955" w:rsidRDefault="00581CC1" w:rsidP="00227729">
      <w:pPr>
        <w:pStyle w:val="a1"/>
      </w:pPr>
      <w:r w:rsidRPr="00CC0955">
        <w:t>4 песколовки с круговым движением воды,</w:t>
      </w:r>
    </w:p>
    <w:p w:rsidR="00F431C5" w:rsidRPr="00CC0955" w:rsidRDefault="00581CC1" w:rsidP="00227729">
      <w:pPr>
        <w:pStyle w:val="a1"/>
      </w:pPr>
      <w:r w:rsidRPr="00CC0955">
        <w:t>первичные вертикальные отстойники</w:t>
      </w:r>
      <w:r w:rsidR="00CA384C" w:rsidRPr="00CC0955">
        <w:t xml:space="preserve"> </w:t>
      </w:r>
      <w:r w:rsidRPr="00CC0955">
        <w:t xml:space="preserve">– 9 шт., </w:t>
      </w:r>
    </w:p>
    <w:p w:rsidR="00F431C5" w:rsidRPr="00CC0955" w:rsidRDefault="00581CC1" w:rsidP="00227729">
      <w:pPr>
        <w:pStyle w:val="a1"/>
      </w:pPr>
      <w:r w:rsidRPr="00CC0955">
        <w:t>2-х коридорные аэротенки – 4 секции с воздуходувной станцией и иловой насосной,</w:t>
      </w:r>
    </w:p>
    <w:p w:rsidR="00F431C5" w:rsidRPr="00CC0955" w:rsidRDefault="00581CC1" w:rsidP="00227729">
      <w:pPr>
        <w:pStyle w:val="a1"/>
      </w:pPr>
      <w:r w:rsidRPr="00CC0955">
        <w:t xml:space="preserve">вертикальные вторичные отстойники – 6 шт., </w:t>
      </w:r>
    </w:p>
    <w:p w:rsidR="00581CC1" w:rsidRPr="00CC0955" w:rsidRDefault="00581CC1" w:rsidP="00227729">
      <w:pPr>
        <w:pStyle w:val="a1"/>
      </w:pPr>
      <w:r w:rsidRPr="00CC0955">
        <w:t>контактные резервуары – 4 шт.</w:t>
      </w:r>
    </w:p>
    <w:p w:rsidR="00581CC1" w:rsidRPr="00CC0955" w:rsidRDefault="00581CC1" w:rsidP="00581CC1">
      <w:pPr>
        <w:rPr>
          <w:rFonts w:cs="Times New Roman"/>
          <w:szCs w:val="28"/>
        </w:rPr>
      </w:pPr>
      <w:r w:rsidRPr="00CC0955">
        <w:rPr>
          <w:rFonts w:cs="Times New Roman"/>
          <w:szCs w:val="28"/>
        </w:rPr>
        <w:t xml:space="preserve"> Сброс очищенных стоков - по самотечному коллектору в Головановский ручей, впадающий в р. Коелгу. Для обработки ила – 2 метантенка, для обезвоживания ила – 10 иловых площадок 90х15 м и одна каскадная – 90х40 м.</w:t>
      </w:r>
    </w:p>
    <w:p w:rsidR="00581CC1" w:rsidRPr="00CC0955" w:rsidRDefault="00581CC1" w:rsidP="00581CC1">
      <w:pPr>
        <w:rPr>
          <w:rFonts w:cs="Times New Roman"/>
          <w:szCs w:val="28"/>
        </w:rPr>
      </w:pPr>
      <w:r w:rsidRPr="00CC0955">
        <w:rPr>
          <w:rFonts w:cs="Times New Roman"/>
          <w:szCs w:val="28"/>
        </w:rPr>
        <w:t>Контроль качества очищенной сточной воды осуществляется аккредитованной химико-бактериологической лабораторией.</w:t>
      </w:r>
    </w:p>
    <w:p w:rsidR="00581CC1" w:rsidRPr="00CC0955" w:rsidRDefault="00581CC1" w:rsidP="00581CC1">
      <w:pPr>
        <w:rPr>
          <w:rFonts w:cs="Times New Roman"/>
          <w:szCs w:val="28"/>
        </w:rPr>
      </w:pPr>
      <w:r w:rsidRPr="00CC0955">
        <w:rPr>
          <w:rFonts w:cs="Times New Roman"/>
          <w:szCs w:val="28"/>
        </w:rPr>
        <w:t xml:space="preserve">В настоящее время очистные сооружения перегружены и не </w:t>
      </w:r>
      <w:proofErr w:type="gramStart"/>
      <w:r w:rsidRPr="00CC0955">
        <w:rPr>
          <w:rFonts w:cs="Times New Roman"/>
          <w:szCs w:val="28"/>
        </w:rPr>
        <w:t>обеспечивают  необходимую</w:t>
      </w:r>
      <w:proofErr w:type="gramEnd"/>
      <w:r w:rsidRPr="00CC0955">
        <w:rPr>
          <w:rFonts w:cs="Times New Roman"/>
          <w:szCs w:val="28"/>
        </w:rPr>
        <w:t xml:space="preserve"> степень очистки стоков по ряду ингредиентов (взвешенные вещества, фосфаты, сульфаты, нитраты). </w:t>
      </w:r>
    </w:p>
    <w:p w:rsidR="00581CC1" w:rsidRPr="00CC0955" w:rsidRDefault="00581CC1" w:rsidP="00581CC1">
      <w:pPr>
        <w:rPr>
          <w:rFonts w:cs="Times New Roman"/>
          <w:szCs w:val="28"/>
        </w:rPr>
      </w:pPr>
      <w:r w:rsidRPr="00CC0955">
        <w:rPr>
          <w:rFonts w:cs="Times New Roman"/>
          <w:szCs w:val="28"/>
        </w:rPr>
        <w:t xml:space="preserve">Ежегодно проводятся текущие ремонты разрушающихся бетонных элементов сооружений – кромок распределительных лотков и проточных желобов, стенок. </w:t>
      </w:r>
      <w:proofErr w:type="gramStart"/>
      <w:r w:rsidRPr="00CC0955">
        <w:rPr>
          <w:rFonts w:cs="Times New Roman"/>
          <w:szCs w:val="28"/>
        </w:rPr>
        <w:t>Требуется  капитальный</w:t>
      </w:r>
      <w:proofErr w:type="gramEnd"/>
      <w:r w:rsidRPr="00CC0955">
        <w:rPr>
          <w:rFonts w:cs="Times New Roman"/>
          <w:szCs w:val="28"/>
        </w:rPr>
        <w:t xml:space="preserve">  ремонт  бетонных стенок сооружений и металлических конструкций на границе раздела сред, метатенков, требуется ремонт зданий и замена оборудования. </w:t>
      </w:r>
    </w:p>
    <w:p w:rsidR="00581CC1" w:rsidRPr="00CF6E60" w:rsidRDefault="00581CC1" w:rsidP="00581CC1">
      <w:pPr>
        <w:rPr>
          <w:rFonts w:cs="Times New Roman"/>
          <w:color w:val="FF0000"/>
          <w:szCs w:val="28"/>
        </w:rPr>
      </w:pPr>
      <w:r w:rsidRPr="00CC0955">
        <w:rPr>
          <w:rFonts w:cs="Times New Roman"/>
          <w:szCs w:val="28"/>
        </w:rPr>
        <w:t xml:space="preserve">На существующих очистных сооружениях отсутствуют сооружения доочистки и обеззараживания стоков, отсутствует резервная линия подачи стоков на очистку, что не дает возможности </w:t>
      </w:r>
      <w:proofErr w:type="gramStart"/>
      <w:r w:rsidRPr="00CC0955">
        <w:rPr>
          <w:rFonts w:cs="Times New Roman"/>
          <w:szCs w:val="28"/>
        </w:rPr>
        <w:t>для  проведения</w:t>
      </w:r>
      <w:proofErr w:type="gramEnd"/>
      <w:r w:rsidRPr="00CC0955">
        <w:rPr>
          <w:rFonts w:cs="Times New Roman"/>
          <w:szCs w:val="28"/>
        </w:rPr>
        <w:t xml:space="preserve">  ремонта песколовок без остановки процесса очистки. Сброс стоков после очистки осуществляется в Головановский ручей и далее в реку Коелга. </w:t>
      </w:r>
      <w:r w:rsidRPr="00CF6E60">
        <w:rPr>
          <w:rFonts w:cs="Times New Roman"/>
          <w:color w:val="FF0000"/>
          <w:szCs w:val="28"/>
        </w:rPr>
        <w:t xml:space="preserve">Требуется </w:t>
      </w:r>
      <w:r w:rsidR="00CF6E60" w:rsidRPr="00CF6E60">
        <w:rPr>
          <w:rFonts w:cs="Times New Roman"/>
          <w:color w:val="FF0000"/>
          <w:szCs w:val="28"/>
        </w:rPr>
        <w:t xml:space="preserve">реконструкция канализационных очистных сооружений г. Чебаркуль </w:t>
      </w:r>
      <w:r w:rsidRPr="00CF6E60">
        <w:rPr>
          <w:rFonts w:cs="Times New Roman"/>
          <w:color w:val="FF0000"/>
          <w:szCs w:val="28"/>
        </w:rPr>
        <w:t>для улучшения качества очистки стоков</w:t>
      </w:r>
      <w:r w:rsidR="00CF6E60" w:rsidRPr="00CF6E60">
        <w:rPr>
          <w:rFonts w:cs="Times New Roman"/>
          <w:color w:val="FF0000"/>
          <w:szCs w:val="28"/>
        </w:rPr>
        <w:t xml:space="preserve"> и возврата очищенных сточных </w:t>
      </w:r>
      <w:proofErr w:type="gramStart"/>
      <w:r w:rsidR="00CF6E60" w:rsidRPr="00CF6E60">
        <w:rPr>
          <w:rFonts w:cs="Times New Roman"/>
          <w:color w:val="FF0000"/>
          <w:szCs w:val="28"/>
        </w:rPr>
        <w:t>водв  озеро</w:t>
      </w:r>
      <w:proofErr w:type="gramEnd"/>
      <w:r w:rsidR="00CF6E60" w:rsidRPr="00CF6E60">
        <w:rPr>
          <w:rFonts w:cs="Times New Roman"/>
          <w:color w:val="FF0000"/>
          <w:szCs w:val="28"/>
        </w:rPr>
        <w:t xml:space="preserve"> Чебаркуль</w:t>
      </w:r>
      <w:r w:rsidRPr="00CF6E60">
        <w:rPr>
          <w:rFonts w:cs="Times New Roman"/>
          <w:color w:val="FF0000"/>
          <w:szCs w:val="28"/>
        </w:rPr>
        <w:t xml:space="preserve">. </w:t>
      </w:r>
    </w:p>
    <w:p w:rsidR="00E87E3C" w:rsidRPr="00513A93" w:rsidRDefault="00E87E3C" w:rsidP="00D97503">
      <w:pPr>
        <w:pStyle w:val="2"/>
      </w:pPr>
      <w:bookmarkStart w:id="45" w:name="_Toc525284647"/>
      <w:bookmarkStart w:id="46" w:name="_Toc525286372"/>
      <w:bookmarkStart w:id="47" w:name="_Toc525287074"/>
      <w:bookmarkStart w:id="48" w:name="_Toc525308741"/>
      <w:r w:rsidRPr="00513A93">
        <w:t>Очистные сооружения курортной зоны</w:t>
      </w:r>
      <w:bookmarkEnd w:id="45"/>
      <w:bookmarkEnd w:id="46"/>
      <w:bookmarkEnd w:id="47"/>
      <w:bookmarkEnd w:id="48"/>
    </w:p>
    <w:p w:rsidR="00C0660E" w:rsidRPr="00513A93" w:rsidRDefault="00C0660E" w:rsidP="00C0660E">
      <w:pPr>
        <w:rPr>
          <w:rFonts w:cs="Times New Roman"/>
          <w:szCs w:val="28"/>
        </w:rPr>
      </w:pPr>
      <w:r w:rsidRPr="00513A93">
        <w:rPr>
          <w:rFonts w:cs="Times New Roman"/>
          <w:szCs w:val="28"/>
        </w:rPr>
        <w:t>Проектная производительность очистных сооружений</w:t>
      </w:r>
      <w:r w:rsidR="00F15531">
        <w:rPr>
          <w:rFonts w:cs="Times New Roman"/>
          <w:szCs w:val="28"/>
        </w:rPr>
        <w:t xml:space="preserve"> курортной зоны </w:t>
      </w:r>
      <w:r w:rsidR="00083FB7">
        <w:rPr>
          <w:rFonts w:cs="Times New Roman"/>
          <w:szCs w:val="28"/>
        </w:rPr>
        <w:t>-</w:t>
      </w:r>
      <w:r w:rsidRPr="00513A93">
        <w:rPr>
          <w:rFonts w:cs="Times New Roman"/>
          <w:szCs w:val="28"/>
        </w:rPr>
        <w:t xml:space="preserve"> 4600 м</w:t>
      </w:r>
      <w:r w:rsidRPr="00513A93">
        <w:rPr>
          <w:rFonts w:cs="Times New Roman"/>
          <w:szCs w:val="28"/>
          <w:vertAlign w:val="superscript"/>
        </w:rPr>
        <w:t>3</w:t>
      </w:r>
      <w:r w:rsidRPr="00513A93">
        <w:rPr>
          <w:rFonts w:cs="Times New Roman"/>
          <w:szCs w:val="28"/>
        </w:rPr>
        <w:t>/сут. или 1679,0 тыс. м</w:t>
      </w:r>
      <w:r w:rsidRPr="00513A93">
        <w:rPr>
          <w:rFonts w:cs="Times New Roman"/>
          <w:szCs w:val="28"/>
          <w:vertAlign w:val="superscript"/>
        </w:rPr>
        <w:t>3</w:t>
      </w:r>
      <w:r w:rsidRPr="00513A93">
        <w:rPr>
          <w:rFonts w:cs="Times New Roman"/>
          <w:szCs w:val="28"/>
        </w:rPr>
        <w:t xml:space="preserve">/год. Сооружения построены и </w:t>
      </w:r>
      <w:r w:rsidR="00083FB7">
        <w:rPr>
          <w:rFonts w:cs="Times New Roman"/>
          <w:szCs w:val="28"/>
        </w:rPr>
        <w:t>введены</w:t>
      </w:r>
      <w:r w:rsidRPr="00513A93">
        <w:rPr>
          <w:rFonts w:cs="Times New Roman"/>
          <w:szCs w:val="28"/>
        </w:rPr>
        <w:t xml:space="preserve"> в эксплуатацию в 1981 г.</w:t>
      </w:r>
    </w:p>
    <w:p w:rsidR="00C0660E" w:rsidRPr="00513A93" w:rsidRDefault="00C0660E" w:rsidP="00C0660E">
      <w:pPr>
        <w:rPr>
          <w:rFonts w:cs="Times New Roman"/>
          <w:szCs w:val="28"/>
        </w:rPr>
      </w:pPr>
      <w:r w:rsidRPr="00513A93">
        <w:rPr>
          <w:rFonts w:cs="Times New Roman"/>
          <w:szCs w:val="28"/>
        </w:rPr>
        <w:t>Подача стоков на очистные сооружения осуществляется по двум напорным коллекторам Ду 270 мм в приемную камеру.</w:t>
      </w:r>
    </w:p>
    <w:p w:rsidR="00C0660E" w:rsidRPr="00513A93" w:rsidRDefault="00C0660E" w:rsidP="00C0660E">
      <w:pPr>
        <w:rPr>
          <w:rFonts w:cs="Times New Roman"/>
          <w:szCs w:val="28"/>
        </w:rPr>
      </w:pPr>
      <w:r w:rsidRPr="00513A93">
        <w:rPr>
          <w:rFonts w:cs="Times New Roman"/>
          <w:szCs w:val="28"/>
        </w:rPr>
        <w:t xml:space="preserve">Вода от приемной камеры по каналам прямоугольной формы шириной 900 мм подводится к зданию решеток. Перед входом в здание решеток канал разветвляется на 2 лотка по числу решеток. Установлены автоматические решетки марки </w:t>
      </w:r>
      <w:r w:rsidRPr="00513A93">
        <w:rPr>
          <w:rFonts w:cs="Times New Roman"/>
          <w:szCs w:val="28"/>
          <w:lang w:val="en-US"/>
        </w:rPr>
        <w:t>SCC</w:t>
      </w:r>
      <w:r w:rsidRPr="00513A93">
        <w:rPr>
          <w:rFonts w:cs="Times New Roman"/>
          <w:szCs w:val="28"/>
        </w:rPr>
        <w:t>-</w:t>
      </w:r>
      <w:r w:rsidRPr="00513A93">
        <w:rPr>
          <w:rFonts w:cs="Times New Roman"/>
          <w:szCs w:val="28"/>
          <w:lang w:val="en-US"/>
        </w:rPr>
        <w:t>VM</w:t>
      </w:r>
      <w:r w:rsidRPr="00513A93">
        <w:rPr>
          <w:rFonts w:cs="Times New Roman"/>
          <w:szCs w:val="28"/>
        </w:rPr>
        <w:t xml:space="preserve"> 600*600/1500*10/70 (1 - рабочая, 1 -резервная), производительностью 5-1000 л/сек, ширина прозоров 6 мм.</w:t>
      </w:r>
    </w:p>
    <w:p w:rsidR="00C0660E" w:rsidRPr="00513A93" w:rsidRDefault="00C0660E" w:rsidP="00C0660E">
      <w:pPr>
        <w:rPr>
          <w:rFonts w:cs="Times New Roman"/>
          <w:szCs w:val="28"/>
        </w:rPr>
      </w:pPr>
      <w:r w:rsidRPr="00513A93">
        <w:rPr>
          <w:rFonts w:cs="Times New Roman"/>
          <w:szCs w:val="28"/>
        </w:rPr>
        <w:lastRenderedPageBreak/>
        <w:t>Пройдя решетки, стоки поступают в горизонтальные песколовки с круговым движением воды для осаждения песка. Откачка со дна осевшего песка выполняется эрлифтом в сепаратор песка для дальнейшей утилизации. Сепаратор выполняет отделение песка от воды и транспортировку песка в контейнер для утилизации. Сепаратор - 1 шт., производительностью до 10 л/сек. Для работы эрлифтов по трубопроводу подается сжатый воздух (0,4-0,6 атм.) с существующих воздуходувок для взмучивания песка. Песколовки - 2 шт. Ду 4,0 м. Скорость движения сточных вод 0,15-0,3 м/сек. Продолжительность протока при максимальном притоке 30 сек. Проектная производительность 133-183 л/сек.</w:t>
      </w:r>
    </w:p>
    <w:p w:rsidR="00C0660E" w:rsidRPr="00513A93" w:rsidRDefault="00C0660E" w:rsidP="00C0660E">
      <w:pPr>
        <w:rPr>
          <w:rFonts w:cs="Times New Roman"/>
          <w:szCs w:val="28"/>
        </w:rPr>
      </w:pPr>
      <w:r w:rsidRPr="00513A93">
        <w:rPr>
          <w:rFonts w:cs="Times New Roman"/>
          <w:szCs w:val="28"/>
        </w:rPr>
        <w:t>После песколовок сточные воды по лотку поступают в распределительные чаши первичных двухъярусных отстойников и распределяются по ним. К каждой распределительной чаше подсоединяются лотками четыре первичных двухъярусных отстойника, всего 8 шт., Ду 12,0 м, пропускная способность - 16,5 л/сек, объем каждого отстойника - 300 м</w:t>
      </w:r>
      <w:r w:rsidRPr="00513A93">
        <w:rPr>
          <w:rFonts w:cs="Times New Roman"/>
          <w:szCs w:val="28"/>
          <w:vertAlign w:val="superscript"/>
        </w:rPr>
        <w:t>3</w:t>
      </w:r>
      <w:r w:rsidRPr="00513A93">
        <w:rPr>
          <w:rFonts w:cs="Times New Roman"/>
          <w:szCs w:val="28"/>
        </w:rPr>
        <w:t>, продолжительность отстаивания - 1,5 часа. Сброженный осадок через трубу Ду 150 мм под гидростатическим давлением выпускается в колодец, оборудованный задвижкой для выпуска ила. В сети находится 4 колодца, объединенных самотечной линией выпуска осадка на иловые площадки. Сброженный осадок распределяется лотками, оборудованными шиберами, по иловым площадкам. По мере высыхания ил вывозится и используется по согласованию с ТО Роспотребнадзора.</w:t>
      </w:r>
    </w:p>
    <w:p w:rsidR="00C0660E" w:rsidRPr="00513A93" w:rsidRDefault="00C0660E" w:rsidP="00C0660E">
      <w:pPr>
        <w:rPr>
          <w:rFonts w:cs="Times New Roman"/>
          <w:szCs w:val="28"/>
        </w:rPr>
      </w:pPr>
      <w:r w:rsidRPr="00513A93">
        <w:rPr>
          <w:rFonts w:cs="Times New Roman"/>
          <w:szCs w:val="28"/>
        </w:rPr>
        <w:t>С первичных двухъярусных отстойников стоки собираются сборными и отводящими лотками и направляются в аэротенки. Работают 2 двухкоридорных аэротенка с шириной коридора 4,5 м, рабочей глубиной 3,2 м, длиной коридора 36 м, рабочий объем 2080 м</w:t>
      </w:r>
      <w:r w:rsidRPr="00513A93">
        <w:rPr>
          <w:rFonts w:cs="Times New Roman"/>
          <w:szCs w:val="28"/>
          <w:vertAlign w:val="superscript"/>
        </w:rPr>
        <w:t>3</w:t>
      </w:r>
      <w:r w:rsidRPr="00513A93">
        <w:rPr>
          <w:rFonts w:cs="Times New Roman"/>
          <w:szCs w:val="28"/>
        </w:rPr>
        <w:t>. Продолжительность аэрации - 6 часов. Проектный суточный приток сточных вод 4600 м</w:t>
      </w:r>
      <w:r w:rsidRPr="00513A93">
        <w:rPr>
          <w:rFonts w:cs="Times New Roman"/>
          <w:szCs w:val="28"/>
          <w:vertAlign w:val="superscript"/>
        </w:rPr>
        <w:t>3</w:t>
      </w:r>
      <w:r w:rsidRPr="00513A93">
        <w:rPr>
          <w:rFonts w:cs="Times New Roman"/>
          <w:szCs w:val="28"/>
        </w:rPr>
        <w:t>/сут. В аэротенки подается возвратный активный ил, который перемешивается за счет подачи сжатого воздуха по дырчатым трубам Ду 219 мм, уложенным на дне аэротенков.</w:t>
      </w:r>
    </w:p>
    <w:p w:rsidR="00C0660E" w:rsidRPr="00513A93" w:rsidRDefault="00C0660E" w:rsidP="00C0660E">
      <w:pPr>
        <w:rPr>
          <w:rFonts w:cs="Times New Roman"/>
          <w:szCs w:val="28"/>
        </w:rPr>
      </w:pPr>
      <w:r w:rsidRPr="00513A93">
        <w:rPr>
          <w:rFonts w:cs="Times New Roman"/>
          <w:szCs w:val="28"/>
        </w:rPr>
        <w:t>После аэротенков стоки попадают во вторичные вертикальные отстойники, где происходит отделение активного ила, который осаждается в конусной части отстойников. Количество вторичных вертикальных отстойников 4 шт., Ду 8,0 м, время отстаивания -1,5 часа, объем отстойника - 283 м</w:t>
      </w:r>
      <w:r w:rsidRPr="00513A93">
        <w:rPr>
          <w:rFonts w:cs="Times New Roman"/>
          <w:szCs w:val="28"/>
          <w:vertAlign w:val="superscript"/>
        </w:rPr>
        <w:t>3</w:t>
      </w:r>
      <w:r w:rsidRPr="00513A93">
        <w:rPr>
          <w:rFonts w:cs="Times New Roman"/>
          <w:szCs w:val="28"/>
        </w:rPr>
        <w:t>, высота цилиндрической части - 4,3 м, высота конической части - 3,8 м. Удаление активного ила из вторичных отстойников производится под гидравлическим давлением по трубопроводу в колодец, откуда самотеком поступает в резервуар активного ила. Затем активный ил перекачивается насосами из резервуара в начало аэротенков.</w:t>
      </w:r>
    </w:p>
    <w:p w:rsidR="00C0660E" w:rsidRPr="00513A93" w:rsidRDefault="00C0660E" w:rsidP="00C0660E">
      <w:pPr>
        <w:rPr>
          <w:rFonts w:cs="Times New Roman"/>
          <w:szCs w:val="28"/>
        </w:rPr>
      </w:pPr>
      <w:r w:rsidRPr="00513A93">
        <w:rPr>
          <w:rFonts w:cs="Times New Roman"/>
          <w:szCs w:val="28"/>
        </w:rPr>
        <w:t>Далее стоки поступают на обеззараживание. В лоток со сточной водой перед контактными резервуарами подается концентрированный раствор хлора с водой, который готовится в растворном баке хлораторной. Для этого используется гипохлорит кальция и водопроводная вода. Контактные резервуары обеспечивают контакт хлора со стоками в течение 30 минут, Ду каждого резервуара 9,0 м, объем - 295 м</w:t>
      </w:r>
      <w:r w:rsidRPr="00513A93">
        <w:rPr>
          <w:rFonts w:cs="Times New Roman"/>
          <w:szCs w:val="28"/>
          <w:vertAlign w:val="superscript"/>
        </w:rPr>
        <w:t>3</w:t>
      </w:r>
      <w:r w:rsidRPr="00513A93">
        <w:rPr>
          <w:rFonts w:cs="Times New Roman"/>
          <w:szCs w:val="28"/>
        </w:rPr>
        <w:t>.</w:t>
      </w:r>
    </w:p>
    <w:p w:rsidR="00C0660E" w:rsidRPr="00513A93" w:rsidRDefault="00C0660E" w:rsidP="00C0660E">
      <w:pPr>
        <w:rPr>
          <w:rFonts w:cs="Times New Roman"/>
          <w:szCs w:val="28"/>
        </w:rPr>
      </w:pPr>
      <w:r w:rsidRPr="00513A93">
        <w:rPr>
          <w:rFonts w:cs="Times New Roman"/>
          <w:szCs w:val="28"/>
        </w:rPr>
        <w:t>После очистки и обеззараживания стоки сбрасываются в озеро Табанкуль. Сброс хозяйственно-бытовых сточных вод после очистных сооружений производится через коллектор Ду 800 мм по рассеивающему лотку.</w:t>
      </w:r>
    </w:p>
    <w:p w:rsidR="00BA077D" w:rsidRPr="00513A93" w:rsidRDefault="00BA077D" w:rsidP="00BA077D">
      <w:pPr>
        <w:rPr>
          <w:rFonts w:cs="Times New Roman"/>
          <w:szCs w:val="28"/>
        </w:rPr>
      </w:pPr>
      <w:r w:rsidRPr="00513A93">
        <w:rPr>
          <w:rFonts w:cs="Times New Roman"/>
          <w:szCs w:val="28"/>
        </w:rPr>
        <w:t>В состав очистных сооружений входят:</w:t>
      </w:r>
    </w:p>
    <w:p w:rsidR="00BA077D" w:rsidRPr="00513A93" w:rsidRDefault="00BA077D" w:rsidP="00227729">
      <w:pPr>
        <w:pStyle w:val="a1"/>
      </w:pPr>
      <w:r w:rsidRPr="00513A93">
        <w:t>приёмная камера;</w:t>
      </w:r>
    </w:p>
    <w:p w:rsidR="00BA077D" w:rsidRPr="00513A93" w:rsidRDefault="00BA077D" w:rsidP="00227729">
      <w:pPr>
        <w:pStyle w:val="a1"/>
      </w:pPr>
      <w:r w:rsidRPr="00513A93">
        <w:t>механические решетки 2 шт.;</w:t>
      </w:r>
    </w:p>
    <w:p w:rsidR="00BA077D" w:rsidRPr="00513A93" w:rsidRDefault="00CB1369" w:rsidP="00227729">
      <w:pPr>
        <w:pStyle w:val="a1"/>
      </w:pPr>
      <w:r w:rsidRPr="00513A93">
        <w:t>песколовки горизонтальные с круговым движением воды, 2 шт.</w:t>
      </w:r>
      <w:r w:rsidR="00BA077D" w:rsidRPr="00513A93">
        <w:t>;</w:t>
      </w:r>
    </w:p>
    <w:p w:rsidR="00BA077D" w:rsidRPr="00513A93" w:rsidRDefault="00BA077D" w:rsidP="00227729">
      <w:pPr>
        <w:pStyle w:val="a1"/>
      </w:pPr>
      <w:r w:rsidRPr="00513A93">
        <w:t>первичные вертикальные отстойники;</w:t>
      </w:r>
    </w:p>
    <w:p w:rsidR="00BA077D" w:rsidRPr="00513A93" w:rsidRDefault="00BA077D" w:rsidP="00227729">
      <w:pPr>
        <w:pStyle w:val="a1"/>
      </w:pPr>
      <w:r w:rsidRPr="00513A93">
        <w:t>аэротенки двухкоридорные 2 шт.;</w:t>
      </w:r>
    </w:p>
    <w:p w:rsidR="00BA077D" w:rsidRPr="00513A93" w:rsidRDefault="00BA077D" w:rsidP="00227729">
      <w:pPr>
        <w:pStyle w:val="a1"/>
      </w:pPr>
      <w:r w:rsidRPr="00513A93">
        <w:t>резервуар активного ила;</w:t>
      </w:r>
    </w:p>
    <w:p w:rsidR="00BA077D" w:rsidRPr="00513A93" w:rsidRDefault="00BA077D" w:rsidP="00227729">
      <w:pPr>
        <w:pStyle w:val="a1"/>
      </w:pPr>
      <w:r w:rsidRPr="00513A93">
        <w:t>хлораторная станция;</w:t>
      </w:r>
    </w:p>
    <w:p w:rsidR="00BA077D" w:rsidRPr="00513A93" w:rsidRDefault="00BA077D" w:rsidP="00227729">
      <w:pPr>
        <w:pStyle w:val="a1"/>
      </w:pPr>
      <w:r w:rsidRPr="00513A93">
        <w:t>вторичные отстойники;</w:t>
      </w:r>
    </w:p>
    <w:p w:rsidR="00BA077D" w:rsidRPr="00513A93" w:rsidRDefault="00BA077D" w:rsidP="00227729">
      <w:pPr>
        <w:pStyle w:val="a1"/>
      </w:pPr>
      <w:r w:rsidRPr="00513A93">
        <w:t>контактный резервуар;</w:t>
      </w:r>
    </w:p>
    <w:p w:rsidR="00BA077D" w:rsidRPr="00513A93" w:rsidRDefault="00BA077D" w:rsidP="00227729">
      <w:pPr>
        <w:pStyle w:val="a1"/>
      </w:pPr>
      <w:r w:rsidRPr="00513A93">
        <w:t>иловые</w:t>
      </w:r>
      <w:r w:rsidR="00887590" w:rsidRPr="00513A93">
        <w:t>,</w:t>
      </w:r>
      <w:r w:rsidRPr="00513A93">
        <w:t xml:space="preserve"> песковые площадки;</w:t>
      </w:r>
    </w:p>
    <w:p w:rsidR="00BA077D" w:rsidRPr="00513A93" w:rsidRDefault="00BA077D" w:rsidP="00227729">
      <w:pPr>
        <w:pStyle w:val="a1"/>
      </w:pPr>
      <w:r w:rsidRPr="00513A93">
        <w:lastRenderedPageBreak/>
        <w:t>выпуск в оз. Табанкуль.</w:t>
      </w:r>
    </w:p>
    <w:p w:rsidR="00BA077D" w:rsidRPr="00513A93" w:rsidRDefault="00BA077D" w:rsidP="00227729">
      <w:pPr>
        <w:pStyle w:val="a1"/>
      </w:pPr>
      <w:r w:rsidRPr="00513A93">
        <w:t>вспомогательные здания и сооружения.</w:t>
      </w:r>
    </w:p>
    <w:p w:rsidR="00E651F7" w:rsidRPr="00513A93" w:rsidRDefault="00BA077D" w:rsidP="00BA077D">
      <w:pPr>
        <w:rPr>
          <w:rFonts w:cs="Times New Roman"/>
          <w:szCs w:val="28"/>
        </w:rPr>
      </w:pPr>
      <w:r w:rsidRPr="00513A93">
        <w:rPr>
          <w:rFonts w:cs="Times New Roman"/>
          <w:szCs w:val="28"/>
        </w:rPr>
        <w:t xml:space="preserve">Состав очистных сооружений рассчитан на осуществление процесса полной биологической очистки с обеззараживанием. </w:t>
      </w:r>
    </w:p>
    <w:p w:rsidR="00BA077D" w:rsidRPr="00513A93" w:rsidRDefault="00E651F7" w:rsidP="00BA077D">
      <w:pPr>
        <w:rPr>
          <w:rFonts w:cs="Times New Roman"/>
          <w:szCs w:val="28"/>
        </w:rPr>
      </w:pPr>
      <w:r w:rsidRPr="00513A93">
        <w:rPr>
          <w:rFonts w:cs="Times New Roman"/>
          <w:szCs w:val="28"/>
        </w:rPr>
        <w:t>Технологическая схема очистных сооружений курортной зоны представлена далее на рисунке.</w:t>
      </w:r>
    </w:p>
    <w:p w:rsidR="006277F3" w:rsidRPr="00513A93" w:rsidRDefault="00B229BB" w:rsidP="00513A93">
      <w:pPr>
        <w:keepNext/>
        <w:ind w:firstLine="0"/>
        <w:jc w:val="center"/>
      </w:pPr>
      <w:r>
        <w:rPr>
          <w:rFonts w:cs="Times New Roman"/>
          <w:noProof/>
          <w:szCs w:val="28"/>
          <w:lang w:eastAsia="ru-RU"/>
        </w:rPr>
        <w:drawing>
          <wp:inline distT="0" distB="0" distL="0" distR="0" wp14:anchorId="490836DA" wp14:editId="5B2D1A91">
            <wp:extent cx="4858385" cy="6480175"/>
            <wp:effectExtent l="0" t="0" r="0" b="0"/>
            <wp:docPr id="2" name="Рисунок 1" descr="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q"/>
                    <pic:cNvPicPr>
                      <a:picLocks noChangeAspect="1" noChangeArrowheads="1"/>
                    </pic:cNvPicPr>
                  </pic:nvPicPr>
                  <pic:blipFill>
                    <a:blip r:embed="rId15" cstate="print">
                      <a:lum contrast="60000"/>
                      <a:extLst>
                        <a:ext uri="{28A0092B-C50C-407E-A947-70E740481C1C}">
                          <a14:useLocalDpi xmlns:a14="http://schemas.microsoft.com/office/drawing/2010/main" val="0"/>
                        </a:ext>
                      </a:extLst>
                    </a:blip>
                    <a:srcRect l="12126" t="5528" b="4433"/>
                    <a:stretch>
                      <a:fillRect/>
                    </a:stretch>
                  </pic:blipFill>
                  <pic:spPr bwMode="auto">
                    <a:xfrm>
                      <a:off x="0" y="0"/>
                      <a:ext cx="4858385" cy="6480175"/>
                    </a:xfrm>
                    <a:prstGeom prst="rect">
                      <a:avLst/>
                    </a:prstGeom>
                    <a:noFill/>
                    <a:ln>
                      <a:noFill/>
                    </a:ln>
                  </pic:spPr>
                </pic:pic>
              </a:graphicData>
            </a:graphic>
          </wp:inline>
        </w:drawing>
      </w:r>
    </w:p>
    <w:p w:rsidR="008B60FE" w:rsidRPr="00513A93" w:rsidRDefault="006277F3"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7</w:t>
      </w:r>
      <w:r w:rsidR="00742296">
        <w:rPr>
          <w:noProof/>
        </w:rPr>
        <w:fldChar w:fldCharType="end"/>
      </w:r>
      <w:r w:rsidRPr="00513A93">
        <w:t xml:space="preserve">. </w:t>
      </w:r>
      <w:r w:rsidR="00E651F7" w:rsidRPr="00513A93">
        <w:t>Технологическая схема очистных сооружений курортной зоны</w:t>
      </w:r>
      <w:r w:rsidR="00590D81">
        <w:t>.</w:t>
      </w:r>
    </w:p>
    <w:p w:rsidR="00607274" w:rsidRPr="00513A93" w:rsidRDefault="00607274" w:rsidP="008F5CDD">
      <w:pPr>
        <w:rPr>
          <w:highlight w:val="yellow"/>
        </w:rPr>
      </w:pPr>
      <w:r w:rsidRPr="00513A93">
        <w:rPr>
          <w:highlight w:val="yellow"/>
        </w:rPr>
        <w:br w:type="page"/>
      </w:r>
    </w:p>
    <w:p w:rsidR="007F1EB8" w:rsidRPr="00513A93" w:rsidRDefault="006A57C9" w:rsidP="00D97503">
      <w:pPr>
        <w:pStyle w:val="2"/>
      </w:pPr>
      <w:bookmarkStart w:id="49" w:name="_Toc525284648"/>
      <w:bookmarkStart w:id="50" w:name="_Toc525286373"/>
      <w:bookmarkStart w:id="51" w:name="_Toc525287075"/>
      <w:bookmarkStart w:id="52" w:name="_Toc525308742"/>
      <w:bookmarkStart w:id="53" w:name="_Toc497992077"/>
      <w:r w:rsidRPr="00513A93">
        <w:lastRenderedPageBreak/>
        <w:t>Описание технологических зон водоотведения</w:t>
      </w:r>
      <w:bookmarkEnd w:id="49"/>
      <w:bookmarkEnd w:id="50"/>
      <w:bookmarkEnd w:id="51"/>
      <w:bookmarkEnd w:id="52"/>
    </w:p>
    <w:bookmarkEnd w:id="53"/>
    <w:p w:rsidR="006F11A1" w:rsidRPr="00513A93" w:rsidRDefault="006F11A1" w:rsidP="001148FC">
      <w:r w:rsidRPr="00513A93">
        <w:rPr>
          <w:rFonts w:cs="Times New Roman"/>
          <w:szCs w:val="28"/>
        </w:rPr>
        <w:t xml:space="preserve">В </w:t>
      </w:r>
      <w:r w:rsidR="00287103">
        <w:rPr>
          <w:rFonts w:cs="Times New Roman"/>
          <w:szCs w:val="28"/>
        </w:rPr>
        <w:t>города</w:t>
      </w:r>
      <w:r w:rsidRPr="00513A93">
        <w:rPr>
          <w:rFonts w:cs="Times New Roman"/>
          <w:szCs w:val="28"/>
        </w:rPr>
        <w:t xml:space="preserve"> Чебаркуль можно выделить одну централизованную систему водоотведения, а именно</w:t>
      </w:r>
      <w:r w:rsidR="001148FC">
        <w:rPr>
          <w:rFonts w:cs="Times New Roman"/>
          <w:szCs w:val="28"/>
        </w:rPr>
        <w:t xml:space="preserve"> </w:t>
      </w:r>
      <w:r w:rsidRPr="00513A93">
        <w:t>централизованная система водоотведения города Чебаркуль, которая объе</w:t>
      </w:r>
      <w:r w:rsidR="001148FC">
        <w:t>диняет большинство потребителей.</w:t>
      </w:r>
    </w:p>
    <w:p w:rsidR="006F11A1" w:rsidRPr="00513A93" w:rsidRDefault="001148FC" w:rsidP="001148FC">
      <w:r>
        <w:t xml:space="preserve">Также присутствует </w:t>
      </w:r>
      <w:r w:rsidR="006F11A1" w:rsidRPr="00513A93">
        <w:t>децентрализованн</w:t>
      </w:r>
      <w:r>
        <w:t>ое водоотведение</w:t>
      </w:r>
      <w:r w:rsidR="006F11A1" w:rsidRPr="00513A93">
        <w:t>, котор</w:t>
      </w:r>
      <w:r>
        <w:t>ое</w:t>
      </w:r>
      <w:r w:rsidR="006F11A1" w:rsidRPr="00513A93">
        <w:t xml:space="preserve"> объединяет остальную часть потребителей.</w:t>
      </w:r>
    </w:p>
    <w:p w:rsidR="006F11A1" w:rsidRPr="00513A93" w:rsidRDefault="006F11A1" w:rsidP="006F11A1">
      <w:pPr>
        <w:rPr>
          <w:rFonts w:cs="Times New Roman"/>
          <w:szCs w:val="28"/>
        </w:rPr>
      </w:pPr>
      <w:r w:rsidRPr="00513A93">
        <w:rPr>
          <w:rFonts w:cs="Times New Roman"/>
          <w:szCs w:val="28"/>
        </w:rPr>
        <w:t xml:space="preserve">В муниципальном образовании городском округе городе Чебаркуль выделено восемь технологических зон водоотведения: </w:t>
      </w:r>
    </w:p>
    <w:p w:rsidR="006F11A1" w:rsidRPr="00513A93" w:rsidRDefault="006F11A1" w:rsidP="007F1EB8">
      <w:pPr>
        <w:pStyle w:val="a1"/>
      </w:pPr>
      <w:r w:rsidRPr="00513A93">
        <w:t>технологическая зона КНС №1;</w:t>
      </w:r>
    </w:p>
    <w:p w:rsidR="006F11A1" w:rsidRPr="00513A93" w:rsidRDefault="006F11A1" w:rsidP="007F1EB8">
      <w:pPr>
        <w:pStyle w:val="a1"/>
      </w:pPr>
      <w:r w:rsidRPr="00513A93">
        <w:t>технологическая зона КНС №2;</w:t>
      </w:r>
    </w:p>
    <w:p w:rsidR="006F11A1" w:rsidRPr="00513A93" w:rsidRDefault="006F11A1" w:rsidP="007F1EB8">
      <w:pPr>
        <w:pStyle w:val="a1"/>
      </w:pPr>
      <w:r w:rsidRPr="00513A93">
        <w:t>технологическая зона КНС №3;</w:t>
      </w:r>
    </w:p>
    <w:p w:rsidR="006F11A1" w:rsidRPr="00513A93" w:rsidRDefault="006F11A1" w:rsidP="007F1EB8">
      <w:pPr>
        <w:pStyle w:val="a1"/>
      </w:pPr>
      <w:r w:rsidRPr="00513A93">
        <w:t>технологическая зона КНС №4;</w:t>
      </w:r>
    </w:p>
    <w:p w:rsidR="006F11A1" w:rsidRPr="00513A93" w:rsidRDefault="006F11A1" w:rsidP="007F1EB8">
      <w:pPr>
        <w:pStyle w:val="a1"/>
      </w:pPr>
      <w:r w:rsidRPr="00513A93">
        <w:t>технологическая зона КНС Птицефабрика;</w:t>
      </w:r>
    </w:p>
    <w:p w:rsidR="006F11A1" w:rsidRPr="00513A93" w:rsidRDefault="006F11A1" w:rsidP="007F1EB8">
      <w:pPr>
        <w:pStyle w:val="a1"/>
      </w:pPr>
      <w:r w:rsidRPr="00513A93">
        <w:t>технологическая зона КНС пос</w:t>
      </w:r>
      <w:r w:rsidR="008D4304">
        <w:t>.</w:t>
      </w:r>
      <w:r w:rsidRPr="00513A93">
        <w:t xml:space="preserve"> им. Куйбышева;</w:t>
      </w:r>
    </w:p>
    <w:p w:rsidR="006F11A1" w:rsidRPr="00513A93" w:rsidRDefault="006F11A1" w:rsidP="007F1EB8">
      <w:pPr>
        <w:pStyle w:val="a1"/>
      </w:pPr>
      <w:r w:rsidRPr="00513A93">
        <w:t>технологическая зона КНС Кондитерская фабрика;</w:t>
      </w:r>
    </w:p>
    <w:p w:rsidR="006F11A1" w:rsidRDefault="006F11A1" w:rsidP="007F1EB8">
      <w:pPr>
        <w:pStyle w:val="a1"/>
      </w:pPr>
      <w:r w:rsidRPr="00513A93">
        <w:t>техн</w:t>
      </w:r>
      <w:r w:rsidR="00F15531">
        <w:t>ологическая зона КНС УралКуз.</w:t>
      </w:r>
    </w:p>
    <w:p w:rsidR="006F11A1" w:rsidRPr="00513A93" w:rsidRDefault="006F11A1" w:rsidP="006F11A1">
      <w:pPr>
        <w:rPr>
          <w:rFonts w:cs="Times New Roman"/>
          <w:szCs w:val="28"/>
        </w:rPr>
      </w:pPr>
      <w:r w:rsidRPr="00513A93">
        <w:rPr>
          <w:rFonts w:cs="Times New Roman"/>
          <w:szCs w:val="28"/>
        </w:rPr>
        <w:t>Технологическая зона канализационных очистных сооружений города Чебаркуль складывается из технологической зоны КНС №1, КНС Птицефабрика</w:t>
      </w:r>
      <w:r w:rsidR="006D34F8">
        <w:rPr>
          <w:rFonts w:cs="Times New Roman"/>
          <w:szCs w:val="28"/>
        </w:rPr>
        <w:t>.</w:t>
      </w:r>
    </w:p>
    <w:p w:rsidR="007929E2" w:rsidRPr="00513A93" w:rsidRDefault="007929E2" w:rsidP="007929E2">
      <w:pPr>
        <w:rPr>
          <w:rFonts w:cs="Times New Roman"/>
          <w:szCs w:val="28"/>
        </w:rPr>
      </w:pPr>
      <w:r w:rsidRPr="00513A93">
        <w:rPr>
          <w:rFonts w:cs="Times New Roman"/>
          <w:szCs w:val="28"/>
        </w:rPr>
        <w:t>К территориям, в которых отсутствует централизованная система канализации, относятся следующие территории городского округа города Чебаркуль:</w:t>
      </w:r>
    </w:p>
    <w:p w:rsidR="007929E2" w:rsidRPr="00513A93" w:rsidRDefault="007929E2" w:rsidP="007F1EB8">
      <w:pPr>
        <w:pStyle w:val="a1"/>
      </w:pPr>
      <w:r w:rsidRPr="00513A93">
        <w:t>индивидуальная жилая застройка поселок им. Куйбышева;</w:t>
      </w:r>
    </w:p>
    <w:p w:rsidR="007929E2" w:rsidRPr="00513A93" w:rsidRDefault="007929E2" w:rsidP="007F1EB8">
      <w:pPr>
        <w:pStyle w:val="a1"/>
      </w:pPr>
      <w:r w:rsidRPr="00513A93">
        <w:t>индивидуальная жилая застройка поселок Северный;</w:t>
      </w:r>
    </w:p>
    <w:p w:rsidR="007929E2" w:rsidRPr="00513A93" w:rsidRDefault="007929E2" w:rsidP="007F1EB8">
      <w:pPr>
        <w:pStyle w:val="a1"/>
      </w:pPr>
      <w:r w:rsidRPr="00513A93">
        <w:t xml:space="preserve">индивидуальная жилая застройка </w:t>
      </w:r>
      <w:r w:rsidR="005F53DE">
        <w:t>поселок</w:t>
      </w:r>
      <w:r w:rsidRPr="00513A93">
        <w:t xml:space="preserve"> </w:t>
      </w:r>
      <w:r w:rsidR="00DE07E5">
        <w:t>Южный</w:t>
      </w:r>
      <w:r w:rsidRPr="00513A93">
        <w:t>;</w:t>
      </w:r>
    </w:p>
    <w:p w:rsidR="007929E2" w:rsidRPr="00513A93" w:rsidRDefault="007929E2" w:rsidP="007F1EB8">
      <w:pPr>
        <w:pStyle w:val="a1"/>
      </w:pPr>
      <w:r w:rsidRPr="00513A93">
        <w:t xml:space="preserve">индивидуальная жилая застройка </w:t>
      </w:r>
      <w:r w:rsidR="005F53DE">
        <w:t>западнее</w:t>
      </w:r>
      <w:r w:rsidRPr="00513A93">
        <w:t xml:space="preserve"> ул. Октябрьская;</w:t>
      </w:r>
    </w:p>
    <w:p w:rsidR="007929E2" w:rsidRPr="00513A93" w:rsidRDefault="007929E2" w:rsidP="007F1EB8">
      <w:pPr>
        <w:pStyle w:val="a1"/>
      </w:pPr>
      <w:r w:rsidRPr="00513A93">
        <w:t>индивидуальная жилая застройка поселок Кисегач;</w:t>
      </w:r>
    </w:p>
    <w:p w:rsidR="007929E2" w:rsidRDefault="007929E2" w:rsidP="007F1EB8">
      <w:pPr>
        <w:pStyle w:val="a1"/>
      </w:pPr>
      <w:r w:rsidRPr="00513A93">
        <w:t>индивидуальная жилая застройка южнее ул. Крылова</w:t>
      </w:r>
      <w:r w:rsidR="005F53DE">
        <w:t>, севернее ул. Заря.</w:t>
      </w:r>
    </w:p>
    <w:p w:rsidR="00F15531" w:rsidRDefault="00F15531" w:rsidP="00F15531">
      <w:pPr>
        <w:pStyle w:val="a1"/>
      </w:pPr>
      <w:r>
        <w:t>Территория «Каменный цветок»;</w:t>
      </w:r>
    </w:p>
    <w:p w:rsidR="00F15531" w:rsidRDefault="00F15531" w:rsidP="00F15531">
      <w:pPr>
        <w:pStyle w:val="a1"/>
      </w:pPr>
      <w:r>
        <w:t xml:space="preserve">Территория </w:t>
      </w:r>
      <w:r w:rsidRPr="00F15531">
        <w:t>ГБУЗ "ОТБ г.Чебаркуль" и пос. СМУ</w:t>
      </w:r>
      <w:r>
        <w:t>;</w:t>
      </w:r>
    </w:p>
    <w:p w:rsidR="00F15531" w:rsidRDefault="00F15531" w:rsidP="00F15531">
      <w:pPr>
        <w:pStyle w:val="a1"/>
      </w:pPr>
      <w:r>
        <w:t xml:space="preserve">Мкр. </w:t>
      </w:r>
      <w:r w:rsidR="008D4304">
        <w:t>«</w:t>
      </w:r>
      <w:r>
        <w:t>Лесхоз»;</w:t>
      </w:r>
    </w:p>
    <w:p w:rsidR="00F15531" w:rsidRDefault="00F15531" w:rsidP="00F15531">
      <w:pPr>
        <w:pStyle w:val="a1"/>
      </w:pPr>
      <w:r>
        <w:t>Пос. Строителей;</w:t>
      </w:r>
    </w:p>
    <w:p w:rsidR="00F15531" w:rsidRPr="00513A93" w:rsidRDefault="00F15531" w:rsidP="00F15531">
      <w:pPr>
        <w:pStyle w:val="a1"/>
      </w:pPr>
      <w:r>
        <w:t>Мкр. Мисяш.</w:t>
      </w:r>
    </w:p>
    <w:p w:rsidR="00CE171A" w:rsidRPr="00513A93" w:rsidRDefault="007929E2" w:rsidP="00CE171A">
      <w:pPr>
        <w:rPr>
          <w:rFonts w:cs="Times New Roman"/>
          <w:szCs w:val="28"/>
        </w:rPr>
      </w:pPr>
      <w:r w:rsidRPr="00513A93">
        <w:rPr>
          <w:rFonts w:cs="Times New Roman"/>
          <w:szCs w:val="28"/>
        </w:rPr>
        <w:t>Вывоз сточных вод с территорий необеспеченных централизованным водоотведением осуществляется автотранспортом подрядных организаций по договорам на очистные сооружения канализации города Чебаркуль.</w:t>
      </w:r>
      <w:r w:rsidR="00CE171A" w:rsidRPr="00513A93">
        <w:rPr>
          <w:rFonts w:cs="Times New Roman"/>
          <w:szCs w:val="28"/>
        </w:rPr>
        <w:t xml:space="preserve"> </w:t>
      </w:r>
    </w:p>
    <w:p w:rsidR="00871CFE" w:rsidRPr="00513A93" w:rsidRDefault="00871CFE" w:rsidP="00871CFE">
      <w:pPr>
        <w:rPr>
          <w:rFonts w:cs="Times New Roman"/>
          <w:szCs w:val="28"/>
        </w:rPr>
      </w:pPr>
      <w:r w:rsidRPr="00513A93">
        <w:rPr>
          <w:rFonts w:cs="Times New Roman"/>
          <w:szCs w:val="28"/>
        </w:rPr>
        <w:t>В курортной зоне можно выделить одну централизованную систему водоотведения, которая объединяет большинство потребителей.</w:t>
      </w:r>
    </w:p>
    <w:p w:rsidR="00871CFE" w:rsidRPr="00513A93" w:rsidRDefault="00871CFE" w:rsidP="00871CFE">
      <w:pPr>
        <w:rPr>
          <w:rFonts w:cs="Times New Roman"/>
          <w:szCs w:val="28"/>
        </w:rPr>
      </w:pPr>
      <w:r w:rsidRPr="00513A93">
        <w:rPr>
          <w:rFonts w:cs="Times New Roman"/>
          <w:szCs w:val="28"/>
        </w:rPr>
        <w:t xml:space="preserve">В курортной зоне выделено </w:t>
      </w:r>
      <w:r w:rsidR="00DB5706" w:rsidRPr="00513A93">
        <w:rPr>
          <w:rFonts w:cs="Times New Roman"/>
          <w:szCs w:val="28"/>
        </w:rPr>
        <w:t>девять</w:t>
      </w:r>
      <w:r w:rsidRPr="00513A93">
        <w:rPr>
          <w:rFonts w:cs="Times New Roman"/>
          <w:szCs w:val="28"/>
        </w:rPr>
        <w:t xml:space="preserve"> технологических зон водоотведения: </w:t>
      </w:r>
    </w:p>
    <w:p w:rsidR="00DB5706" w:rsidRPr="00513A93" w:rsidRDefault="00DB5706" w:rsidP="007F1EB8">
      <w:pPr>
        <w:pStyle w:val="a1"/>
      </w:pPr>
      <w:r w:rsidRPr="00513A93">
        <w:t xml:space="preserve">технологическая зона КНС </w:t>
      </w:r>
      <w:r w:rsidR="00083FB7">
        <w:t>курортной зоны</w:t>
      </w:r>
      <w:r w:rsidRPr="00513A93">
        <w:t xml:space="preserve"> «Кисегач»</w:t>
      </w:r>
    </w:p>
    <w:p w:rsidR="00DB5706" w:rsidRPr="00513A93" w:rsidRDefault="00DB5706" w:rsidP="007F1EB8">
      <w:pPr>
        <w:pStyle w:val="a1"/>
      </w:pPr>
      <w:r w:rsidRPr="00513A93">
        <w:t>технологическая зона КНС №2(кур. зона);</w:t>
      </w:r>
    </w:p>
    <w:p w:rsidR="00DB5706" w:rsidRPr="00513A93" w:rsidRDefault="00DB5706" w:rsidP="007F1EB8">
      <w:pPr>
        <w:pStyle w:val="a1"/>
      </w:pPr>
      <w:r w:rsidRPr="00513A93">
        <w:t>технологическая зона КНС №3(кур. зона);</w:t>
      </w:r>
    </w:p>
    <w:p w:rsidR="00DB5706" w:rsidRPr="00513A93" w:rsidRDefault="00DB5706" w:rsidP="007F1EB8">
      <w:pPr>
        <w:pStyle w:val="a1"/>
      </w:pPr>
      <w:r w:rsidRPr="00513A93">
        <w:t>технологическая зона КНС №1(кур. зона);</w:t>
      </w:r>
    </w:p>
    <w:p w:rsidR="00DB5706" w:rsidRPr="00513A93" w:rsidRDefault="00DB5706" w:rsidP="007F1EB8">
      <w:pPr>
        <w:pStyle w:val="a1"/>
      </w:pPr>
      <w:r w:rsidRPr="00513A93">
        <w:t>технологическая зона КНС СОЛ «Искорка»;</w:t>
      </w:r>
    </w:p>
    <w:p w:rsidR="00DB5706" w:rsidRPr="00513A93" w:rsidRDefault="00DB5706" w:rsidP="007F1EB8">
      <w:pPr>
        <w:pStyle w:val="a1"/>
      </w:pPr>
      <w:r w:rsidRPr="00513A93">
        <w:t>технологическая зона КНС СОЛ «Дзержинец»;</w:t>
      </w:r>
    </w:p>
    <w:p w:rsidR="00DB5706" w:rsidRPr="00513A93" w:rsidRDefault="00DB5706" w:rsidP="007F1EB8">
      <w:pPr>
        <w:pStyle w:val="a1"/>
      </w:pPr>
      <w:r w:rsidRPr="00513A93">
        <w:t>технологическая зона КНС СОЛ «Чайка1»;</w:t>
      </w:r>
    </w:p>
    <w:p w:rsidR="00DB5706" w:rsidRPr="00513A93" w:rsidRDefault="00DB5706" w:rsidP="007F1EB8">
      <w:pPr>
        <w:pStyle w:val="a1"/>
      </w:pPr>
      <w:r w:rsidRPr="00513A93">
        <w:t>технологическая зона КНС СОЛ «Чайка»;</w:t>
      </w:r>
    </w:p>
    <w:p w:rsidR="00DB5706" w:rsidRPr="00513A93" w:rsidRDefault="00DB5706" w:rsidP="007F1EB8">
      <w:pPr>
        <w:pStyle w:val="a1"/>
      </w:pPr>
      <w:r w:rsidRPr="00513A93">
        <w:t>технологическая зона КНС военного санатория «Чебаркульский» ЦВО.</w:t>
      </w:r>
    </w:p>
    <w:p w:rsidR="001148FC" w:rsidRPr="00513A93" w:rsidRDefault="00871CFE" w:rsidP="00871CFE">
      <w:pPr>
        <w:rPr>
          <w:rFonts w:cs="Times New Roman"/>
          <w:szCs w:val="28"/>
        </w:rPr>
      </w:pPr>
      <w:r w:rsidRPr="00513A93">
        <w:rPr>
          <w:rFonts w:cs="Times New Roman"/>
          <w:szCs w:val="28"/>
        </w:rPr>
        <w:t>Технологическая зона канализационных очистных сооружений курортной зоны складываются из технологической зоны КНС №1(кур. зоны), КНС военного санатория «Чебаркульский» ЦВО.</w:t>
      </w:r>
    </w:p>
    <w:p w:rsidR="007F1EB8" w:rsidRPr="00513A93" w:rsidRDefault="006A57C9" w:rsidP="00D97503">
      <w:pPr>
        <w:pStyle w:val="2"/>
      </w:pPr>
      <w:bookmarkStart w:id="54" w:name="_Toc525284649"/>
      <w:bookmarkStart w:id="55" w:name="_Toc525286374"/>
      <w:bookmarkStart w:id="56" w:name="_Toc525287076"/>
      <w:bookmarkStart w:id="57" w:name="_Toc525308743"/>
      <w:bookmarkStart w:id="58" w:name="_Toc497992078"/>
      <w:r w:rsidRPr="00513A93">
        <w:lastRenderedPageBreak/>
        <w:t>Описание технической возможности утилиз</w:t>
      </w:r>
      <w:r w:rsidRPr="00D97503">
        <w:t>а</w:t>
      </w:r>
      <w:r w:rsidRPr="00513A93">
        <w:t>ции осадков сточных вод</w:t>
      </w:r>
      <w:bookmarkEnd w:id="54"/>
      <w:bookmarkEnd w:id="55"/>
      <w:bookmarkEnd w:id="56"/>
      <w:bookmarkEnd w:id="57"/>
    </w:p>
    <w:bookmarkEnd w:id="58"/>
    <w:p w:rsidR="00CE171A" w:rsidRPr="00513A93" w:rsidRDefault="00CE171A" w:rsidP="00513A93">
      <w:r w:rsidRPr="00513A93">
        <w:t>Процесс обработки сырого осадка очистных сооружений канализации города Чебаркуль предусматривает две стадии:</w:t>
      </w:r>
    </w:p>
    <w:p w:rsidR="00CE171A" w:rsidRPr="00513A93" w:rsidRDefault="00CE171A" w:rsidP="007F1EB8">
      <w:pPr>
        <w:pStyle w:val="a1"/>
        <w:rPr>
          <w:rFonts w:eastAsia="Times New Roman"/>
        </w:rPr>
      </w:pPr>
      <w:r w:rsidRPr="00513A93">
        <w:rPr>
          <w:rFonts w:eastAsia="Times New Roman"/>
        </w:rPr>
        <w:t>стадия предварительной сушки осадка (осуществляется на иловых площадках);</w:t>
      </w:r>
    </w:p>
    <w:p w:rsidR="00CE171A" w:rsidRPr="00513A93" w:rsidRDefault="00CE171A" w:rsidP="007F1EB8">
      <w:pPr>
        <w:pStyle w:val="a1"/>
        <w:rPr>
          <w:rFonts w:eastAsia="Times New Roman"/>
        </w:rPr>
      </w:pPr>
      <w:r w:rsidRPr="00513A93">
        <w:rPr>
          <w:rFonts w:eastAsia="Times New Roman"/>
        </w:rPr>
        <w:t>стадия обезвреживания подсушенного осадка (осуществляется на площадке буртования).</w:t>
      </w:r>
    </w:p>
    <w:p w:rsidR="00CE171A" w:rsidRPr="00513A93" w:rsidRDefault="00CE171A" w:rsidP="00513A93">
      <w:r w:rsidRPr="00513A93">
        <w:t>Осадок первичных отстойников, образующийся в процессе очистки сточных вод подается по напорному трубопроводу на иловые площадки в количестве 10 шт., имеющих размеры 100</w:t>
      </w:r>
      <w:r w:rsidR="00522050" w:rsidRPr="00513A93">
        <w:t>*</w:t>
      </w:r>
      <w:r w:rsidRPr="00513A93">
        <w:t>100 метров. Иловые площадки являются сооружениями, предназначенными для предварительного обезвоживания сырого осадка. Осадок, находящийся на площадках проходит технологический процесс обезвоживания и не может рассматриваться как простое хранение в связи с чем данные сооружения не являются объектом размещения отходов. Процесс обезвоживания осуществляется за счет естественного испарения влаги и вымораживания в зимний период. Выгрузка осадка осуществляется при достижении им влажности 75-80%.</w:t>
      </w:r>
    </w:p>
    <w:p w:rsidR="00CE171A" w:rsidRPr="00513A93" w:rsidRDefault="00CE171A" w:rsidP="00513A93">
      <w:r w:rsidRPr="00513A93">
        <w:t xml:space="preserve">Обезвоженный осадок в дальнейшем перемещается на площадку буртования, расположенную в непосредственной близости от иловых площадок. Перемещение осадка осуществляется с использованием экскаватора и автотранспорта. </w:t>
      </w:r>
    </w:p>
    <w:p w:rsidR="00CE171A" w:rsidRPr="00513A93" w:rsidRDefault="00CE171A" w:rsidP="00513A93">
      <w:r w:rsidRPr="00513A93">
        <w:t xml:space="preserve">Площадка буртования является сооружением, специально предназначенным для обезвреживания предварительно обезвоженного осадка первичных отстойников. </w:t>
      </w:r>
    </w:p>
    <w:p w:rsidR="00CE171A" w:rsidRPr="00513A93" w:rsidRDefault="00CE171A" w:rsidP="00513A93">
      <w:r w:rsidRPr="00513A93">
        <w:t>Площадка имеет сплошное бетонное покрытие и обваловку по периметру, что полностью исключает возможность загрязнения прилегающей к ней территории и близлежащего водного объекта (р. Грязнухи). Отсутствие негативного влияния на окружающую среду подтверждается данными мониторинга.</w:t>
      </w:r>
    </w:p>
    <w:p w:rsidR="00CE171A" w:rsidRPr="00513A93" w:rsidRDefault="00CE171A" w:rsidP="00513A93">
      <w:r w:rsidRPr="00513A93">
        <w:t>Площадка имеет размеры 50</w:t>
      </w:r>
      <w:r w:rsidR="00522050" w:rsidRPr="00513A93">
        <w:t>*</w:t>
      </w:r>
      <w:r w:rsidRPr="00513A93">
        <w:t>100 метров, и позволяет одновременно проводить обезвреживание 3000 тонн обезвоженного осадка.</w:t>
      </w:r>
    </w:p>
    <w:p w:rsidR="00CE171A" w:rsidRPr="00513A93" w:rsidRDefault="00CE171A" w:rsidP="00513A93">
      <w:r w:rsidRPr="00513A93">
        <w:t>Процесс обезвреживания осуществляется путем выдержки обезвоженного осадка в буртах высотой 2-3 метра в течение 2-х лет. Обезвреживание осадка в буртах осуществляется за счет следующих процессов:</w:t>
      </w:r>
    </w:p>
    <w:p w:rsidR="00CE171A" w:rsidRPr="00513A93" w:rsidRDefault="00CE171A" w:rsidP="00E0152C">
      <w:pPr>
        <w:pStyle w:val="a1"/>
        <w:rPr>
          <w:rFonts w:eastAsia="Times New Roman"/>
        </w:rPr>
      </w:pPr>
      <w:r w:rsidRPr="00513A93">
        <w:rPr>
          <w:rFonts w:eastAsia="Times New Roman"/>
        </w:rPr>
        <w:t>снижение влажности с 75% до 30-40%;</w:t>
      </w:r>
    </w:p>
    <w:p w:rsidR="00CE171A" w:rsidRPr="00513A93" w:rsidRDefault="00CE171A" w:rsidP="00E0152C">
      <w:pPr>
        <w:pStyle w:val="a1"/>
        <w:rPr>
          <w:rFonts w:eastAsia="Times New Roman"/>
        </w:rPr>
      </w:pPr>
      <w:r w:rsidRPr="00513A93">
        <w:rPr>
          <w:rFonts w:eastAsia="Times New Roman"/>
        </w:rPr>
        <w:t>биометрического разогрева;</w:t>
      </w:r>
    </w:p>
    <w:p w:rsidR="00CE171A" w:rsidRPr="00513A93" w:rsidRDefault="00CE171A" w:rsidP="00E0152C">
      <w:pPr>
        <w:pStyle w:val="a1"/>
        <w:rPr>
          <w:rFonts w:eastAsia="Times New Roman"/>
        </w:rPr>
      </w:pPr>
      <w:r w:rsidRPr="00513A93">
        <w:rPr>
          <w:rFonts w:eastAsia="Times New Roman"/>
        </w:rPr>
        <w:t>чередования периодов замораживания и оттаивания;</w:t>
      </w:r>
    </w:p>
    <w:p w:rsidR="00CE171A" w:rsidRPr="00513A93" w:rsidRDefault="00CE171A" w:rsidP="00E0152C">
      <w:pPr>
        <w:pStyle w:val="a1"/>
        <w:rPr>
          <w:rFonts w:eastAsia="Times New Roman"/>
        </w:rPr>
      </w:pPr>
      <w:r w:rsidRPr="00513A93">
        <w:rPr>
          <w:rFonts w:eastAsia="Times New Roman"/>
        </w:rPr>
        <w:t>природного антогонизма микроорганизмов.</w:t>
      </w:r>
    </w:p>
    <w:p w:rsidR="00CE171A" w:rsidRPr="00513A93" w:rsidRDefault="00CE171A" w:rsidP="00513A93">
      <w:r w:rsidRPr="00513A93">
        <w:t>Данные процессы протекают за счет естественных факторов, без технологических затрат энергии, использования реагентов и специального оборудования. Процесс обезвреживания приводит к гибели патогенных микроорганизмов и яиц гельминтов, что делает осадок полностью безопасным в эпидемическом отношении.</w:t>
      </w:r>
    </w:p>
    <w:p w:rsidR="00CE171A" w:rsidRPr="00513A93" w:rsidRDefault="00CE171A" w:rsidP="00513A93">
      <w:r w:rsidRPr="00513A93">
        <w:t xml:space="preserve">Учитывая, что осадок первичных отстойников практически не содержит в своем составе тяжелых металлов и других токсичных веществ то дополнительных методов обезвреживания он не требует. </w:t>
      </w:r>
    </w:p>
    <w:p w:rsidR="00CE171A" w:rsidRPr="00513A93" w:rsidRDefault="00CE171A" w:rsidP="00513A93">
      <w:r w:rsidRPr="00513A93">
        <w:t xml:space="preserve">В соответствии с заключением Судебноэкспертного учреждения СФО НАЛ данный вид отхода соответствует пятому классу опасности отходов для окружающей среды. В соответствии с заключением ФГУЗ «Центр гигиены и эпидемиологии по Челябинской области» обезвреженный осадок по микробиологическим, паразитологическим и энтомологическим показателям относиться к категории «чистая почва». По концентрации тяжелых металлов соответствует «ПДК химических веществ в почве». По содержанию остаточных количеств пестицидов соответствует ГН 1.2.2701-10. </w:t>
      </w:r>
    </w:p>
    <w:p w:rsidR="00CE171A" w:rsidRPr="00513A93" w:rsidRDefault="00CE171A" w:rsidP="00513A93">
      <w:r w:rsidRPr="00513A93">
        <w:t xml:space="preserve">В настоящее время, полностью обезвреженный осадок в качестве удобрения передается фермерским хозяйствам для выращивания сельскохозяйственных культур. </w:t>
      </w:r>
    </w:p>
    <w:p w:rsidR="00CE171A" w:rsidRPr="00513A93" w:rsidRDefault="00CE171A" w:rsidP="00513A93">
      <w:r w:rsidRPr="00513A93">
        <w:t>Учитывая класс опасности данного отхода, не исключает его использование и для других целей.</w:t>
      </w:r>
    </w:p>
    <w:p w:rsidR="00E35DA6" w:rsidRPr="00513A93" w:rsidRDefault="00E35DA6" w:rsidP="00513A93">
      <w:r w:rsidRPr="00513A93">
        <w:lastRenderedPageBreak/>
        <w:t>Сырой осадок, выпавший на дно песколовок (песок, шлак, глина и т.д.), направляется в бункер-циклон для песка, где происходит частичное его</w:t>
      </w:r>
      <w:r w:rsidRPr="00513A93">
        <w:rPr>
          <w:b/>
          <w:bCs/>
        </w:rPr>
        <w:t xml:space="preserve"> </w:t>
      </w:r>
      <w:r w:rsidRPr="00513A93">
        <w:t xml:space="preserve">обезвоживание. Из бункера песок выгружается на пескоплощадки для дальнейшего обезвоживания. </w:t>
      </w:r>
    </w:p>
    <w:p w:rsidR="00CE171A" w:rsidRPr="00513A93" w:rsidRDefault="00E35DA6" w:rsidP="00513A93">
      <w:r w:rsidRPr="00513A93">
        <w:t>На территории очистных сооружений находится 3 пескоплощадки размером 30</w:t>
      </w:r>
      <w:r w:rsidR="005C45B9" w:rsidRPr="00513A93">
        <w:t>*</w:t>
      </w:r>
      <w:r w:rsidRPr="00513A93">
        <w:t>12 метров, которые имеют заасфальтированное дно, оборудованы дренажем. Отвод воды производится по дренажному трубопроводу в приемный резервуар дренажной насосной станции, откуда перекачивается в приемную камеру очистных сооружений. Просушенный песок складируется на территории очистных сооружений. Две пескоплощадки используются для обезвоживания песка, третья - для хранения обезвоженного песка.</w:t>
      </w:r>
    </w:p>
    <w:p w:rsidR="005C45B9" w:rsidRPr="00513A93" w:rsidRDefault="005C45B9" w:rsidP="00513A93">
      <w:r w:rsidRPr="00513A93">
        <w:t xml:space="preserve">Процесс обработки сырого осадка очистных сооружений </w:t>
      </w:r>
      <w:r w:rsidR="00522050" w:rsidRPr="00513A93">
        <w:t>курортной зоны организован следующим образом:</w:t>
      </w:r>
    </w:p>
    <w:p w:rsidR="00887590" w:rsidRPr="00513A93" w:rsidRDefault="005C45B9" w:rsidP="00227729">
      <w:pPr>
        <w:pStyle w:val="a1"/>
        <w:rPr>
          <w:rFonts w:eastAsia="Times New Roman"/>
        </w:rPr>
      </w:pPr>
      <w:r w:rsidRPr="00513A93">
        <w:rPr>
          <w:rFonts w:eastAsia="Times New Roman"/>
        </w:rPr>
        <w:t>Сырой осадок,</w:t>
      </w:r>
      <w:r w:rsidR="00522050" w:rsidRPr="00513A93">
        <w:rPr>
          <w:rFonts w:eastAsia="Times New Roman"/>
        </w:rPr>
        <w:t xml:space="preserve"> распределяется</w:t>
      </w:r>
      <w:r w:rsidR="00887590" w:rsidRPr="00513A93">
        <w:rPr>
          <w:rFonts w:eastAsia="Times New Roman"/>
        </w:rPr>
        <w:t xml:space="preserve"> по иловым площадкам. По мере высыхания ил вывозится и используется по согласованию с Роспотребнадзором.</w:t>
      </w:r>
    </w:p>
    <w:p w:rsidR="005C45B9" w:rsidRPr="00513A93" w:rsidRDefault="00522050" w:rsidP="00227729">
      <w:pPr>
        <w:pStyle w:val="a1"/>
        <w:rPr>
          <w:rFonts w:eastAsia="Times New Roman"/>
        </w:rPr>
      </w:pPr>
      <w:r w:rsidRPr="00513A93">
        <w:rPr>
          <w:rFonts w:eastAsia="Times New Roman"/>
        </w:rPr>
        <w:t>В</w:t>
      </w:r>
      <w:r w:rsidR="005C45B9" w:rsidRPr="00513A93">
        <w:rPr>
          <w:rFonts w:eastAsia="Times New Roman"/>
        </w:rPr>
        <w:t xml:space="preserve">ыпавший на дно песколовок, </w:t>
      </w:r>
      <w:r w:rsidR="00887590" w:rsidRPr="00513A93">
        <w:rPr>
          <w:rFonts w:eastAsia="Times New Roman"/>
        </w:rPr>
        <w:t xml:space="preserve">песок откачивается в сепаратор песка, </w:t>
      </w:r>
      <w:r w:rsidR="005C45B9" w:rsidRPr="00513A93">
        <w:rPr>
          <w:rFonts w:eastAsia="Times New Roman"/>
        </w:rPr>
        <w:t xml:space="preserve">где происходит частичное его обезвоживание. Из </w:t>
      </w:r>
      <w:r w:rsidR="00887590" w:rsidRPr="00513A93">
        <w:rPr>
          <w:rFonts w:eastAsia="Times New Roman"/>
        </w:rPr>
        <w:t>сепаратора</w:t>
      </w:r>
      <w:r w:rsidR="005C45B9" w:rsidRPr="00513A93">
        <w:rPr>
          <w:rFonts w:eastAsia="Times New Roman"/>
        </w:rPr>
        <w:t xml:space="preserve"> песок выгружается на пескоплощадки для дальнейшего обезвоживания.</w:t>
      </w:r>
    </w:p>
    <w:p w:rsidR="005C45B9" w:rsidRDefault="005C45B9" w:rsidP="00513A93">
      <w:r w:rsidRPr="00513A93">
        <w:t>Суммарная площадь иловых и песковых площадок 246 кв.м.</w:t>
      </w:r>
    </w:p>
    <w:p w:rsidR="007F6F9B" w:rsidRPr="007F6F9B" w:rsidRDefault="007F6F9B" w:rsidP="007F6F9B">
      <w:r>
        <w:t xml:space="preserve">В очистных сооружения курортной зоны </w:t>
      </w:r>
      <w:r w:rsidRPr="007F6F9B">
        <w:t xml:space="preserve">сточные воды </w:t>
      </w:r>
      <w:r>
        <w:t>п</w:t>
      </w:r>
      <w:r w:rsidRPr="007F6F9B">
        <w:t>осле песколовок по лотку поступают в распределительные чаши первичных двухъярусных отстойников и распределяются по ним. К каждой распределительной чаше подсоединяются лотками четыре первичных двухъярусных отстойника, всего 8 шт., Ду 12,0 м, пропускная способность - 16,5 л/сек, объем каждого отстойника - 300 м</w:t>
      </w:r>
      <w:r w:rsidRPr="007F6F9B">
        <w:rPr>
          <w:vertAlign w:val="superscript"/>
        </w:rPr>
        <w:t>3</w:t>
      </w:r>
      <w:r w:rsidRPr="007F6F9B">
        <w:t>, продолжительность отстаивания - 1,5 часа. Сброженный осадок через трубу Ду 150 мм под гидростатическим давлением выпускается в колодец, оборудованный задвижкой для выпуска ила. В сети находится 4 колодца, объединенных самотечной линией выпуска осадка на иловые площадки. Сброженный осадок распределяется лотками, оборудованными шиберами, по иловым площадкам. По мере высыхания ил вывозится и используется по согласованию с ТО Роспотребнадзора.</w:t>
      </w:r>
    </w:p>
    <w:p w:rsidR="00E0152C" w:rsidRDefault="00E0152C" w:rsidP="00D97503">
      <w:pPr>
        <w:pStyle w:val="2"/>
      </w:pPr>
      <w:bookmarkStart w:id="59" w:name="_Toc525284650"/>
      <w:bookmarkStart w:id="60" w:name="_Toc525286375"/>
      <w:bookmarkStart w:id="61" w:name="_Toc525287077"/>
      <w:bookmarkStart w:id="62" w:name="_Toc525308744"/>
      <w:bookmarkStart w:id="63" w:name="_Toc497992079"/>
      <w:r w:rsidRPr="00513A93">
        <w:t>Описание состояния и функционирования канализационных коллекторов и сетей</w:t>
      </w:r>
      <w:bookmarkEnd w:id="59"/>
      <w:bookmarkEnd w:id="60"/>
      <w:bookmarkEnd w:id="61"/>
      <w:bookmarkEnd w:id="62"/>
    </w:p>
    <w:p w:rsidR="001148FC" w:rsidRPr="001148FC" w:rsidRDefault="001148FC" w:rsidP="001148FC">
      <w:pPr>
        <w:pStyle w:val="3"/>
        <w:rPr>
          <w:lang w:eastAsia="ru-RU"/>
        </w:rPr>
      </w:pPr>
      <w:bookmarkStart w:id="64" w:name="_Toc525308745"/>
      <w:r w:rsidRPr="00513A93">
        <w:t xml:space="preserve">Система водоотведения </w:t>
      </w:r>
      <w:r w:rsidRPr="00513A93">
        <w:rPr>
          <w:rFonts w:eastAsia="Times New Roman"/>
        </w:rPr>
        <w:t>города Чебаркуль</w:t>
      </w:r>
      <w:r>
        <w:rPr>
          <w:rFonts w:eastAsia="Times New Roman"/>
        </w:rPr>
        <w:t>.</w:t>
      </w:r>
      <w:bookmarkEnd w:id="64"/>
    </w:p>
    <w:bookmarkEnd w:id="63"/>
    <w:p w:rsidR="000F3A6C" w:rsidRPr="00513A93" w:rsidRDefault="000F3A6C" w:rsidP="000F3A6C">
      <w:r w:rsidRPr="00513A93">
        <w:t xml:space="preserve">Система водоотведения </w:t>
      </w:r>
      <w:r w:rsidRPr="00513A93">
        <w:rPr>
          <w:rFonts w:eastAsia="Times New Roman" w:cs="Times New Roman"/>
        </w:rPr>
        <w:t>города Чебаркуль</w:t>
      </w:r>
      <w:r w:rsidRPr="00513A93">
        <w:t xml:space="preserve"> представлена сетью канализационных напорных и самотечных коллекторов. В основном канализационные сети </w:t>
      </w:r>
      <w:proofErr w:type="gramStart"/>
      <w:r w:rsidRPr="00513A93">
        <w:t>выполнены:  магистральные</w:t>
      </w:r>
      <w:proofErr w:type="gramEnd"/>
      <w:r w:rsidRPr="00513A93">
        <w:t xml:space="preserve">  сети – железобетонные с раструбным соединением, стальные, чугунные, керамические, асбестоцементные, внутриквартальные – чугунные. </w:t>
      </w:r>
    </w:p>
    <w:p w:rsidR="000F3A6C" w:rsidRPr="00513A93" w:rsidRDefault="000F3A6C" w:rsidP="000F3A6C">
      <w:r w:rsidRPr="00513A93">
        <w:t xml:space="preserve">Протяженность канализационных сетей составляет </w:t>
      </w:r>
      <w:r w:rsidRPr="006D34F8">
        <w:rPr>
          <w:color w:val="FF0000"/>
        </w:rPr>
        <w:t>59,2</w:t>
      </w:r>
      <w:r w:rsidRPr="00513A93">
        <w:t xml:space="preserve"> км. Глубина заложения составляет канализационных коллекторов от 3 до </w:t>
      </w:r>
      <w:smartTag w:uri="urn:schemas-microsoft-com:office:smarttags" w:element="metricconverter">
        <w:smartTagPr>
          <w:attr w:name="ProductID" w:val="6 м"/>
        </w:smartTagPr>
        <w:r w:rsidRPr="00513A93">
          <w:t>6 м</w:t>
        </w:r>
      </w:smartTag>
      <w:r w:rsidRPr="00513A93">
        <w:t>., внутриквартальные от 2 до 3 м.</w:t>
      </w:r>
    </w:p>
    <w:p w:rsidR="008F5CDD" w:rsidRPr="00513A93" w:rsidRDefault="008F5CDD"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w:t>
      </w:r>
      <w:r w:rsidR="00742296">
        <w:rPr>
          <w:noProof/>
        </w:rPr>
        <w:fldChar w:fldCharType="end"/>
      </w:r>
    </w:p>
    <w:p w:rsidR="008F5CDD" w:rsidRPr="00513A93" w:rsidRDefault="008F5CDD" w:rsidP="005B3732">
      <w:pPr>
        <w:ind w:firstLine="0"/>
        <w:jc w:val="center"/>
      </w:pPr>
      <w:r w:rsidRPr="00513A93">
        <w:t>Характеристика безнапорных сетей водоотведения г. Чебаркуль</w:t>
      </w:r>
    </w:p>
    <w:tbl>
      <w:tblPr>
        <w:tblW w:w="98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57"/>
        <w:gridCol w:w="724"/>
        <w:gridCol w:w="708"/>
        <w:gridCol w:w="764"/>
        <w:gridCol w:w="703"/>
        <w:gridCol w:w="703"/>
        <w:gridCol w:w="703"/>
        <w:gridCol w:w="703"/>
        <w:gridCol w:w="703"/>
        <w:gridCol w:w="703"/>
        <w:gridCol w:w="703"/>
        <w:gridCol w:w="709"/>
        <w:gridCol w:w="770"/>
      </w:tblGrid>
      <w:tr w:rsidR="00076391" w:rsidRPr="00CC0955" w:rsidTr="00CC0955">
        <w:trPr>
          <w:trHeight w:val="20"/>
        </w:trPr>
        <w:tc>
          <w:tcPr>
            <w:tcW w:w="1257" w:type="dxa"/>
            <w:shd w:val="clear" w:color="auto" w:fill="auto"/>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Ду, мм</w:t>
            </w:r>
          </w:p>
        </w:tc>
        <w:tc>
          <w:tcPr>
            <w:tcW w:w="724"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Ø50</w:t>
            </w:r>
          </w:p>
        </w:tc>
        <w:tc>
          <w:tcPr>
            <w:tcW w:w="708"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Ø80</w:t>
            </w:r>
          </w:p>
        </w:tc>
        <w:tc>
          <w:tcPr>
            <w:tcW w:w="764"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Ø100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Ø150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Ø200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Ø250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Ø300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Ø400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Ø500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Ø600</w:t>
            </w:r>
          </w:p>
        </w:tc>
        <w:tc>
          <w:tcPr>
            <w:tcW w:w="709"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Ø700</w:t>
            </w:r>
          </w:p>
        </w:tc>
        <w:tc>
          <w:tcPr>
            <w:tcW w:w="770"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Ø1000</w:t>
            </w:r>
          </w:p>
        </w:tc>
      </w:tr>
      <w:tr w:rsidR="00076391" w:rsidRPr="00CC0955" w:rsidTr="00CC0955">
        <w:trPr>
          <w:trHeight w:val="20"/>
        </w:trPr>
        <w:tc>
          <w:tcPr>
            <w:tcW w:w="1257" w:type="dxa"/>
            <w:shd w:val="clear" w:color="auto" w:fill="auto"/>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Материал</w:t>
            </w:r>
          </w:p>
        </w:tc>
        <w:tc>
          <w:tcPr>
            <w:tcW w:w="8596" w:type="dxa"/>
            <w:gridSpan w:val="12"/>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Протяженность, м</w:t>
            </w:r>
          </w:p>
        </w:tc>
      </w:tr>
      <w:tr w:rsidR="00076391" w:rsidRPr="00CC0955" w:rsidTr="00CC0955">
        <w:trPr>
          <w:trHeight w:val="20"/>
        </w:trPr>
        <w:tc>
          <w:tcPr>
            <w:tcW w:w="1257"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а/ц</w:t>
            </w:r>
          </w:p>
        </w:tc>
        <w:tc>
          <w:tcPr>
            <w:tcW w:w="72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8"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6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330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1339</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463</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597</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9"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70"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r>
      <w:tr w:rsidR="00076391" w:rsidRPr="00CC0955" w:rsidTr="00CC0955">
        <w:trPr>
          <w:trHeight w:val="20"/>
        </w:trPr>
        <w:tc>
          <w:tcPr>
            <w:tcW w:w="1257"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чугун</w:t>
            </w:r>
          </w:p>
        </w:tc>
        <w:tc>
          <w:tcPr>
            <w:tcW w:w="72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96</w:t>
            </w:r>
          </w:p>
        </w:tc>
        <w:tc>
          <w:tcPr>
            <w:tcW w:w="708"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6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10036</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6861</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3476</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980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1279</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1092</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2337</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9"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70"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r>
      <w:tr w:rsidR="00076391" w:rsidRPr="00CC0955" w:rsidTr="00CC0955">
        <w:trPr>
          <w:trHeight w:val="20"/>
        </w:trPr>
        <w:tc>
          <w:tcPr>
            <w:tcW w:w="1257"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сталь</w:t>
            </w:r>
          </w:p>
        </w:tc>
        <w:tc>
          <w:tcPr>
            <w:tcW w:w="72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150</w:t>
            </w:r>
          </w:p>
        </w:tc>
        <w:tc>
          <w:tcPr>
            <w:tcW w:w="708"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106</w:t>
            </w:r>
          </w:p>
        </w:tc>
        <w:tc>
          <w:tcPr>
            <w:tcW w:w="76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1600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2304</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290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54</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296</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135</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200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9"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70"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r>
      <w:tr w:rsidR="00076391" w:rsidRPr="00CC0955" w:rsidTr="00CC0955">
        <w:trPr>
          <w:trHeight w:val="20"/>
        </w:trPr>
        <w:tc>
          <w:tcPr>
            <w:tcW w:w="1257"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керам</w:t>
            </w:r>
          </w:p>
        </w:tc>
        <w:tc>
          <w:tcPr>
            <w:tcW w:w="72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8"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6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150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7244</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4599</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215</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35</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90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9"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70"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r>
      <w:tr w:rsidR="00076391" w:rsidRPr="00CC0955" w:rsidTr="00CC0955">
        <w:trPr>
          <w:trHeight w:val="20"/>
        </w:trPr>
        <w:tc>
          <w:tcPr>
            <w:tcW w:w="1257" w:type="dxa"/>
            <w:shd w:val="clear" w:color="auto" w:fill="auto"/>
            <w:noWrap/>
            <w:vAlign w:val="center"/>
            <w:hideMark/>
          </w:tcPr>
          <w:p w:rsidR="00076391" w:rsidRPr="00CC0955" w:rsidRDefault="00076391" w:rsidP="00CC0955">
            <w:pPr>
              <w:ind w:left="0" w:firstLine="0"/>
              <w:rPr>
                <w:rFonts w:eastAsia="Times New Roman" w:cs="Times New Roman"/>
                <w:bCs/>
                <w:sz w:val="20"/>
                <w:lang w:eastAsia="ru-RU"/>
              </w:rPr>
            </w:pPr>
            <w:r w:rsidRPr="00CC0955">
              <w:rPr>
                <w:rFonts w:eastAsia="Times New Roman" w:cs="Times New Roman"/>
                <w:bCs/>
                <w:sz w:val="20"/>
                <w:lang w:eastAsia="ru-RU"/>
              </w:rPr>
              <w:t>ж/б</w:t>
            </w:r>
          </w:p>
        </w:tc>
        <w:tc>
          <w:tcPr>
            <w:tcW w:w="72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8"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64"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 </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25</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60</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1539</w:t>
            </w:r>
          </w:p>
        </w:tc>
        <w:tc>
          <w:tcPr>
            <w:tcW w:w="703"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960</w:t>
            </w:r>
          </w:p>
        </w:tc>
        <w:tc>
          <w:tcPr>
            <w:tcW w:w="709"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937,6</w:t>
            </w:r>
          </w:p>
        </w:tc>
        <w:tc>
          <w:tcPr>
            <w:tcW w:w="770" w:type="dxa"/>
            <w:shd w:val="clear" w:color="auto" w:fill="auto"/>
            <w:noWrap/>
            <w:vAlign w:val="center"/>
            <w:hideMark/>
          </w:tcPr>
          <w:p w:rsidR="00076391" w:rsidRPr="00CC0955" w:rsidRDefault="00076391" w:rsidP="00CC0955">
            <w:pPr>
              <w:ind w:left="0" w:firstLine="0"/>
              <w:rPr>
                <w:rFonts w:eastAsia="Times New Roman" w:cs="Times New Roman"/>
                <w:bCs/>
                <w:sz w:val="20"/>
                <w:szCs w:val="24"/>
                <w:lang w:eastAsia="ru-RU"/>
              </w:rPr>
            </w:pPr>
            <w:r w:rsidRPr="00CC0955">
              <w:rPr>
                <w:rFonts w:eastAsia="Times New Roman" w:cs="Times New Roman"/>
                <w:bCs/>
                <w:sz w:val="20"/>
                <w:szCs w:val="24"/>
                <w:lang w:eastAsia="ru-RU"/>
              </w:rPr>
              <w:t>2148</w:t>
            </w:r>
          </w:p>
        </w:tc>
      </w:tr>
    </w:tbl>
    <w:p w:rsidR="00076391" w:rsidRPr="00513A93" w:rsidRDefault="00076391" w:rsidP="00E0152C">
      <w:r w:rsidRPr="00513A93">
        <w:t>В т.ч. напорные канализационные трубы:</w:t>
      </w:r>
    </w:p>
    <w:p w:rsidR="00076391" w:rsidRPr="00513A93" w:rsidRDefault="00076391" w:rsidP="00E0152C">
      <w:pPr>
        <w:pStyle w:val="a1"/>
      </w:pPr>
      <w:r w:rsidRPr="00513A93">
        <w:t>от КНС № 8 до ул. Крылова основная труба чугунная Ду=150 мм. 1826 м.;</w:t>
      </w:r>
    </w:p>
    <w:p w:rsidR="00076391" w:rsidRPr="00513A93" w:rsidRDefault="00076391" w:rsidP="00E0152C">
      <w:pPr>
        <w:pStyle w:val="a1"/>
      </w:pPr>
      <w:r w:rsidRPr="00513A93">
        <w:t>от КНС № 6 до колодца гасителя на территории гарнизона основная труба стальная оцинкованная 2Ду=150 мм. 965</w:t>
      </w:r>
      <w:r w:rsidR="005C59CE" w:rsidRPr="00513A93">
        <w:t>*</w:t>
      </w:r>
      <w:r w:rsidRPr="00513A93">
        <w:t>2=1930 м.;</w:t>
      </w:r>
    </w:p>
    <w:p w:rsidR="00076391" w:rsidRPr="00513A93" w:rsidRDefault="00076391" w:rsidP="00E0152C">
      <w:pPr>
        <w:pStyle w:val="a1"/>
      </w:pPr>
      <w:r w:rsidRPr="00513A93">
        <w:lastRenderedPageBreak/>
        <w:t>от КНС № 4 до колодца гасителя у гостиницы по ул. Мира 2Ду=100 мм. 326</w:t>
      </w:r>
      <w:r w:rsidR="005C59CE" w:rsidRPr="00513A93">
        <w:t>*</w:t>
      </w:r>
      <w:r w:rsidRPr="00513A93">
        <w:t>2=652 м. (1 нитка полностью не рабочая);</w:t>
      </w:r>
    </w:p>
    <w:p w:rsidR="00076391" w:rsidRPr="00513A93" w:rsidRDefault="00076391" w:rsidP="00E0152C">
      <w:pPr>
        <w:pStyle w:val="a1"/>
      </w:pPr>
      <w:r w:rsidRPr="00513A93">
        <w:t>от КНС № 7 до песколовки основная труба ПНД Ду-100 мм. 880 м;</w:t>
      </w:r>
    </w:p>
    <w:p w:rsidR="00076391" w:rsidRPr="00513A93" w:rsidRDefault="00076391" w:rsidP="00E0152C">
      <w:pPr>
        <w:pStyle w:val="a1"/>
      </w:pPr>
      <w:r w:rsidRPr="00513A93">
        <w:t>от КНС № 5 до колодца гасителя у жилого дома по ул. Елагина труба стальная Ду=100мм. 245 м.;</w:t>
      </w:r>
    </w:p>
    <w:p w:rsidR="00076391" w:rsidRPr="00513A93" w:rsidRDefault="00076391" w:rsidP="00E0152C">
      <w:pPr>
        <w:pStyle w:val="a1"/>
      </w:pPr>
      <w:r w:rsidRPr="00513A93">
        <w:t>от КНС № 3 до колодца гасителя у мини рынка труба стальная 2Ду</w:t>
      </w:r>
      <w:r w:rsidR="003E3741">
        <w:t>=</w:t>
      </w:r>
      <w:r w:rsidRPr="00513A93">
        <w:t>300 мм  381</w:t>
      </w:r>
      <w:r w:rsidR="005C59CE" w:rsidRPr="00513A93">
        <w:t>*</w:t>
      </w:r>
      <w:r w:rsidRPr="00513A93">
        <w:t>2=762 м.;</w:t>
      </w:r>
    </w:p>
    <w:p w:rsidR="00076391" w:rsidRPr="00513A93" w:rsidRDefault="00076391" w:rsidP="00E0152C">
      <w:pPr>
        <w:pStyle w:val="a1"/>
      </w:pPr>
      <w:r w:rsidRPr="00513A93">
        <w:t>от КНС № 2 до колодца гасителя по ул. Мира труба чугун, сталь 2Ду=400-350 мм. 582x2-1164 м.;</w:t>
      </w:r>
    </w:p>
    <w:p w:rsidR="00076391" w:rsidRPr="00513A93" w:rsidRDefault="00076391" w:rsidP="00E0152C">
      <w:pPr>
        <w:pStyle w:val="a1"/>
      </w:pPr>
      <w:r w:rsidRPr="00513A93">
        <w:t>от КНС № 1 до приемной камеры труба чугунная 2Ду=600-450 мм. 1050</w:t>
      </w:r>
      <w:r w:rsidR="005C59CE" w:rsidRPr="00513A93">
        <w:t>*</w:t>
      </w:r>
      <w:r w:rsidRPr="00513A93">
        <w:t>2=2100 м.</w:t>
      </w:r>
    </w:p>
    <w:p w:rsidR="000F3A6C" w:rsidRDefault="000F3A6C" w:rsidP="000F3A6C">
      <w:r w:rsidRPr="00513A93">
        <w:t>Сточные воды от жилой застройки и ряда промышленных и коммунальных предприятий города системой самотечно-напорных коллекторов собираются в главную канализационную насосную станцию (ГКНС №1) и по напорному коллектору 2</w:t>
      </w:r>
      <w:r w:rsidR="00504607" w:rsidRPr="00513A93">
        <w:t xml:space="preserve"> линии Ду </w:t>
      </w:r>
      <w:r w:rsidRPr="00513A93">
        <w:t>600 мм поступают в приемную камеру городских очистных сооружений канализации (ГОСК). Кроме того, хоз-бытовые стоки поступают от ОАО «Уральская кузница»</w:t>
      </w:r>
      <w:r w:rsidRPr="00513A93">
        <w:rPr>
          <w:bCs/>
        </w:rPr>
        <w:t xml:space="preserve"> – </w:t>
      </w:r>
      <w:r w:rsidRPr="00513A93">
        <w:t>2</w:t>
      </w:r>
      <w:r w:rsidR="00504607" w:rsidRPr="00513A93">
        <w:t xml:space="preserve"> линии Ду </w:t>
      </w:r>
      <w:r w:rsidRPr="00513A93">
        <w:t>250 мм, от КНС ЗАО «Чебаркульская птица» – 2</w:t>
      </w:r>
      <w:r w:rsidR="00504607" w:rsidRPr="00513A93">
        <w:t xml:space="preserve"> линии Ду </w:t>
      </w:r>
      <w:r w:rsidRPr="00513A93">
        <w:t>200 мм, от КЭЧ воинской части</w:t>
      </w:r>
      <w:r w:rsidRPr="00513A93">
        <w:rPr>
          <w:bCs/>
        </w:rPr>
        <w:t xml:space="preserve"> – </w:t>
      </w:r>
      <w:r w:rsidR="00504607" w:rsidRPr="00513A93">
        <w:rPr>
          <w:bCs/>
        </w:rPr>
        <w:t xml:space="preserve">1 </w:t>
      </w:r>
      <w:r w:rsidR="00504607" w:rsidRPr="00513A93">
        <w:t>линия Ду</w:t>
      </w:r>
      <w:r w:rsidRPr="00513A93">
        <w:t xml:space="preserve"> 150 мм и </w:t>
      </w:r>
      <w:r w:rsidR="00504607" w:rsidRPr="00513A93">
        <w:t>1 линия</w:t>
      </w:r>
      <w:r w:rsidRPr="00513A93">
        <w:t xml:space="preserve"> 200 мм.</w:t>
      </w:r>
    </w:p>
    <w:p w:rsidR="003E3741" w:rsidRPr="003E3741" w:rsidRDefault="003E3741" w:rsidP="003E3741">
      <w:r w:rsidRPr="003E3741">
        <w:t>Перечень и характеристики канализационных насосных станций расположенных в городском округе городе Чебаркуль на 09.2017 г. представлены далее в таблицах.</w:t>
      </w:r>
    </w:p>
    <w:p w:rsidR="003E3741" w:rsidRPr="003E3741" w:rsidRDefault="003E3741" w:rsidP="003E3741">
      <w:pPr>
        <w:jc w:val="right"/>
        <w:rPr>
          <w:bCs/>
        </w:rPr>
      </w:pPr>
      <w:r w:rsidRPr="003E3741">
        <w:rPr>
          <w:bCs/>
        </w:rPr>
        <w:t xml:space="preserve">Таблица </w:t>
      </w:r>
      <w:r w:rsidR="00111B97" w:rsidRPr="003E3741">
        <w:rPr>
          <w:bCs/>
        </w:rPr>
        <w:fldChar w:fldCharType="begin"/>
      </w:r>
      <w:r w:rsidRPr="003E3741">
        <w:rPr>
          <w:bCs/>
        </w:rPr>
        <w:instrText xml:space="preserve"> SEQ Таблица \* ARABIC </w:instrText>
      </w:r>
      <w:r w:rsidR="00111B97" w:rsidRPr="003E3741">
        <w:rPr>
          <w:bCs/>
        </w:rPr>
        <w:fldChar w:fldCharType="separate"/>
      </w:r>
      <w:r w:rsidRPr="003E3741">
        <w:rPr>
          <w:bCs/>
        </w:rPr>
        <w:t>2</w:t>
      </w:r>
      <w:r w:rsidR="00111B97" w:rsidRPr="003E3741">
        <w:fldChar w:fldCharType="end"/>
      </w:r>
    </w:p>
    <w:p w:rsidR="003E3741" w:rsidRPr="003E3741" w:rsidRDefault="003E3741" w:rsidP="003E3741">
      <w:r w:rsidRPr="003E3741">
        <w:t>Характеристика основного оборудования канализационных насосных станций  г. Чебаркуль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4"/>
        <w:gridCol w:w="2842"/>
        <w:gridCol w:w="1398"/>
        <w:gridCol w:w="1598"/>
        <w:gridCol w:w="1307"/>
        <w:gridCol w:w="1438"/>
      </w:tblGrid>
      <w:tr w:rsidR="003E3741" w:rsidRPr="003E3741" w:rsidTr="003E3741">
        <w:trPr>
          <w:cantSplit/>
          <w:trHeight w:val="20"/>
          <w:tblHeader/>
        </w:trPr>
        <w:tc>
          <w:tcPr>
            <w:tcW w:w="542" w:type="pct"/>
            <w:shd w:val="clear" w:color="auto" w:fill="FFFFFF"/>
            <w:vAlign w:val="center"/>
          </w:tcPr>
          <w:p w:rsidR="003E3741" w:rsidRPr="003E3741" w:rsidRDefault="003E3741" w:rsidP="003E3741">
            <w:pPr>
              <w:ind w:left="0" w:firstLine="0"/>
              <w:jc w:val="center"/>
              <w:rPr>
                <w:b/>
                <w:bCs/>
              </w:rPr>
            </w:pPr>
            <w:r w:rsidRPr="003E3741">
              <w:rPr>
                <w:b/>
                <w:bCs/>
              </w:rPr>
              <w:t>№ п/п</w:t>
            </w:r>
          </w:p>
        </w:tc>
        <w:tc>
          <w:tcPr>
            <w:tcW w:w="1476" w:type="pct"/>
            <w:shd w:val="clear" w:color="auto" w:fill="FFFFFF"/>
            <w:vAlign w:val="center"/>
          </w:tcPr>
          <w:p w:rsidR="003E3741" w:rsidRPr="003E3741" w:rsidRDefault="003E3741" w:rsidP="003E3741">
            <w:pPr>
              <w:ind w:left="0" w:firstLine="0"/>
              <w:jc w:val="center"/>
              <w:rPr>
                <w:b/>
                <w:bCs/>
              </w:rPr>
            </w:pPr>
            <w:r w:rsidRPr="003E3741">
              <w:rPr>
                <w:b/>
                <w:bCs/>
              </w:rPr>
              <w:t>Оборудование марка</w:t>
            </w:r>
          </w:p>
        </w:tc>
        <w:tc>
          <w:tcPr>
            <w:tcW w:w="726" w:type="pct"/>
            <w:shd w:val="clear" w:color="auto" w:fill="FFFFFF"/>
            <w:vAlign w:val="center"/>
          </w:tcPr>
          <w:p w:rsidR="003E3741" w:rsidRPr="003E3741" w:rsidRDefault="003E3741" w:rsidP="003E3741">
            <w:pPr>
              <w:ind w:left="0" w:firstLine="0"/>
              <w:jc w:val="center"/>
              <w:rPr>
                <w:b/>
                <w:bCs/>
              </w:rPr>
            </w:pPr>
            <w:r w:rsidRPr="003E3741">
              <w:rPr>
                <w:b/>
                <w:bCs/>
              </w:rPr>
              <w:t>Год ввода</w:t>
            </w:r>
          </w:p>
          <w:p w:rsidR="003E3741" w:rsidRPr="003E3741" w:rsidRDefault="003E3741" w:rsidP="003E3741">
            <w:pPr>
              <w:ind w:left="0" w:firstLine="0"/>
              <w:jc w:val="center"/>
              <w:rPr>
                <w:b/>
                <w:bCs/>
              </w:rPr>
            </w:pPr>
            <w:r w:rsidRPr="003E3741">
              <w:rPr>
                <w:b/>
                <w:bCs/>
              </w:rPr>
              <w:t>в экспл.</w:t>
            </w:r>
          </w:p>
        </w:tc>
        <w:tc>
          <w:tcPr>
            <w:tcW w:w="830" w:type="pct"/>
            <w:shd w:val="clear" w:color="auto" w:fill="FFFFFF"/>
            <w:vAlign w:val="center"/>
          </w:tcPr>
          <w:p w:rsidR="003E3741" w:rsidRPr="003E3741" w:rsidRDefault="003E3741" w:rsidP="003E3741">
            <w:pPr>
              <w:ind w:left="0" w:firstLine="0"/>
              <w:jc w:val="center"/>
              <w:rPr>
                <w:b/>
                <w:bCs/>
              </w:rPr>
            </w:pPr>
            <w:r w:rsidRPr="003E3741">
              <w:rPr>
                <w:b/>
                <w:bCs/>
              </w:rPr>
              <w:t>Номин.</w:t>
            </w:r>
          </w:p>
          <w:p w:rsidR="003E3741" w:rsidRPr="003E3741" w:rsidRDefault="003E3741" w:rsidP="003E3741">
            <w:pPr>
              <w:ind w:left="0" w:firstLine="0"/>
              <w:jc w:val="center"/>
              <w:rPr>
                <w:b/>
                <w:bCs/>
              </w:rPr>
            </w:pPr>
            <w:r w:rsidRPr="003E3741">
              <w:rPr>
                <w:b/>
                <w:bCs/>
              </w:rPr>
              <w:t>расход,</w:t>
            </w:r>
          </w:p>
          <w:p w:rsidR="003E3741" w:rsidRPr="003E3741" w:rsidRDefault="003E3741" w:rsidP="003E3741">
            <w:pPr>
              <w:ind w:left="0" w:firstLine="0"/>
              <w:jc w:val="center"/>
              <w:rPr>
                <w:b/>
              </w:rPr>
            </w:pPr>
            <w:r w:rsidRPr="003E3741">
              <w:rPr>
                <w:b/>
                <w:bCs/>
              </w:rPr>
              <w:t>м</w:t>
            </w:r>
            <w:r w:rsidRPr="003E3741">
              <w:rPr>
                <w:b/>
                <w:vertAlign w:val="superscript"/>
              </w:rPr>
              <w:t>3</w:t>
            </w:r>
            <w:r w:rsidRPr="003E3741">
              <w:rPr>
                <w:b/>
                <w:bCs/>
              </w:rPr>
              <w:t>/час</w:t>
            </w:r>
          </w:p>
        </w:tc>
        <w:tc>
          <w:tcPr>
            <w:tcW w:w="679" w:type="pct"/>
            <w:shd w:val="clear" w:color="auto" w:fill="FFFFFF"/>
            <w:vAlign w:val="center"/>
          </w:tcPr>
          <w:p w:rsidR="003E3741" w:rsidRPr="003E3741" w:rsidRDefault="003E3741" w:rsidP="003E3741">
            <w:pPr>
              <w:ind w:left="0" w:firstLine="0"/>
              <w:jc w:val="center"/>
              <w:rPr>
                <w:b/>
                <w:bCs/>
              </w:rPr>
            </w:pPr>
            <w:r w:rsidRPr="003E3741">
              <w:rPr>
                <w:b/>
                <w:bCs/>
              </w:rPr>
              <w:t>Ном.давл., м</w:t>
            </w:r>
          </w:p>
        </w:tc>
        <w:tc>
          <w:tcPr>
            <w:tcW w:w="747" w:type="pct"/>
            <w:shd w:val="clear" w:color="auto" w:fill="FFFFFF"/>
            <w:vAlign w:val="center"/>
          </w:tcPr>
          <w:p w:rsidR="003E3741" w:rsidRPr="003E3741" w:rsidRDefault="003E3741" w:rsidP="003E3741">
            <w:pPr>
              <w:ind w:left="0" w:firstLine="0"/>
              <w:jc w:val="center"/>
              <w:rPr>
                <w:b/>
                <w:bCs/>
              </w:rPr>
            </w:pPr>
            <w:r w:rsidRPr="003E3741">
              <w:rPr>
                <w:b/>
                <w:bCs/>
              </w:rPr>
              <w:t>Мощность</w:t>
            </w:r>
          </w:p>
          <w:p w:rsidR="003E3741" w:rsidRPr="003E3741" w:rsidRDefault="003E3741" w:rsidP="003E3741">
            <w:pPr>
              <w:ind w:left="0" w:firstLine="0"/>
              <w:jc w:val="center"/>
              <w:rPr>
                <w:b/>
                <w:bCs/>
              </w:rPr>
            </w:pPr>
            <w:r w:rsidRPr="003E3741">
              <w:rPr>
                <w:b/>
                <w:bCs/>
              </w:rPr>
              <w:t>эл.двиг., квт</w:t>
            </w: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СД 800/32а</w:t>
            </w:r>
          </w:p>
        </w:tc>
        <w:tc>
          <w:tcPr>
            <w:tcW w:w="726" w:type="pct"/>
            <w:shd w:val="clear" w:color="auto" w:fill="FFFFFF"/>
            <w:vAlign w:val="center"/>
          </w:tcPr>
          <w:p w:rsidR="003E3741" w:rsidRPr="003E3741" w:rsidRDefault="003E3741" w:rsidP="003E3741">
            <w:pPr>
              <w:ind w:left="0" w:firstLine="0"/>
              <w:jc w:val="center"/>
            </w:pPr>
            <w:r w:rsidRPr="003E3741">
              <w:t>1998</w:t>
            </w:r>
          </w:p>
        </w:tc>
        <w:tc>
          <w:tcPr>
            <w:tcW w:w="830" w:type="pct"/>
            <w:shd w:val="clear" w:color="auto" w:fill="FFFFFF"/>
            <w:vAlign w:val="center"/>
          </w:tcPr>
          <w:p w:rsidR="003E3741" w:rsidRPr="003E3741" w:rsidRDefault="003E3741" w:rsidP="003E3741">
            <w:pPr>
              <w:ind w:left="0" w:firstLine="0"/>
              <w:jc w:val="center"/>
            </w:pPr>
            <w:r w:rsidRPr="003E3741">
              <w:t>800</w:t>
            </w:r>
          </w:p>
        </w:tc>
        <w:tc>
          <w:tcPr>
            <w:tcW w:w="679" w:type="pct"/>
            <w:shd w:val="clear" w:color="auto" w:fill="FFFFFF"/>
            <w:vAlign w:val="center"/>
          </w:tcPr>
          <w:p w:rsidR="003E3741" w:rsidRPr="003E3741" w:rsidRDefault="003E3741" w:rsidP="003E3741">
            <w:pPr>
              <w:ind w:left="0" w:firstLine="0"/>
              <w:jc w:val="center"/>
            </w:pPr>
            <w:r w:rsidRPr="003E3741">
              <w:t>32</w:t>
            </w:r>
          </w:p>
        </w:tc>
        <w:tc>
          <w:tcPr>
            <w:tcW w:w="747" w:type="pct"/>
            <w:shd w:val="clear" w:color="auto" w:fill="FFFFFF"/>
            <w:vAlign w:val="center"/>
          </w:tcPr>
          <w:p w:rsidR="003E3741" w:rsidRPr="003E3741" w:rsidRDefault="003E3741" w:rsidP="003E3741">
            <w:pPr>
              <w:ind w:left="0" w:firstLine="0"/>
              <w:jc w:val="center"/>
            </w:pPr>
            <w:r w:rsidRPr="003E3741">
              <w:t>75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СД 800/32а</w:t>
            </w:r>
          </w:p>
        </w:tc>
        <w:tc>
          <w:tcPr>
            <w:tcW w:w="726" w:type="pct"/>
            <w:shd w:val="clear" w:color="auto" w:fill="FFFFFF"/>
            <w:vAlign w:val="center"/>
          </w:tcPr>
          <w:p w:rsidR="003E3741" w:rsidRPr="003E3741" w:rsidRDefault="003E3741" w:rsidP="003E3741">
            <w:pPr>
              <w:ind w:left="0" w:firstLine="0"/>
              <w:jc w:val="center"/>
            </w:pPr>
            <w:r w:rsidRPr="003E3741">
              <w:t>1998</w:t>
            </w:r>
          </w:p>
        </w:tc>
        <w:tc>
          <w:tcPr>
            <w:tcW w:w="830" w:type="pct"/>
            <w:shd w:val="clear" w:color="auto" w:fill="FFFFFF"/>
            <w:vAlign w:val="center"/>
          </w:tcPr>
          <w:p w:rsidR="003E3741" w:rsidRPr="003E3741" w:rsidRDefault="003E3741" w:rsidP="003E3741">
            <w:pPr>
              <w:ind w:left="0" w:firstLine="0"/>
              <w:jc w:val="center"/>
            </w:pPr>
            <w:r w:rsidRPr="003E3741">
              <w:t>800</w:t>
            </w:r>
          </w:p>
        </w:tc>
        <w:tc>
          <w:tcPr>
            <w:tcW w:w="679" w:type="pct"/>
            <w:shd w:val="clear" w:color="auto" w:fill="FFFFFF"/>
            <w:vAlign w:val="center"/>
          </w:tcPr>
          <w:p w:rsidR="003E3741" w:rsidRPr="003E3741" w:rsidRDefault="003E3741" w:rsidP="003E3741">
            <w:pPr>
              <w:ind w:left="0" w:firstLine="0"/>
              <w:jc w:val="center"/>
            </w:pPr>
            <w:r w:rsidRPr="003E3741">
              <w:t>33</w:t>
            </w:r>
          </w:p>
        </w:tc>
        <w:tc>
          <w:tcPr>
            <w:tcW w:w="747" w:type="pct"/>
            <w:shd w:val="clear" w:color="auto" w:fill="FFFFFF"/>
            <w:vAlign w:val="center"/>
          </w:tcPr>
          <w:p w:rsidR="003E3741" w:rsidRPr="003E3741" w:rsidRDefault="003E3741" w:rsidP="003E3741">
            <w:pPr>
              <w:ind w:left="0" w:firstLine="0"/>
              <w:jc w:val="center"/>
            </w:pPr>
            <w:r w:rsidRPr="003E3741">
              <w:t>160</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3</w:t>
            </w:r>
          </w:p>
        </w:tc>
        <w:tc>
          <w:tcPr>
            <w:tcW w:w="1476" w:type="pct"/>
            <w:shd w:val="clear" w:color="auto" w:fill="FFFFFF"/>
            <w:vAlign w:val="center"/>
          </w:tcPr>
          <w:p w:rsidR="003E3741" w:rsidRPr="003E3741" w:rsidRDefault="003E3741" w:rsidP="003E3741">
            <w:pPr>
              <w:ind w:left="0" w:firstLine="0"/>
            </w:pPr>
            <w:r w:rsidRPr="003E3741">
              <w:t>Насос СД 800/32а</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800</w:t>
            </w:r>
          </w:p>
        </w:tc>
        <w:tc>
          <w:tcPr>
            <w:tcW w:w="679" w:type="pct"/>
            <w:shd w:val="clear" w:color="auto" w:fill="FFFFFF"/>
            <w:vAlign w:val="center"/>
          </w:tcPr>
          <w:p w:rsidR="003E3741" w:rsidRPr="003E3741" w:rsidRDefault="003E3741" w:rsidP="003E3741">
            <w:pPr>
              <w:ind w:left="0" w:firstLine="0"/>
              <w:jc w:val="center"/>
            </w:pPr>
            <w:r w:rsidRPr="003E3741">
              <w:t>33</w:t>
            </w:r>
          </w:p>
        </w:tc>
        <w:tc>
          <w:tcPr>
            <w:tcW w:w="747" w:type="pct"/>
            <w:shd w:val="clear" w:color="auto" w:fill="FFFFFF"/>
            <w:vAlign w:val="center"/>
          </w:tcPr>
          <w:p w:rsidR="003E3741" w:rsidRPr="003E3741" w:rsidRDefault="003E3741" w:rsidP="003E3741">
            <w:pPr>
              <w:ind w:left="0" w:firstLine="0"/>
              <w:jc w:val="center"/>
            </w:pPr>
            <w:r w:rsidRPr="003E3741">
              <w:t>160</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4</w:t>
            </w:r>
          </w:p>
        </w:tc>
        <w:tc>
          <w:tcPr>
            <w:tcW w:w="1476" w:type="pct"/>
            <w:shd w:val="clear" w:color="auto" w:fill="FFFFFF"/>
            <w:vAlign w:val="center"/>
          </w:tcPr>
          <w:p w:rsidR="003E3741" w:rsidRPr="003E3741" w:rsidRDefault="003E3741" w:rsidP="003E3741">
            <w:pPr>
              <w:ind w:left="0" w:firstLine="0"/>
            </w:pPr>
            <w:r w:rsidRPr="003E3741">
              <w:t>Насос 21-100</w:t>
            </w:r>
          </w:p>
        </w:tc>
        <w:tc>
          <w:tcPr>
            <w:tcW w:w="726" w:type="pct"/>
            <w:shd w:val="clear" w:color="auto" w:fill="FFFFFF"/>
            <w:vAlign w:val="center"/>
          </w:tcPr>
          <w:p w:rsidR="003E3741" w:rsidRPr="003E3741" w:rsidRDefault="003E3741" w:rsidP="003E3741">
            <w:pPr>
              <w:ind w:left="0" w:firstLine="0"/>
              <w:jc w:val="center"/>
            </w:pPr>
            <w:r w:rsidRPr="003E3741">
              <w:t>1969</w:t>
            </w:r>
          </w:p>
        </w:tc>
        <w:tc>
          <w:tcPr>
            <w:tcW w:w="830" w:type="pct"/>
            <w:shd w:val="clear" w:color="auto" w:fill="FFFFFF"/>
            <w:vAlign w:val="center"/>
          </w:tcPr>
          <w:p w:rsidR="003E3741" w:rsidRPr="003E3741" w:rsidRDefault="003E3741" w:rsidP="003E3741">
            <w:pPr>
              <w:ind w:left="0" w:firstLine="0"/>
              <w:jc w:val="center"/>
            </w:pPr>
            <w:r w:rsidRPr="003E3741">
              <w:t>54</w:t>
            </w:r>
          </w:p>
        </w:tc>
        <w:tc>
          <w:tcPr>
            <w:tcW w:w="679" w:type="pct"/>
            <w:shd w:val="clear" w:color="auto" w:fill="FFFFFF"/>
            <w:vAlign w:val="center"/>
          </w:tcPr>
          <w:p w:rsidR="003E3741" w:rsidRPr="003E3741" w:rsidRDefault="003E3741" w:rsidP="003E3741">
            <w:pPr>
              <w:ind w:left="0" w:firstLine="0"/>
              <w:jc w:val="center"/>
            </w:pPr>
            <w:r w:rsidRPr="003E3741">
              <w:t>14</w:t>
            </w:r>
          </w:p>
        </w:tc>
        <w:tc>
          <w:tcPr>
            <w:tcW w:w="747" w:type="pct"/>
            <w:shd w:val="clear" w:color="auto" w:fill="FFFFFF"/>
            <w:vAlign w:val="center"/>
          </w:tcPr>
          <w:p w:rsidR="003E3741" w:rsidRPr="003E3741" w:rsidRDefault="003E3741" w:rsidP="003E3741">
            <w:pPr>
              <w:ind w:left="0" w:firstLine="0"/>
              <w:jc w:val="center"/>
            </w:pPr>
            <w:r w:rsidRPr="003E3741">
              <w:t>без э/д</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5</w:t>
            </w:r>
          </w:p>
        </w:tc>
        <w:tc>
          <w:tcPr>
            <w:tcW w:w="1476" w:type="pct"/>
            <w:shd w:val="clear" w:color="auto" w:fill="FFFFFF"/>
            <w:vAlign w:val="center"/>
          </w:tcPr>
          <w:p w:rsidR="003E3741" w:rsidRPr="003E3741" w:rsidRDefault="003E3741" w:rsidP="003E3741">
            <w:pPr>
              <w:ind w:left="0" w:firstLine="0"/>
            </w:pPr>
            <w:r w:rsidRPr="003E3741">
              <w:t>Насос 21-100</w:t>
            </w:r>
          </w:p>
        </w:tc>
        <w:tc>
          <w:tcPr>
            <w:tcW w:w="726" w:type="pct"/>
            <w:shd w:val="clear" w:color="auto" w:fill="FFFFFF"/>
            <w:vAlign w:val="center"/>
          </w:tcPr>
          <w:p w:rsidR="003E3741" w:rsidRPr="003E3741" w:rsidRDefault="003E3741" w:rsidP="003E3741">
            <w:pPr>
              <w:ind w:left="0" w:firstLine="0"/>
              <w:jc w:val="center"/>
            </w:pPr>
            <w:r w:rsidRPr="003E3741">
              <w:t>1969</w:t>
            </w:r>
          </w:p>
        </w:tc>
        <w:tc>
          <w:tcPr>
            <w:tcW w:w="830" w:type="pct"/>
            <w:shd w:val="clear" w:color="auto" w:fill="FFFFFF"/>
            <w:vAlign w:val="center"/>
          </w:tcPr>
          <w:p w:rsidR="003E3741" w:rsidRPr="003E3741" w:rsidRDefault="003E3741" w:rsidP="003E3741">
            <w:pPr>
              <w:ind w:left="0" w:firstLine="0"/>
              <w:jc w:val="center"/>
            </w:pPr>
            <w:r w:rsidRPr="003E3741">
              <w:t>54</w:t>
            </w:r>
          </w:p>
        </w:tc>
        <w:tc>
          <w:tcPr>
            <w:tcW w:w="679" w:type="pct"/>
            <w:shd w:val="clear" w:color="auto" w:fill="FFFFFF"/>
            <w:vAlign w:val="center"/>
          </w:tcPr>
          <w:p w:rsidR="003E3741" w:rsidRPr="003E3741" w:rsidRDefault="003E3741" w:rsidP="003E3741">
            <w:pPr>
              <w:ind w:left="0" w:firstLine="0"/>
              <w:jc w:val="center"/>
            </w:pPr>
            <w:r w:rsidRPr="003E3741">
              <w:t>14</w:t>
            </w:r>
          </w:p>
        </w:tc>
        <w:tc>
          <w:tcPr>
            <w:tcW w:w="747" w:type="pct"/>
            <w:shd w:val="clear" w:color="auto" w:fill="FFFFFF"/>
            <w:vAlign w:val="center"/>
          </w:tcPr>
          <w:p w:rsidR="003E3741" w:rsidRPr="003E3741" w:rsidRDefault="003E3741" w:rsidP="003E3741">
            <w:pPr>
              <w:ind w:left="0" w:firstLine="0"/>
              <w:jc w:val="center"/>
            </w:pPr>
            <w:r w:rsidRPr="003E3741">
              <w:t>без э/д</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6</w:t>
            </w:r>
          </w:p>
        </w:tc>
        <w:tc>
          <w:tcPr>
            <w:tcW w:w="1476" w:type="pct"/>
            <w:shd w:val="clear" w:color="auto" w:fill="FFFFFF"/>
            <w:vAlign w:val="center"/>
          </w:tcPr>
          <w:p w:rsidR="003E3741" w:rsidRPr="003E3741" w:rsidRDefault="003E3741" w:rsidP="003E3741">
            <w:pPr>
              <w:ind w:left="0" w:firstLine="0"/>
            </w:pPr>
            <w:r w:rsidRPr="003E3741">
              <w:t>Насос 21-100</w:t>
            </w:r>
          </w:p>
        </w:tc>
        <w:tc>
          <w:tcPr>
            <w:tcW w:w="726" w:type="pct"/>
            <w:shd w:val="clear" w:color="auto" w:fill="FFFFFF"/>
            <w:vAlign w:val="center"/>
          </w:tcPr>
          <w:p w:rsidR="003E3741" w:rsidRPr="003E3741" w:rsidRDefault="003E3741" w:rsidP="003E3741">
            <w:pPr>
              <w:ind w:left="0" w:firstLine="0"/>
              <w:jc w:val="center"/>
            </w:pPr>
            <w:r w:rsidRPr="003E3741">
              <w:t>1969</w:t>
            </w:r>
          </w:p>
        </w:tc>
        <w:tc>
          <w:tcPr>
            <w:tcW w:w="830" w:type="pct"/>
            <w:shd w:val="clear" w:color="auto" w:fill="FFFFFF"/>
            <w:vAlign w:val="center"/>
          </w:tcPr>
          <w:p w:rsidR="003E3741" w:rsidRPr="003E3741" w:rsidRDefault="003E3741" w:rsidP="003E3741">
            <w:pPr>
              <w:ind w:left="0" w:firstLine="0"/>
              <w:jc w:val="center"/>
            </w:pPr>
            <w:r w:rsidRPr="003E3741">
              <w:t>54</w:t>
            </w:r>
          </w:p>
        </w:tc>
        <w:tc>
          <w:tcPr>
            <w:tcW w:w="679" w:type="pct"/>
            <w:shd w:val="clear" w:color="auto" w:fill="FFFFFF"/>
            <w:vAlign w:val="center"/>
          </w:tcPr>
          <w:p w:rsidR="003E3741" w:rsidRPr="003E3741" w:rsidRDefault="003E3741" w:rsidP="003E3741">
            <w:pPr>
              <w:ind w:left="0" w:firstLine="0"/>
              <w:jc w:val="center"/>
            </w:pPr>
            <w:r w:rsidRPr="003E3741">
              <w:t>14</w:t>
            </w:r>
          </w:p>
        </w:tc>
        <w:tc>
          <w:tcPr>
            <w:tcW w:w="747" w:type="pct"/>
            <w:shd w:val="clear" w:color="auto" w:fill="FFFFFF"/>
            <w:vAlign w:val="center"/>
          </w:tcPr>
          <w:p w:rsidR="003E3741" w:rsidRPr="003E3741" w:rsidRDefault="003E3741" w:rsidP="003E3741">
            <w:pPr>
              <w:ind w:left="0" w:firstLine="0"/>
              <w:jc w:val="center"/>
            </w:pPr>
            <w:r w:rsidRPr="003E3741">
              <w:t>без э/д</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4</w:t>
            </w:r>
          </w:p>
        </w:tc>
        <w:tc>
          <w:tcPr>
            <w:tcW w:w="1476" w:type="pct"/>
            <w:shd w:val="clear" w:color="auto" w:fill="FFFFFF"/>
            <w:vAlign w:val="center"/>
          </w:tcPr>
          <w:p w:rsidR="003E3741" w:rsidRPr="003E3741" w:rsidRDefault="003E3741" w:rsidP="003E3741">
            <w:pPr>
              <w:ind w:left="0" w:firstLine="0"/>
            </w:pPr>
            <w:r w:rsidRPr="003E3741">
              <w:t>Механические грабли</w:t>
            </w:r>
          </w:p>
          <w:p w:rsidR="003E3741" w:rsidRPr="003E3741" w:rsidRDefault="003E3741" w:rsidP="003E3741">
            <w:pPr>
              <w:ind w:left="0" w:firstLine="0"/>
            </w:pPr>
            <w:r w:rsidRPr="003E3741">
              <w:t xml:space="preserve"> МГ-9Т  2-шт.</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2256" w:type="pct"/>
            <w:gridSpan w:val="3"/>
            <w:shd w:val="clear" w:color="auto" w:fill="FFFFFF"/>
            <w:vAlign w:val="center"/>
          </w:tcPr>
          <w:p w:rsidR="003E3741" w:rsidRPr="003E3741" w:rsidRDefault="003E3741" w:rsidP="003E3741">
            <w:pPr>
              <w:ind w:left="0" w:firstLine="0"/>
              <w:jc w:val="center"/>
            </w:pP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5</w:t>
            </w:r>
          </w:p>
        </w:tc>
        <w:tc>
          <w:tcPr>
            <w:tcW w:w="1476" w:type="pct"/>
            <w:shd w:val="clear" w:color="auto" w:fill="FFFFFF"/>
            <w:vAlign w:val="center"/>
          </w:tcPr>
          <w:p w:rsidR="003E3741" w:rsidRPr="003E3741" w:rsidRDefault="003E3741" w:rsidP="003E3741">
            <w:pPr>
              <w:ind w:left="0" w:firstLine="0"/>
            </w:pPr>
            <w:r w:rsidRPr="003E3741">
              <w:t>Дробилки Д-ЗВ 2-шт.</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2256" w:type="pct"/>
            <w:gridSpan w:val="3"/>
            <w:shd w:val="clear" w:color="auto" w:fill="FFFFFF"/>
            <w:vAlign w:val="center"/>
          </w:tcPr>
          <w:p w:rsidR="003E3741" w:rsidRPr="003E3741" w:rsidRDefault="003E3741" w:rsidP="003E3741">
            <w:pPr>
              <w:ind w:left="0" w:firstLine="0"/>
              <w:jc w:val="center"/>
            </w:pP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КНС-2</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СМ 200-250-400/6</w:t>
            </w:r>
          </w:p>
        </w:tc>
        <w:tc>
          <w:tcPr>
            <w:tcW w:w="726" w:type="pct"/>
            <w:shd w:val="clear" w:color="auto" w:fill="FFFFFF"/>
            <w:vAlign w:val="center"/>
          </w:tcPr>
          <w:p w:rsidR="003E3741" w:rsidRPr="003E3741" w:rsidRDefault="003E3741" w:rsidP="003E3741">
            <w:pPr>
              <w:ind w:left="0" w:firstLine="0"/>
              <w:jc w:val="center"/>
            </w:pPr>
            <w:r w:rsidRPr="003E3741">
              <w:t>1993</w:t>
            </w:r>
          </w:p>
        </w:tc>
        <w:tc>
          <w:tcPr>
            <w:tcW w:w="830" w:type="pct"/>
            <w:shd w:val="clear" w:color="auto" w:fill="FFFFFF"/>
            <w:vAlign w:val="center"/>
          </w:tcPr>
          <w:p w:rsidR="003E3741" w:rsidRPr="003E3741" w:rsidRDefault="003E3741" w:rsidP="003E3741">
            <w:pPr>
              <w:ind w:left="0" w:firstLine="0"/>
              <w:jc w:val="center"/>
            </w:pPr>
            <w:r w:rsidRPr="003E3741">
              <w:t>530</w:t>
            </w:r>
          </w:p>
        </w:tc>
        <w:tc>
          <w:tcPr>
            <w:tcW w:w="679" w:type="pct"/>
            <w:shd w:val="clear" w:color="auto" w:fill="FFFFFF"/>
            <w:vAlign w:val="center"/>
          </w:tcPr>
          <w:p w:rsidR="003E3741" w:rsidRPr="003E3741" w:rsidRDefault="003E3741" w:rsidP="003E3741">
            <w:pPr>
              <w:ind w:left="0" w:firstLine="0"/>
              <w:jc w:val="center"/>
            </w:pPr>
            <w:r w:rsidRPr="003E3741">
              <w:t>22</w:t>
            </w:r>
          </w:p>
        </w:tc>
        <w:tc>
          <w:tcPr>
            <w:tcW w:w="747" w:type="pct"/>
            <w:shd w:val="clear" w:color="auto" w:fill="FFFFFF"/>
            <w:vAlign w:val="center"/>
          </w:tcPr>
          <w:p w:rsidR="003E3741" w:rsidRPr="003E3741" w:rsidRDefault="003E3741" w:rsidP="003E3741">
            <w:pPr>
              <w:ind w:left="0" w:firstLine="0"/>
              <w:jc w:val="center"/>
            </w:pPr>
            <w:r w:rsidRPr="003E3741">
              <w:t>75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СМ 200-250-400/6</w:t>
            </w:r>
          </w:p>
        </w:tc>
        <w:tc>
          <w:tcPr>
            <w:tcW w:w="726" w:type="pct"/>
            <w:shd w:val="clear" w:color="auto" w:fill="FFFFFF"/>
            <w:vAlign w:val="center"/>
          </w:tcPr>
          <w:p w:rsidR="003E3741" w:rsidRPr="003E3741" w:rsidRDefault="003E3741" w:rsidP="003E3741">
            <w:pPr>
              <w:ind w:left="0" w:firstLine="0"/>
              <w:jc w:val="center"/>
            </w:pPr>
            <w:r w:rsidRPr="003E3741">
              <w:t>1993</w:t>
            </w:r>
          </w:p>
        </w:tc>
        <w:tc>
          <w:tcPr>
            <w:tcW w:w="830" w:type="pct"/>
            <w:shd w:val="clear" w:color="auto" w:fill="FFFFFF"/>
            <w:vAlign w:val="center"/>
          </w:tcPr>
          <w:p w:rsidR="003E3741" w:rsidRPr="003E3741" w:rsidRDefault="003E3741" w:rsidP="003E3741">
            <w:pPr>
              <w:ind w:left="0" w:firstLine="0"/>
              <w:jc w:val="center"/>
            </w:pPr>
            <w:r w:rsidRPr="003E3741">
              <w:t>450</w:t>
            </w:r>
          </w:p>
        </w:tc>
        <w:tc>
          <w:tcPr>
            <w:tcW w:w="679" w:type="pct"/>
            <w:shd w:val="clear" w:color="auto" w:fill="FFFFFF"/>
            <w:vAlign w:val="center"/>
          </w:tcPr>
          <w:p w:rsidR="003E3741" w:rsidRPr="003E3741" w:rsidRDefault="003E3741" w:rsidP="003E3741">
            <w:pPr>
              <w:ind w:left="0" w:firstLine="0"/>
              <w:jc w:val="center"/>
            </w:pPr>
            <w:r w:rsidRPr="003E3741">
              <w:t>22</w:t>
            </w:r>
          </w:p>
        </w:tc>
        <w:tc>
          <w:tcPr>
            <w:tcW w:w="747" w:type="pct"/>
            <w:shd w:val="clear" w:color="auto" w:fill="FFFFFF"/>
            <w:vAlign w:val="center"/>
          </w:tcPr>
          <w:p w:rsidR="003E3741" w:rsidRPr="003E3741" w:rsidRDefault="003E3741" w:rsidP="003E3741">
            <w:pPr>
              <w:ind w:left="0" w:firstLine="0"/>
              <w:jc w:val="center"/>
            </w:pPr>
            <w:r w:rsidRPr="003E3741">
              <w:t>75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3</w:t>
            </w:r>
          </w:p>
        </w:tc>
        <w:tc>
          <w:tcPr>
            <w:tcW w:w="1476" w:type="pct"/>
            <w:shd w:val="clear" w:color="auto" w:fill="FFFFFF"/>
            <w:vAlign w:val="center"/>
          </w:tcPr>
          <w:p w:rsidR="003E3741" w:rsidRPr="003E3741" w:rsidRDefault="003E3741" w:rsidP="003E3741">
            <w:pPr>
              <w:ind w:left="0" w:firstLine="0"/>
            </w:pPr>
            <w:r w:rsidRPr="003E3741">
              <w:t>Насос СМ 200-250-400/6</w:t>
            </w:r>
          </w:p>
        </w:tc>
        <w:tc>
          <w:tcPr>
            <w:tcW w:w="726" w:type="pct"/>
            <w:shd w:val="clear" w:color="auto" w:fill="FFFFFF"/>
            <w:vAlign w:val="center"/>
          </w:tcPr>
          <w:p w:rsidR="003E3741" w:rsidRPr="003E3741" w:rsidRDefault="003E3741" w:rsidP="003E3741">
            <w:pPr>
              <w:ind w:left="0" w:firstLine="0"/>
              <w:jc w:val="center"/>
            </w:pPr>
            <w:r w:rsidRPr="003E3741">
              <w:t>1993</w:t>
            </w:r>
          </w:p>
        </w:tc>
        <w:tc>
          <w:tcPr>
            <w:tcW w:w="830" w:type="pct"/>
            <w:shd w:val="clear" w:color="auto" w:fill="FFFFFF"/>
            <w:vAlign w:val="center"/>
          </w:tcPr>
          <w:p w:rsidR="003E3741" w:rsidRPr="003E3741" w:rsidRDefault="003E3741" w:rsidP="003E3741">
            <w:pPr>
              <w:ind w:left="0" w:firstLine="0"/>
              <w:jc w:val="center"/>
            </w:pPr>
            <w:r w:rsidRPr="003E3741">
              <w:t>450</w:t>
            </w:r>
          </w:p>
        </w:tc>
        <w:tc>
          <w:tcPr>
            <w:tcW w:w="679" w:type="pct"/>
            <w:shd w:val="clear" w:color="auto" w:fill="FFFFFF"/>
            <w:vAlign w:val="center"/>
          </w:tcPr>
          <w:p w:rsidR="003E3741" w:rsidRPr="003E3741" w:rsidRDefault="003E3741" w:rsidP="003E3741">
            <w:pPr>
              <w:ind w:left="0" w:firstLine="0"/>
              <w:jc w:val="center"/>
            </w:pPr>
            <w:r w:rsidRPr="003E3741">
              <w:t>22</w:t>
            </w:r>
          </w:p>
        </w:tc>
        <w:tc>
          <w:tcPr>
            <w:tcW w:w="747" w:type="pct"/>
            <w:shd w:val="clear" w:color="auto" w:fill="FFFFFF"/>
            <w:vAlign w:val="center"/>
          </w:tcPr>
          <w:p w:rsidR="003E3741" w:rsidRPr="003E3741" w:rsidRDefault="003E3741" w:rsidP="003E3741">
            <w:pPr>
              <w:ind w:left="0" w:firstLine="0"/>
              <w:jc w:val="center"/>
            </w:pPr>
            <w:r w:rsidRPr="003E3741">
              <w:t>75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4</w:t>
            </w:r>
          </w:p>
        </w:tc>
        <w:tc>
          <w:tcPr>
            <w:tcW w:w="1476" w:type="pct"/>
            <w:shd w:val="clear" w:color="auto" w:fill="FFFFFF"/>
            <w:vAlign w:val="center"/>
          </w:tcPr>
          <w:p w:rsidR="003E3741" w:rsidRPr="003E3741" w:rsidRDefault="003E3741" w:rsidP="003E3741">
            <w:pPr>
              <w:ind w:left="0" w:firstLine="0"/>
            </w:pPr>
            <w:r w:rsidRPr="003E3741">
              <w:t>Насос 21-100</w:t>
            </w:r>
          </w:p>
        </w:tc>
        <w:tc>
          <w:tcPr>
            <w:tcW w:w="726" w:type="pct"/>
            <w:shd w:val="clear" w:color="auto" w:fill="FFFFFF"/>
            <w:vAlign w:val="center"/>
          </w:tcPr>
          <w:p w:rsidR="003E3741" w:rsidRPr="003E3741" w:rsidRDefault="003E3741" w:rsidP="003E3741">
            <w:pPr>
              <w:ind w:left="0" w:firstLine="0"/>
              <w:jc w:val="center"/>
            </w:pPr>
            <w:r w:rsidRPr="003E3741">
              <w:t>1969</w:t>
            </w:r>
          </w:p>
        </w:tc>
        <w:tc>
          <w:tcPr>
            <w:tcW w:w="830" w:type="pct"/>
            <w:shd w:val="clear" w:color="auto" w:fill="FFFFFF"/>
            <w:vAlign w:val="center"/>
          </w:tcPr>
          <w:p w:rsidR="003E3741" w:rsidRPr="003E3741" w:rsidRDefault="003E3741" w:rsidP="003E3741">
            <w:pPr>
              <w:ind w:left="0" w:firstLine="0"/>
              <w:jc w:val="center"/>
            </w:pPr>
            <w:r w:rsidRPr="003E3741">
              <w:t>54</w:t>
            </w:r>
          </w:p>
        </w:tc>
        <w:tc>
          <w:tcPr>
            <w:tcW w:w="679" w:type="pct"/>
            <w:shd w:val="clear" w:color="auto" w:fill="FFFFFF"/>
            <w:vAlign w:val="center"/>
          </w:tcPr>
          <w:p w:rsidR="003E3741" w:rsidRPr="003E3741" w:rsidRDefault="003E3741" w:rsidP="003E3741">
            <w:pPr>
              <w:ind w:left="0" w:firstLine="0"/>
              <w:jc w:val="center"/>
            </w:pPr>
            <w:r w:rsidRPr="003E3741">
              <w:t>14</w:t>
            </w:r>
          </w:p>
        </w:tc>
        <w:tc>
          <w:tcPr>
            <w:tcW w:w="747" w:type="pct"/>
            <w:shd w:val="clear" w:color="auto" w:fill="FFFFFF"/>
            <w:vAlign w:val="center"/>
          </w:tcPr>
          <w:p w:rsidR="003E3741" w:rsidRPr="003E3741" w:rsidRDefault="003E3741" w:rsidP="003E3741">
            <w:pPr>
              <w:ind w:left="0" w:firstLine="0"/>
              <w:jc w:val="center"/>
            </w:pPr>
            <w:r w:rsidRPr="003E3741">
              <w:t>без э/д</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5</w:t>
            </w:r>
          </w:p>
        </w:tc>
        <w:tc>
          <w:tcPr>
            <w:tcW w:w="1476" w:type="pct"/>
            <w:shd w:val="clear" w:color="auto" w:fill="FFFFFF"/>
            <w:vAlign w:val="center"/>
          </w:tcPr>
          <w:p w:rsidR="003E3741" w:rsidRPr="003E3741" w:rsidRDefault="003E3741" w:rsidP="003E3741">
            <w:pPr>
              <w:ind w:left="0" w:firstLine="0"/>
            </w:pPr>
            <w:r w:rsidRPr="003E3741">
              <w:t>Насос 21-100</w:t>
            </w:r>
          </w:p>
        </w:tc>
        <w:tc>
          <w:tcPr>
            <w:tcW w:w="726" w:type="pct"/>
            <w:shd w:val="clear" w:color="auto" w:fill="FFFFFF"/>
            <w:vAlign w:val="center"/>
          </w:tcPr>
          <w:p w:rsidR="003E3741" w:rsidRPr="003E3741" w:rsidRDefault="003E3741" w:rsidP="003E3741">
            <w:pPr>
              <w:ind w:left="0" w:firstLine="0"/>
              <w:jc w:val="center"/>
            </w:pPr>
            <w:r w:rsidRPr="003E3741">
              <w:t>1969</w:t>
            </w:r>
          </w:p>
        </w:tc>
        <w:tc>
          <w:tcPr>
            <w:tcW w:w="830" w:type="pct"/>
            <w:shd w:val="clear" w:color="auto" w:fill="FFFFFF"/>
            <w:vAlign w:val="center"/>
          </w:tcPr>
          <w:p w:rsidR="003E3741" w:rsidRPr="003E3741" w:rsidRDefault="003E3741" w:rsidP="003E3741">
            <w:pPr>
              <w:ind w:left="0" w:firstLine="0"/>
              <w:jc w:val="center"/>
            </w:pPr>
            <w:r w:rsidRPr="003E3741">
              <w:t>54</w:t>
            </w:r>
          </w:p>
        </w:tc>
        <w:tc>
          <w:tcPr>
            <w:tcW w:w="679" w:type="pct"/>
            <w:shd w:val="clear" w:color="auto" w:fill="FFFFFF"/>
            <w:vAlign w:val="center"/>
          </w:tcPr>
          <w:p w:rsidR="003E3741" w:rsidRPr="003E3741" w:rsidRDefault="003E3741" w:rsidP="003E3741">
            <w:pPr>
              <w:ind w:left="0" w:firstLine="0"/>
              <w:jc w:val="center"/>
            </w:pPr>
            <w:r w:rsidRPr="003E3741">
              <w:t>14</w:t>
            </w:r>
          </w:p>
        </w:tc>
        <w:tc>
          <w:tcPr>
            <w:tcW w:w="747" w:type="pct"/>
            <w:shd w:val="clear" w:color="auto" w:fill="FFFFFF"/>
            <w:vAlign w:val="center"/>
          </w:tcPr>
          <w:p w:rsidR="003E3741" w:rsidRPr="003E3741" w:rsidRDefault="003E3741" w:rsidP="003E3741">
            <w:pPr>
              <w:ind w:left="0" w:firstLine="0"/>
              <w:jc w:val="center"/>
            </w:pPr>
            <w:r w:rsidRPr="003E3741">
              <w:t>без э/д</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6</w:t>
            </w:r>
          </w:p>
        </w:tc>
        <w:tc>
          <w:tcPr>
            <w:tcW w:w="1476" w:type="pct"/>
            <w:shd w:val="clear" w:color="auto" w:fill="FFFFFF"/>
            <w:vAlign w:val="center"/>
          </w:tcPr>
          <w:p w:rsidR="003E3741" w:rsidRPr="003E3741" w:rsidRDefault="003E3741" w:rsidP="003E3741">
            <w:pPr>
              <w:ind w:left="0" w:firstLine="0"/>
            </w:pPr>
            <w:r w:rsidRPr="003E3741">
              <w:t>Насос 21-100</w:t>
            </w:r>
          </w:p>
        </w:tc>
        <w:tc>
          <w:tcPr>
            <w:tcW w:w="726" w:type="pct"/>
            <w:shd w:val="clear" w:color="auto" w:fill="FFFFFF"/>
            <w:vAlign w:val="center"/>
          </w:tcPr>
          <w:p w:rsidR="003E3741" w:rsidRPr="003E3741" w:rsidRDefault="003E3741" w:rsidP="003E3741">
            <w:pPr>
              <w:ind w:left="0" w:firstLine="0"/>
              <w:jc w:val="center"/>
            </w:pPr>
            <w:r w:rsidRPr="003E3741">
              <w:t>1969</w:t>
            </w:r>
          </w:p>
        </w:tc>
        <w:tc>
          <w:tcPr>
            <w:tcW w:w="830" w:type="pct"/>
            <w:shd w:val="clear" w:color="auto" w:fill="FFFFFF"/>
            <w:vAlign w:val="center"/>
          </w:tcPr>
          <w:p w:rsidR="003E3741" w:rsidRPr="003E3741" w:rsidRDefault="003E3741" w:rsidP="003E3741">
            <w:pPr>
              <w:ind w:left="0" w:firstLine="0"/>
              <w:jc w:val="center"/>
            </w:pPr>
            <w:r w:rsidRPr="003E3741">
              <w:t>54</w:t>
            </w:r>
          </w:p>
        </w:tc>
        <w:tc>
          <w:tcPr>
            <w:tcW w:w="679" w:type="pct"/>
            <w:shd w:val="clear" w:color="auto" w:fill="FFFFFF"/>
            <w:vAlign w:val="center"/>
          </w:tcPr>
          <w:p w:rsidR="003E3741" w:rsidRPr="003E3741" w:rsidRDefault="003E3741" w:rsidP="003E3741">
            <w:pPr>
              <w:ind w:left="0" w:firstLine="0"/>
              <w:jc w:val="center"/>
            </w:pPr>
            <w:r w:rsidRPr="003E3741">
              <w:t>14</w:t>
            </w:r>
          </w:p>
        </w:tc>
        <w:tc>
          <w:tcPr>
            <w:tcW w:w="747" w:type="pct"/>
            <w:shd w:val="clear" w:color="auto" w:fill="FFFFFF"/>
            <w:vAlign w:val="center"/>
          </w:tcPr>
          <w:p w:rsidR="003E3741" w:rsidRPr="003E3741" w:rsidRDefault="003E3741" w:rsidP="003E3741">
            <w:pPr>
              <w:ind w:left="0" w:firstLine="0"/>
              <w:jc w:val="center"/>
            </w:pPr>
            <w:r w:rsidRPr="003E3741">
              <w:t>без э/д</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4</w:t>
            </w:r>
          </w:p>
        </w:tc>
        <w:tc>
          <w:tcPr>
            <w:tcW w:w="1476" w:type="pct"/>
            <w:shd w:val="clear" w:color="auto" w:fill="FFFFFF"/>
            <w:vAlign w:val="center"/>
          </w:tcPr>
          <w:p w:rsidR="003E3741" w:rsidRPr="003E3741" w:rsidRDefault="003E3741" w:rsidP="003E3741">
            <w:pPr>
              <w:ind w:left="0" w:firstLine="0"/>
            </w:pPr>
            <w:r w:rsidRPr="003E3741">
              <w:t xml:space="preserve">Механические грабли </w:t>
            </w:r>
          </w:p>
          <w:p w:rsidR="003E3741" w:rsidRPr="003E3741" w:rsidRDefault="003E3741" w:rsidP="003E3741">
            <w:pPr>
              <w:ind w:left="0" w:firstLine="0"/>
            </w:pPr>
            <w:r w:rsidRPr="003E3741">
              <w:t xml:space="preserve"> МГ-9Т  2-шт.</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2256" w:type="pct"/>
            <w:gridSpan w:val="3"/>
            <w:shd w:val="clear" w:color="auto" w:fill="FFFFFF"/>
            <w:vAlign w:val="center"/>
          </w:tcPr>
          <w:p w:rsidR="003E3741" w:rsidRPr="003E3741" w:rsidRDefault="003E3741" w:rsidP="003E3741">
            <w:pPr>
              <w:ind w:left="0" w:firstLine="0"/>
              <w:jc w:val="center"/>
            </w:pP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5</w:t>
            </w:r>
          </w:p>
        </w:tc>
        <w:tc>
          <w:tcPr>
            <w:tcW w:w="1476" w:type="pct"/>
            <w:shd w:val="clear" w:color="auto" w:fill="FFFFFF"/>
            <w:vAlign w:val="center"/>
          </w:tcPr>
          <w:p w:rsidR="003E3741" w:rsidRPr="003E3741" w:rsidRDefault="003E3741" w:rsidP="003E3741">
            <w:pPr>
              <w:ind w:left="0" w:firstLine="0"/>
            </w:pPr>
            <w:r w:rsidRPr="003E3741">
              <w:t>Дробилки Д-ЗВ 2-шт.</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2256" w:type="pct"/>
            <w:gridSpan w:val="3"/>
            <w:shd w:val="clear" w:color="auto" w:fill="FFFFFF"/>
            <w:vAlign w:val="center"/>
          </w:tcPr>
          <w:p w:rsidR="003E3741" w:rsidRPr="003E3741" w:rsidRDefault="003E3741" w:rsidP="003E3741">
            <w:pPr>
              <w:ind w:left="0" w:firstLine="0"/>
              <w:jc w:val="center"/>
            </w:pP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КНС-3</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НФ 144/46</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144</w:t>
            </w:r>
          </w:p>
        </w:tc>
        <w:tc>
          <w:tcPr>
            <w:tcW w:w="679" w:type="pct"/>
            <w:shd w:val="clear" w:color="auto" w:fill="FFFFFF"/>
            <w:vAlign w:val="center"/>
          </w:tcPr>
          <w:p w:rsidR="003E3741" w:rsidRPr="003E3741" w:rsidRDefault="003E3741" w:rsidP="003E3741">
            <w:pPr>
              <w:ind w:left="0" w:firstLine="0"/>
              <w:jc w:val="center"/>
            </w:pPr>
            <w:r w:rsidRPr="003E3741">
              <w:t>46</w:t>
            </w:r>
          </w:p>
        </w:tc>
        <w:tc>
          <w:tcPr>
            <w:tcW w:w="747" w:type="pct"/>
            <w:shd w:val="clear" w:color="auto" w:fill="FFFFFF"/>
            <w:vAlign w:val="center"/>
          </w:tcPr>
          <w:p w:rsidR="003E3741" w:rsidRPr="003E3741" w:rsidRDefault="003E3741" w:rsidP="003E3741">
            <w:pPr>
              <w:ind w:left="0" w:firstLine="0"/>
              <w:jc w:val="center"/>
            </w:pPr>
            <w:r w:rsidRPr="003E3741">
              <w:t>45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НФ 144/46</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144</w:t>
            </w:r>
          </w:p>
        </w:tc>
        <w:tc>
          <w:tcPr>
            <w:tcW w:w="679" w:type="pct"/>
            <w:shd w:val="clear" w:color="auto" w:fill="FFFFFF"/>
            <w:vAlign w:val="center"/>
          </w:tcPr>
          <w:p w:rsidR="003E3741" w:rsidRPr="003E3741" w:rsidRDefault="003E3741" w:rsidP="003E3741">
            <w:pPr>
              <w:ind w:left="0" w:firstLine="0"/>
              <w:jc w:val="center"/>
            </w:pPr>
            <w:r w:rsidRPr="003E3741">
              <w:t>46</w:t>
            </w:r>
          </w:p>
        </w:tc>
        <w:tc>
          <w:tcPr>
            <w:tcW w:w="747" w:type="pct"/>
            <w:shd w:val="clear" w:color="auto" w:fill="FFFFFF"/>
            <w:vAlign w:val="center"/>
          </w:tcPr>
          <w:p w:rsidR="003E3741" w:rsidRPr="003E3741" w:rsidRDefault="003E3741" w:rsidP="003E3741">
            <w:pPr>
              <w:ind w:left="0" w:firstLine="0"/>
              <w:jc w:val="center"/>
            </w:pPr>
            <w:r w:rsidRPr="003E3741">
              <w:t>45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3</w:t>
            </w:r>
          </w:p>
        </w:tc>
        <w:tc>
          <w:tcPr>
            <w:tcW w:w="1476" w:type="pct"/>
            <w:shd w:val="clear" w:color="auto" w:fill="FFFFFF"/>
            <w:vAlign w:val="center"/>
          </w:tcPr>
          <w:p w:rsidR="003E3741" w:rsidRPr="003E3741" w:rsidRDefault="003E3741" w:rsidP="003E3741">
            <w:pPr>
              <w:ind w:left="0" w:firstLine="0"/>
            </w:pPr>
            <w:r w:rsidRPr="003E3741">
              <w:t>Насос НФ 144/46</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144</w:t>
            </w:r>
          </w:p>
        </w:tc>
        <w:tc>
          <w:tcPr>
            <w:tcW w:w="679" w:type="pct"/>
            <w:shd w:val="clear" w:color="auto" w:fill="FFFFFF"/>
            <w:vAlign w:val="center"/>
          </w:tcPr>
          <w:p w:rsidR="003E3741" w:rsidRPr="003E3741" w:rsidRDefault="003E3741" w:rsidP="003E3741">
            <w:pPr>
              <w:ind w:left="0" w:firstLine="0"/>
              <w:jc w:val="center"/>
            </w:pPr>
            <w:r w:rsidRPr="003E3741">
              <w:t>46</w:t>
            </w:r>
          </w:p>
        </w:tc>
        <w:tc>
          <w:tcPr>
            <w:tcW w:w="747" w:type="pct"/>
            <w:shd w:val="clear" w:color="auto" w:fill="FFFFFF"/>
            <w:vAlign w:val="center"/>
          </w:tcPr>
          <w:p w:rsidR="003E3741" w:rsidRPr="003E3741" w:rsidRDefault="003E3741" w:rsidP="003E3741">
            <w:pPr>
              <w:ind w:left="0" w:firstLine="0"/>
              <w:jc w:val="center"/>
            </w:pPr>
            <w:r w:rsidRPr="003E3741">
              <w:t>45</w:t>
            </w: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КНС-4</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lastRenderedPageBreak/>
              <w:t>1</w:t>
            </w:r>
          </w:p>
        </w:tc>
        <w:tc>
          <w:tcPr>
            <w:tcW w:w="1476" w:type="pct"/>
            <w:shd w:val="clear" w:color="auto" w:fill="FFFFFF"/>
            <w:vAlign w:val="center"/>
          </w:tcPr>
          <w:p w:rsidR="003E3741" w:rsidRPr="003E3741" w:rsidRDefault="003E3741" w:rsidP="003E3741">
            <w:pPr>
              <w:ind w:left="0" w:firstLine="0"/>
            </w:pPr>
            <w:r w:rsidRPr="003E3741">
              <w:t>Насос СМ 100-65-200</w:t>
            </w:r>
          </w:p>
        </w:tc>
        <w:tc>
          <w:tcPr>
            <w:tcW w:w="726" w:type="pct"/>
            <w:shd w:val="clear" w:color="auto" w:fill="FFFFFF"/>
            <w:vAlign w:val="center"/>
          </w:tcPr>
          <w:p w:rsidR="003E3741" w:rsidRPr="003E3741" w:rsidRDefault="003E3741" w:rsidP="003E3741">
            <w:pPr>
              <w:ind w:left="0" w:firstLine="0"/>
              <w:jc w:val="center"/>
            </w:pPr>
            <w:r w:rsidRPr="003E3741">
              <w:t>1996</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СМ 100-65-200</w:t>
            </w:r>
          </w:p>
        </w:tc>
        <w:tc>
          <w:tcPr>
            <w:tcW w:w="726" w:type="pct"/>
            <w:shd w:val="clear" w:color="auto" w:fill="FFFFFF"/>
            <w:vAlign w:val="center"/>
          </w:tcPr>
          <w:p w:rsidR="003E3741" w:rsidRPr="003E3741" w:rsidRDefault="003E3741" w:rsidP="003E3741">
            <w:pPr>
              <w:ind w:left="0" w:firstLine="0"/>
              <w:jc w:val="center"/>
            </w:pPr>
            <w:r w:rsidRPr="003E3741">
              <w:t>1996</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3</w:t>
            </w:r>
          </w:p>
        </w:tc>
        <w:tc>
          <w:tcPr>
            <w:tcW w:w="1476" w:type="pct"/>
            <w:shd w:val="clear" w:color="auto" w:fill="FFFFFF"/>
            <w:vAlign w:val="center"/>
          </w:tcPr>
          <w:p w:rsidR="003E3741" w:rsidRPr="003E3741" w:rsidRDefault="003E3741" w:rsidP="003E3741">
            <w:pPr>
              <w:ind w:left="0" w:firstLine="0"/>
            </w:pPr>
            <w:r w:rsidRPr="003E3741">
              <w:t>Насос СМ 100-65-200</w:t>
            </w:r>
          </w:p>
        </w:tc>
        <w:tc>
          <w:tcPr>
            <w:tcW w:w="726" w:type="pct"/>
            <w:shd w:val="clear" w:color="auto" w:fill="FFFFFF"/>
            <w:vAlign w:val="center"/>
          </w:tcPr>
          <w:p w:rsidR="003E3741" w:rsidRPr="003E3741" w:rsidRDefault="003E3741" w:rsidP="003E3741">
            <w:pPr>
              <w:ind w:left="0" w:firstLine="0"/>
              <w:jc w:val="center"/>
            </w:pPr>
            <w:r w:rsidRPr="003E3741">
              <w:t>1996</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КНС-5</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СМ 100-65-200/4</w:t>
            </w:r>
          </w:p>
        </w:tc>
        <w:tc>
          <w:tcPr>
            <w:tcW w:w="726" w:type="pct"/>
            <w:shd w:val="clear" w:color="auto" w:fill="FFFFFF"/>
            <w:vAlign w:val="center"/>
          </w:tcPr>
          <w:p w:rsidR="003E3741" w:rsidRPr="003E3741" w:rsidRDefault="003E3741" w:rsidP="003E3741">
            <w:pPr>
              <w:ind w:left="0" w:firstLine="0"/>
              <w:jc w:val="center"/>
            </w:pPr>
            <w:r w:rsidRPr="003E3741">
              <w:t>2002</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СМ 100-65-200/4</w:t>
            </w:r>
          </w:p>
        </w:tc>
        <w:tc>
          <w:tcPr>
            <w:tcW w:w="726" w:type="pct"/>
            <w:shd w:val="clear" w:color="auto" w:fill="FFFFFF"/>
            <w:vAlign w:val="center"/>
          </w:tcPr>
          <w:p w:rsidR="003E3741" w:rsidRPr="003E3741" w:rsidRDefault="003E3741" w:rsidP="003E3741">
            <w:pPr>
              <w:ind w:left="0" w:firstLine="0"/>
              <w:jc w:val="center"/>
            </w:pPr>
            <w:r w:rsidRPr="003E3741">
              <w:t>2002</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3</w:t>
            </w:r>
          </w:p>
        </w:tc>
        <w:tc>
          <w:tcPr>
            <w:tcW w:w="1476" w:type="pct"/>
            <w:shd w:val="clear" w:color="auto" w:fill="FFFFFF"/>
            <w:vAlign w:val="center"/>
          </w:tcPr>
          <w:p w:rsidR="003E3741" w:rsidRPr="003E3741" w:rsidRDefault="003E3741" w:rsidP="003E3741">
            <w:pPr>
              <w:ind w:left="0" w:firstLine="0"/>
            </w:pPr>
            <w:r w:rsidRPr="003E3741">
              <w:t>Насос СМ 100-65-200/4</w:t>
            </w:r>
          </w:p>
        </w:tc>
        <w:tc>
          <w:tcPr>
            <w:tcW w:w="726" w:type="pct"/>
            <w:shd w:val="clear" w:color="auto" w:fill="FFFFFF"/>
            <w:vAlign w:val="center"/>
          </w:tcPr>
          <w:p w:rsidR="003E3741" w:rsidRPr="003E3741" w:rsidRDefault="003E3741" w:rsidP="003E3741">
            <w:pPr>
              <w:ind w:left="0" w:firstLine="0"/>
              <w:jc w:val="center"/>
            </w:pPr>
            <w:r w:rsidRPr="003E3741">
              <w:t>2002</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КНС-6</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СМ 100-65-200/4</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СМ 100-65-200/4</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3</w:t>
            </w:r>
          </w:p>
        </w:tc>
        <w:tc>
          <w:tcPr>
            <w:tcW w:w="1476" w:type="pct"/>
            <w:shd w:val="clear" w:color="auto" w:fill="FFFFFF"/>
            <w:vAlign w:val="center"/>
          </w:tcPr>
          <w:p w:rsidR="003E3741" w:rsidRPr="003E3741" w:rsidRDefault="003E3741" w:rsidP="003E3741">
            <w:pPr>
              <w:ind w:left="0" w:firstLine="0"/>
            </w:pPr>
            <w:r w:rsidRPr="003E3741">
              <w:t>Насос СМ 100-65-200/4</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50</w:t>
            </w:r>
          </w:p>
        </w:tc>
        <w:tc>
          <w:tcPr>
            <w:tcW w:w="679" w:type="pct"/>
            <w:shd w:val="clear" w:color="auto" w:fill="FFFFFF"/>
            <w:vAlign w:val="center"/>
          </w:tcPr>
          <w:p w:rsidR="003E3741" w:rsidRPr="003E3741" w:rsidRDefault="003E3741" w:rsidP="003E3741">
            <w:pPr>
              <w:ind w:left="0" w:firstLine="0"/>
              <w:jc w:val="center"/>
            </w:pPr>
            <w:r w:rsidRPr="003E3741">
              <w:t>12,5</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КНС-7</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СМ 125-80-315</w:t>
            </w:r>
          </w:p>
        </w:tc>
        <w:tc>
          <w:tcPr>
            <w:tcW w:w="726" w:type="pct"/>
            <w:shd w:val="clear" w:color="auto" w:fill="FFFFFF"/>
            <w:vAlign w:val="center"/>
          </w:tcPr>
          <w:p w:rsidR="003E3741" w:rsidRPr="003E3741" w:rsidRDefault="003E3741" w:rsidP="003E3741">
            <w:pPr>
              <w:ind w:left="0" w:firstLine="0"/>
              <w:jc w:val="center"/>
            </w:pPr>
            <w:r w:rsidRPr="003E3741">
              <w:t>2004</w:t>
            </w:r>
          </w:p>
        </w:tc>
        <w:tc>
          <w:tcPr>
            <w:tcW w:w="830" w:type="pct"/>
            <w:shd w:val="clear" w:color="auto" w:fill="FFFFFF"/>
            <w:vAlign w:val="center"/>
          </w:tcPr>
          <w:p w:rsidR="003E3741" w:rsidRPr="003E3741" w:rsidRDefault="003E3741" w:rsidP="003E3741">
            <w:pPr>
              <w:ind w:left="0" w:firstLine="0"/>
              <w:jc w:val="center"/>
            </w:pPr>
            <w:r w:rsidRPr="003E3741">
              <w:t>80</w:t>
            </w:r>
          </w:p>
        </w:tc>
        <w:tc>
          <w:tcPr>
            <w:tcW w:w="679" w:type="pct"/>
            <w:shd w:val="clear" w:color="auto" w:fill="FFFFFF"/>
            <w:vAlign w:val="center"/>
          </w:tcPr>
          <w:p w:rsidR="003E3741" w:rsidRPr="003E3741" w:rsidRDefault="003E3741" w:rsidP="003E3741">
            <w:pPr>
              <w:ind w:left="0" w:firstLine="0"/>
              <w:jc w:val="center"/>
            </w:pPr>
            <w:r w:rsidRPr="003E3741">
              <w:t>32</w:t>
            </w:r>
          </w:p>
        </w:tc>
        <w:tc>
          <w:tcPr>
            <w:tcW w:w="747" w:type="pct"/>
            <w:shd w:val="clear" w:color="auto" w:fill="FFFFFF"/>
            <w:vAlign w:val="center"/>
          </w:tcPr>
          <w:p w:rsidR="003E3741" w:rsidRPr="003E3741" w:rsidRDefault="003E3741" w:rsidP="003E3741">
            <w:pPr>
              <w:ind w:left="0" w:firstLine="0"/>
              <w:jc w:val="center"/>
            </w:pPr>
            <w:r w:rsidRPr="003E3741">
              <w:t>22</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СМ 125-80-315</w:t>
            </w:r>
          </w:p>
        </w:tc>
        <w:tc>
          <w:tcPr>
            <w:tcW w:w="726" w:type="pct"/>
            <w:shd w:val="clear" w:color="auto" w:fill="FFFFFF"/>
            <w:vAlign w:val="center"/>
          </w:tcPr>
          <w:p w:rsidR="003E3741" w:rsidRPr="003E3741" w:rsidRDefault="003E3741" w:rsidP="003E3741">
            <w:pPr>
              <w:ind w:left="0" w:firstLine="0"/>
              <w:jc w:val="center"/>
            </w:pPr>
            <w:r w:rsidRPr="003E3741">
              <w:t>2004</w:t>
            </w:r>
          </w:p>
        </w:tc>
        <w:tc>
          <w:tcPr>
            <w:tcW w:w="830" w:type="pct"/>
            <w:shd w:val="clear" w:color="auto" w:fill="FFFFFF"/>
            <w:vAlign w:val="center"/>
          </w:tcPr>
          <w:p w:rsidR="003E3741" w:rsidRPr="003E3741" w:rsidRDefault="003E3741" w:rsidP="003E3741">
            <w:pPr>
              <w:ind w:left="0" w:firstLine="0"/>
              <w:jc w:val="center"/>
            </w:pPr>
            <w:r w:rsidRPr="003E3741">
              <w:t>80</w:t>
            </w:r>
          </w:p>
        </w:tc>
        <w:tc>
          <w:tcPr>
            <w:tcW w:w="679" w:type="pct"/>
            <w:shd w:val="clear" w:color="auto" w:fill="FFFFFF"/>
            <w:vAlign w:val="center"/>
          </w:tcPr>
          <w:p w:rsidR="003E3741" w:rsidRPr="003E3741" w:rsidRDefault="003E3741" w:rsidP="003E3741">
            <w:pPr>
              <w:ind w:left="0" w:firstLine="0"/>
              <w:jc w:val="center"/>
            </w:pPr>
            <w:r w:rsidRPr="003E3741">
              <w:t>32</w:t>
            </w:r>
          </w:p>
        </w:tc>
        <w:tc>
          <w:tcPr>
            <w:tcW w:w="747" w:type="pct"/>
            <w:shd w:val="clear" w:color="auto" w:fill="FFFFFF"/>
            <w:vAlign w:val="center"/>
          </w:tcPr>
          <w:p w:rsidR="003E3741" w:rsidRPr="003E3741" w:rsidRDefault="003E3741" w:rsidP="003E3741">
            <w:pPr>
              <w:ind w:left="0" w:firstLine="0"/>
              <w:jc w:val="center"/>
            </w:pPr>
            <w:r w:rsidRPr="003E3741">
              <w:t>22</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pPr>
          </w:p>
        </w:tc>
        <w:tc>
          <w:tcPr>
            <w:tcW w:w="1476" w:type="pct"/>
            <w:shd w:val="clear" w:color="auto" w:fill="FFFFFF"/>
            <w:vAlign w:val="center"/>
          </w:tcPr>
          <w:p w:rsidR="003E3741" w:rsidRPr="003E3741" w:rsidRDefault="003E3741" w:rsidP="003E3741">
            <w:pPr>
              <w:ind w:left="0" w:firstLine="0"/>
            </w:pPr>
            <w:r w:rsidRPr="003E3741">
              <w:t>Насос СМ 125-80-315</w:t>
            </w:r>
          </w:p>
        </w:tc>
        <w:tc>
          <w:tcPr>
            <w:tcW w:w="726" w:type="pct"/>
            <w:shd w:val="clear" w:color="auto" w:fill="FFFFFF"/>
            <w:vAlign w:val="center"/>
          </w:tcPr>
          <w:p w:rsidR="003E3741" w:rsidRPr="003E3741" w:rsidRDefault="003E3741" w:rsidP="003E3741">
            <w:pPr>
              <w:ind w:left="0" w:firstLine="0"/>
              <w:jc w:val="center"/>
            </w:pPr>
            <w:r w:rsidRPr="003E3741">
              <w:t>2004</w:t>
            </w:r>
          </w:p>
        </w:tc>
        <w:tc>
          <w:tcPr>
            <w:tcW w:w="830" w:type="pct"/>
            <w:shd w:val="clear" w:color="auto" w:fill="FFFFFF"/>
            <w:vAlign w:val="center"/>
          </w:tcPr>
          <w:p w:rsidR="003E3741" w:rsidRPr="003E3741" w:rsidRDefault="003E3741" w:rsidP="003E3741">
            <w:pPr>
              <w:ind w:left="0" w:firstLine="0"/>
              <w:jc w:val="center"/>
            </w:pPr>
            <w:r w:rsidRPr="003E3741">
              <w:t>80</w:t>
            </w:r>
          </w:p>
        </w:tc>
        <w:tc>
          <w:tcPr>
            <w:tcW w:w="679" w:type="pct"/>
            <w:shd w:val="clear" w:color="auto" w:fill="FFFFFF"/>
            <w:vAlign w:val="center"/>
          </w:tcPr>
          <w:p w:rsidR="003E3741" w:rsidRPr="003E3741" w:rsidRDefault="003E3741" w:rsidP="003E3741">
            <w:pPr>
              <w:ind w:left="0" w:firstLine="0"/>
              <w:jc w:val="center"/>
            </w:pPr>
            <w:r w:rsidRPr="003E3741">
              <w:t>32</w:t>
            </w:r>
          </w:p>
        </w:tc>
        <w:tc>
          <w:tcPr>
            <w:tcW w:w="747" w:type="pct"/>
            <w:shd w:val="clear" w:color="auto" w:fill="FFFFFF"/>
            <w:vAlign w:val="center"/>
          </w:tcPr>
          <w:p w:rsidR="003E3741" w:rsidRPr="003E3741" w:rsidRDefault="003E3741" w:rsidP="003E3741">
            <w:pPr>
              <w:ind w:left="0" w:firstLine="0"/>
              <w:jc w:val="center"/>
            </w:pPr>
            <w:r w:rsidRPr="003E3741">
              <w:t>22</w:t>
            </w:r>
          </w:p>
        </w:tc>
      </w:tr>
      <w:tr w:rsidR="003E3741" w:rsidRPr="003E3741" w:rsidTr="003E3741">
        <w:trPr>
          <w:cantSplit/>
          <w:trHeight w:val="20"/>
        </w:trPr>
        <w:tc>
          <w:tcPr>
            <w:tcW w:w="5000" w:type="pct"/>
            <w:gridSpan w:val="6"/>
            <w:shd w:val="clear" w:color="auto" w:fill="FFFFFF"/>
            <w:vAlign w:val="center"/>
          </w:tcPr>
          <w:p w:rsidR="003E3741" w:rsidRPr="003E3741" w:rsidRDefault="003E3741" w:rsidP="003E3741">
            <w:pPr>
              <w:ind w:left="0" w:firstLine="0"/>
              <w:jc w:val="center"/>
            </w:pPr>
            <w:r w:rsidRPr="003E3741">
              <w:t>КНС-8</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1</w:t>
            </w:r>
          </w:p>
        </w:tc>
        <w:tc>
          <w:tcPr>
            <w:tcW w:w="1476" w:type="pct"/>
            <w:shd w:val="clear" w:color="auto" w:fill="FFFFFF"/>
            <w:vAlign w:val="center"/>
          </w:tcPr>
          <w:p w:rsidR="003E3741" w:rsidRPr="003E3741" w:rsidRDefault="003E3741" w:rsidP="003E3741">
            <w:pPr>
              <w:ind w:left="0" w:firstLine="0"/>
            </w:pPr>
            <w:r w:rsidRPr="003E3741">
              <w:t>Насос СД80/32</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80</w:t>
            </w:r>
          </w:p>
        </w:tc>
        <w:tc>
          <w:tcPr>
            <w:tcW w:w="679" w:type="pct"/>
            <w:shd w:val="clear" w:color="auto" w:fill="FFFFFF"/>
            <w:vAlign w:val="center"/>
          </w:tcPr>
          <w:p w:rsidR="003E3741" w:rsidRPr="003E3741" w:rsidRDefault="003E3741" w:rsidP="003E3741">
            <w:pPr>
              <w:ind w:left="0" w:firstLine="0"/>
              <w:jc w:val="center"/>
            </w:pPr>
            <w:r w:rsidRPr="003E3741">
              <w:t>32</w:t>
            </w:r>
          </w:p>
        </w:tc>
        <w:tc>
          <w:tcPr>
            <w:tcW w:w="747" w:type="pct"/>
            <w:shd w:val="clear" w:color="auto" w:fill="FFFFFF"/>
            <w:vAlign w:val="center"/>
          </w:tcPr>
          <w:p w:rsidR="003E3741" w:rsidRPr="003E3741" w:rsidRDefault="003E3741" w:rsidP="003E3741">
            <w:pPr>
              <w:ind w:left="0" w:firstLine="0"/>
              <w:jc w:val="center"/>
            </w:pPr>
            <w:r w:rsidRPr="003E3741">
              <w:t>11</w:t>
            </w:r>
          </w:p>
        </w:tc>
      </w:tr>
      <w:tr w:rsidR="003E3741" w:rsidRPr="003E3741" w:rsidTr="003E3741">
        <w:trPr>
          <w:cantSplit/>
          <w:trHeight w:val="20"/>
        </w:trPr>
        <w:tc>
          <w:tcPr>
            <w:tcW w:w="542" w:type="pct"/>
            <w:shd w:val="clear" w:color="auto" w:fill="FFFFFF"/>
            <w:vAlign w:val="center"/>
          </w:tcPr>
          <w:p w:rsidR="003E3741" w:rsidRPr="003E3741" w:rsidRDefault="003E3741" w:rsidP="003E3741">
            <w:pPr>
              <w:ind w:left="0" w:firstLine="0"/>
              <w:jc w:val="center"/>
            </w:pPr>
            <w:r w:rsidRPr="003E3741">
              <w:t>2</w:t>
            </w:r>
          </w:p>
        </w:tc>
        <w:tc>
          <w:tcPr>
            <w:tcW w:w="1476" w:type="pct"/>
            <w:shd w:val="clear" w:color="auto" w:fill="FFFFFF"/>
            <w:vAlign w:val="center"/>
          </w:tcPr>
          <w:p w:rsidR="003E3741" w:rsidRPr="003E3741" w:rsidRDefault="003E3741" w:rsidP="003E3741">
            <w:pPr>
              <w:ind w:left="0" w:firstLine="0"/>
            </w:pPr>
            <w:r w:rsidRPr="003E3741">
              <w:t>Насос СД80/32</w:t>
            </w:r>
          </w:p>
        </w:tc>
        <w:tc>
          <w:tcPr>
            <w:tcW w:w="726" w:type="pct"/>
            <w:shd w:val="clear" w:color="auto" w:fill="FFFFFF"/>
            <w:vAlign w:val="center"/>
          </w:tcPr>
          <w:p w:rsidR="003E3741" w:rsidRPr="003E3741" w:rsidRDefault="003E3741" w:rsidP="003E3741">
            <w:pPr>
              <w:ind w:left="0" w:firstLine="0"/>
              <w:jc w:val="center"/>
            </w:pPr>
            <w:r w:rsidRPr="003E3741">
              <w:t>н/д</w:t>
            </w:r>
          </w:p>
        </w:tc>
        <w:tc>
          <w:tcPr>
            <w:tcW w:w="830" w:type="pct"/>
            <w:shd w:val="clear" w:color="auto" w:fill="FFFFFF"/>
            <w:vAlign w:val="center"/>
          </w:tcPr>
          <w:p w:rsidR="003E3741" w:rsidRPr="003E3741" w:rsidRDefault="003E3741" w:rsidP="003E3741">
            <w:pPr>
              <w:ind w:left="0" w:firstLine="0"/>
              <w:jc w:val="center"/>
            </w:pPr>
            <w:r w:rsidRPr="003E3741">
              <w:t>80</w:t>
            </w:r>
          </w:p>
        </w:tc>
        <w:tc>
          <w:tcPr>
            <w:tcW w:w="679" w:type="pct"/>
            <w:shd w:val="clear" w:color="auto" w:fill="FFFFFF"/>
            <w:vAlign w:val="center"/>
          </w:tcPr>
          <w:p w:rsidR="003E3741" w:rsidRPr="003E3741" w:rsidRDefault="003E3741" w:rsidP="003E3741">
            <w:pPr>
              <w:ind w:left="0" w:firstLine="0"/>
              <w:jc w:val="center"/>
            </w:pPr>
            <w:r w:rsidRPr="003E3741">
              <w:t>32</w:t>
            </w:r>
          </w:p>
        </w:tc>
        <w:tc>
          <w:tcPr>
            <w:tcW w:w="747" w:type="pct"/>
            <w:shd w:val="clear" w:color="auto" w:fill="FFFFFF"/>
            <w:vAlign w:val="center"/>
          </w:tcPr>
          <w:p w:rsidR="003E3741" w:rsidRPr="003E3741" w:rsidRDefault="003E3741" w:rsidP="003E3741">
            <w:pPr>
              <w:ind w:left="0" w:firstLine="0"/>
              <w:jc w:val="center"/>
            </w:pPr>
            <w:r w:rsidRPr="003E3741">
              <w:t>11</w:t>
            </w:r>
          </w:p>
        </w:tc>
      </w:tr>
    </w:tbl>
    <w:p w:rsidR="003E3741" w:rsidRDefault="003E3741" w:rsidP="000F3A6C"/>
    <w:p w:rsidR="007F6F9B" w:rsidRDefault="001148FC" w:rsidP="001148FC">
      <w:pPr>
        <w:pStyle w:val="3"/>
      </w:pPr>
      <w:bookmarkStart w:id="65" w:name="_Toc525308746"/>
      <w:r w:rsidRPr="007F6F9B">
        <w:t>Система водоотведения курортной зоны</w:t>
      </w:r>
      <w:r>
        <w:t>.</w:t>
      </w:r>
      <w:bookmarkEnd w:id="65"/>
    </w:p>
    <w:p w:rsidR="007F6F9B" w:rsidRPr="007F6F9B" w:rsidRDefault="007F6F9B" w:rsidP="007F6F9B">
      <w:r w:rsidRPr="007F6F9B">
        <w:t>Система водоотведения курортной зоны представлена сетью канализационных напорных и самотечных коллекторов. В основном канализационные сети выполнены стальными и чугунными</w:t>
      </w:r>
      <w:r>
        <w:t>, но присутствует также керамический коллектор от В/о «Уральские зори»:</w:t>
      </w:r>
    </w:p>
    <w:p w:rsidR="007F6F9B" w:rsidRPr="007F6F9B" w:rsidRDefault="007F6F9B" w:rsidP="001148FC">
      <w:pPr>
        <w:pStyle w:val="a1"/>
      </w:pPr>
      <w:r>
        <w:t>самотечные сети</w:t>
      </w:r>
      <w:r w:rsidRPr="007F6F9B">
        <w:t xml:space="preserve"> – чугунные, стальные</w:t>
      </w:r>
      <w:r>
        <w:t>, керамические;</w:t>
      </w:r>
      <w:r w:rsidRPr="007F6F9B">
        <w:t xml:space="preserve"> </w:t>
      </w:r>
    </w:p>
    <w:p w:rsidR="007F6F9B" w:rsidRPr="007F6F9B" w:rsidRDefault="007F6F9B" w:rsidP="001148FC">
      <w:pPr>
        <w:pStyle w:val="a1"/>
      </w:pPr>
      <w:r w:rsidRPr="007F6F9B">
        <w:t>напорные сети – стальные.</w:t>
      </w:r>
    </w:p>
    <w:p w:rsidR="007F6F9B" w:rsidRPr="007F6F9B" w:rsidRDefault="007F6F9B" w:rsidP="007F6F9B">
      <w:r w:rsidRPr="007F6F9B">
        <w:t xml:space="preserve">Протяженность канализационных сетей составляет 27,9 км. Глубина заложения канализационных коллекторов от 2 до 5 м. Напорные канализационные сети проложены по поверхности и утеплены минеральной ватой. Напорные коллектора, используемые только в летнее время, не утеплены. </w:t>
      </w:r>
    </w:p>
    <w:p w:rsidR="007F6F9B" w:rsidRPr="007F6F9B" w:rsidRDefault="007F6F9B" w:rsidP="007F6F9B">
      <w:r w:rsidRPr="007F6F9B">
        <w:t>Характеристика безнапорных и напорных сетей водоотведения курортной зоны приведена в таблице далее.</w:t>
      </w:r>
    </w:p>
    <w:p w:rsidR="007F6F9B" w:rsidRPr="007F6F9B" w:rsidRDefault="007F6F9B" w:rsidP="00266114">
      <w:pPr>
        <w:pStyle w:val="af2"/>
      </w:pPr>
      <w:r w:rsidRPr="007F6F9B">
        <w:t xml:space="preserve">Таблица </w:t>
      </w:r>
      <w:r w:rsidR="003E3741">
        <w:t>3</w:t>
      </w:r>
    </w:p>
    <w:p w:rsidR="007F6F9B" w:rsidRPr="007F6F9B" w:rsidRDefault="007F6F9B" w:rsidP="007F6F9B">
      <w:r w:rsidRPr="007F6F9B">
        <w:t>Характеристика безнапорных и напорных сетей водоотведения курортной зоны</w:t>
      </w:r>
    </w:p>
    <w:tbl>
      <w:tblPr>
        <w:tblW w:w="5000" w:type="pct"/>
        <w:jc w:val="center"/>
        <w:tblLook w:val="04A0" w:firstRow="1" w:lastRow="0" w:firstColumn="1" w:lastColumn="0" w:noHBand="0" w:noVBand="1"/>
      </w:tblPr>
      <w:tblGrid>
        <w:gridCol w:w="1267"/>
        <w:gridCol w:w="3096"/>
        <w:gridCol w:w="2556"/>
        <w:gridCol w:w="2698"/>
      </w:tblGrid>
      <w:tr w:rsidR="007F6F9B" w:rsidRPr="007F6F9B" w:rsidTr="005A265B">
        <w:trPr>
          <w:trHeight w:val="20"/>
          <w:jc w:val="center"/>
        </w:trPr>
        <w:tc>
          <w:tcPr>
            <w:tcW w:w="1277" w:type="dxa"/>
            <w:vMerge w:val="restart"/>
            <w:tcBorders>
              <w:top w:val="single" w:sz="8" w:space="0" w:color="auto"/>
              <w:left w:val="single" w:sz="8" w:space="0" w:color="auto"/>
              <w:right w:val="single" w:sz="4" w:space="0" w:color="auto"/>
            </w:tcBorders>
            <w:vAlign w:val="center"/>
          </w:tcPr>
          <w:p w:rsidR="007F6F9B" w:rsidRPr="007F6F9B" w:rsidRDefault="007F6F9B" w:rsidP="005A265B">
            <w:pPr>
              <w:ind w:left="0" w:firstLine="0"/>
              <w:jc w:val="center"/>
              <w:rPr>
                <w:b/>
                <w:bCs/>
              </w:rPr>
            </w:pPr>
            <w:r w:rsidRPr="007F6F9B">
              <w:rPr>
                <w:b/>
                <w:bCs/>
              </w:rPr>
              <w:t>Т п. п.</w:t>
            </w:r>
          </w:p>
        </w:tc>
        <w:tc>
          <w:tcPr>
            <w:tcW w:w="309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F6F9B" w:rsidRPr="007F6F9B" w:rsidRDefault="007F6F9B" w:rsidP="005A265B">
            <w:pPr>
              <w:ind w:left="0" w:firstLine="0"/>
              <w:jc w:val="center"/>
              <w:rPr>
                <w:b/>
                <w:bCs/>
              </w:rPr>
            </w:pPr>
            <w:r w:rsidRPr="007F6F9B">
              <w:rPr>
                <w:b/>
                <w:bCs/>
              </w:rPr>
              <w:t>Условный диаметр трубопровода Ду, мм</w:t>
            </w:r>
          </w:p>
        </w:tc>
        <w:tc>
          <w:tcPr>
            <w:tcW w:w="2556" w:type="dxa"/>
            <w:tcBorders>
              <w:top w:val="single" w:sz="8" w:space="0" w:color="auto"/>
              <w:left w:val="nil"/>
              <w:bottom w:val="single" w:sz="4" w:space="0" w:color="auto"/>
              <w:right w:val="single" w:sz="4" w:space="0" w:color="auto"/>
            </w:tcBorders>
            <w:shd w:val="clear" w:color="auto" w:fill="auto"/>
            <w:vAlign w:val="center"/>
            <w:hideMark/>
          </w:tcPr>
          <w:p w:rsidR="007F6F9B" w:rsidRPr="007F6F9B" w:rsidRDefault="007F6F9B" w:rsidP="005A265B">
            <w:pPr>
              <w:ind w:left="0" w:firstLine="0"/>
              <w:jc w:val="center"/>
              <w:rPr>
                <w:b/>
                <w:bCs/>
              </w:rPr>
            </w:pPr>
            <w:r w:rsidRPr="007F6F9B">
              <w:rPr>
                <w:b/>
                <w:bCs/>
              </w:rPr>
              <w:t>Безнапорный трубопровод</w:t>
            </w:r>
          </w:p>
        </w:tc>
        <w:tc>
          <w:tcPr>
            <w:tcW w:w="2710" w:type="dxa"/>
            <w:tcBorders>
              <w:top w:val="single" w:sz="8" w:space="0" w:color="auto"/>
              <w:left w:val="nil"/>
              <w:bottom w:val="single" w:sz="4" w:space="0" w:color="auto"/>
              <w:right w:val="single" w:sz="8" w:space="0" w:color="auto"/>
            </w:tcBorders>
            <w:shd w:val="clear" w:color="auto" w:fill="auto"/>
            <w:vAlign w:val="center"/>
            <w:hideMark/>
          </w:tcPr>
          <w:p w:rsidR="007F6F9B" w:rsidRPr="007F6F9B" w:rsidRDefault="007F6F9B" w:rsidP="005A265B">
            <w:pPr>
              <w:ind w:left="0" w:firstLine="0"/>
              <w:jc w:val="center"/>
              <w:rPr>
                <w:b/>
                <w:bCs/>
              </w:rPr>
            </w:pPr>
            <w:r w:rsidRPr="007F6F9B">
              <w:rPr>
                <w:b/>
                <w:bCs/>
              </w:rPr>
              <w:t>Напорный трубопровод</w:t>
            </w:r>
          </w:p>
        </w:tc>
      </w:tr>
      <w:tr w:rsidR="007F6F9B" w:rsidRPr="007F6F9B" w:rsidTr="005A265B">
        <w:trPr>
          <w:trHeight w:val="20"/>
          <w:jc w:val="center"/>
        </w:trPr>
        <w:tc>
          <w:tcPr>
            <w:tcW w:w="1277" w:type="dxa"/>
            <w:vMerge/>
            <w:tcBorders>
              <w:left w:val="single" w:sz="8" w:space="0" w:color="auto"/>
              <w:bottom w:val="single" w:sz="4" w:space="0" w:color="auto"/>
              <w:right w:val="single" w:sz="4" w:space="0" w:color="auto"/>
            </w:tcBorders>
            <w:vAlign w:val="center"/>
          </w:tcPr>
          <w:p w:rsidR="007F6F9B" w:rsidRPr="007F6F9B" w:rsidRDefault="007F6F9B" w:rsidP="005A265B">
            <w:pPr>
              <w:ind w:left="0" w:firstLine="0"/>
              <w:jc w:val="center"/>
              <w:rPr>
                <w:b/>
              </w:rPr>
            </w:pPr>
          </w:p>
        </w:tc>
        <w:tc>
          <w:tcPr>
            <w:tcW w:w="3096" w:type="dxa"/>
            <w:vMerge/>
            <w:tcBorders>
              <w:top w:val="single" w:sz="8" w:space="0" w:color="auto"/>
              <w:left w:val="single" w:sz="8" w:space="0" w:color="auto"/>
              <w:bottom w:val="single" w:sz="4" w:space="0" w:color="auto"/>
              <w:right w:val="single" w:sz="4" w:space="0" w:color="auto"/>
            </w:tcBorders>
            <w:vAlign w:val="center"/>
            <w:hideMark/>
          </w:tcPr>
          <w:p w:rsidR="007F6F9B" w:rsidRPr="007F6F9B" w:rsidRDefault="007F6F9B" w:rsidP="005A265B">
            <w:pPr>
              <w:ind w:left="0" w:firstLine="0"/>
              <w:jc w:val="center"/>
              <w:rPr>
                <w:b/>
              </w:rPr>
            </w:pPr>
          </w:p>
        </w:tc>
        <w:tc>
          <w:tcPr>
            <w:tcW w:w="5266" w:type="dxa"/>
            <w:gridSpan w:val="2"/>
            <w:tcBorders>
              <w:top w:val="single" w:sz="4" w:space="0" w:color="auto"/>
              <w:left w:val="nil"/>
              <w:bottom w:val="single" w:sz="4" w:space="0" w:color="auto"/>
              <w:right w:val="single" w:sz="8" w:space="0" w:color="000000"/>
            </w:tcBorders>
            <w:shd w:val="clear" w:color="auto" w:fill="auto"/>
            <w:vAlign w:val="center"/>
            <w:hideMark/>
          </w:tcPr>
          <w:p w:rsidR="007F6F9B" w:rsidRPr="007F6F9B" w:rsidRDefault="007F6F9B" w:rsidP="005A265B">
            <w:pPr>
              <w:ind w:left="0" w:firstLine="0"/>
              <w:jc w:val="center"/>
              <w:rPr>
                <w:b/>
                <w:bCs/>
              </w:rPr>
            </w:pPr>
            <w:r w:rsidRPr="007F6F9B">
              <w:rPr>
                <w:b/>
                <w:bCs/>
              </w:rPr>
              <w:t>Протяженность, м</w:t>
            </w:r>
          </w:p>
        </w:tc>
      </w:tr>
      <w:tr w:rsidR="007F6F9B" w:rsidRPr="007F6F9B" w:rsidTr="005A265B">
        <w:trPr>
          <w:trHeight w:val="20"/>
          <w:jc w:val="center"/>
        </w:trPr>
        <w:tc>
          <w:tcPr>
            <w:tcW w:w="1277" w:type="dxa"/>
            <w:tcBorders>
              <w:top w:val="nil"/>
              <w:left w:val="single" w:sz="8" w:space="0" w:color="auto"/>
              <w:bottom w:val="single" w:sz="4" w:space="0" w:color="auto"/>
              <w:right w:val="single" w:sz="4" w:space="0" w:color="auto"/>
            </w:tcBorders>
            <w:vAlign w:val="center"/>
          </w:tcPr>
          <w:p w:rsidR="007F6F9B" w:rsidRPr="007F6F9B" w:rsidRDefault="007F6F9B" w:rsidP="005A265B">
            <w:pPr>
              <w:ind w:left="0" w:firstLine="0"/>
              <w:jc w:val="center"/>
            </w:pPr>
            <w:r w:rsidRPr="007F6F9B">
              <w:t>1</w:t>
            </w:r>
          </w:p>
        </w:tc>
        <w:tc>
          <w:tcPr>
            <w:tcW w:w="3096" w:type="dxa"/>
            <w:tcBorders>
              <w:top w:val="nil"/>
              <w:left w:val="single" w:sz="8" w:space="0" w:color="auto"/>
              <w:bottom w:val="single" w:sz="4" w:space="0" w:color="auto"/>
              <w:right w:val="single" w:sz="4" w:space="0" w:color="auto"/>
            </w:tcBorders>
            <w:shd w:val="clear" w:color="auto" w:fill="auto"/>
            <w:noWrap/>
            <w:vAlign w:val="center"/>
            <w:hideMark/>
          </w:tcPr>
          <w:p w:rsidR="007F6F9B" w:rsidRPr="007F6F9B" w:rsidRDefault="007F6F9B" w:rsidP="005A265B">
            <w:pPr>
              <w:ind w:left="0" w:firstLine="0"/>
              <w:jc w:val="center"/>
            </w:pPr>
            <w:r w:rsidRPr="007F6F9B">
              <w:t>50</w:t>
            </w:r>
          </w:p>
        </w:tc>
        <w:tc>
          <w:tcPr>
            <w:tcW w:w="2556" w:type="dxa"/>
            <w:tcBorders>
              <w:top w:val="nil"/>
              <w:left w:val="nil"/>
              <w:bottom w:val="single" w:sz="4" w:space="0" w:color="auto"/>
              <w:right w:val="single" w:sz="4" w:space="0" w:color="auto"/>
            </w:tcBorders>
            <w:shd w:val="clear" w:color="auto" w:fill="auto"/>
            <w:noWrap/>
            <w:vAlign w:val="center"/>
            <w:hideMark/>
          </w:tcPr>
          <w:p w:rsidR="007F6F9B" w:rsidRPr="007F6F9B" w:rsidRDefault="007F6F9B" w:rsidP="005A265B">
            <w:pPr>
              <w:ind w:left="0" w:firstLine="0"/>
              <w:jc w:val="center"/>
            </w:pPr>
          </w:p>
        </w:tc>
        <w:tc>
          <w:tcPr>
            <w:tcW w:w="2710" w:type="dxa"/>
            <w:tcBorders>
              <w:top w:val="nil"/>
              <w:left w:val="nil"/>
              <w:bottom w:val="single" w:sz="4" w:space="0" w:color="auto"/>
              <w:right w:val="single" w:sz="8" w:space="0" w:color="auto"/>
            </w:tcBorders>
            <w:shd w:val="clear" w:color="auto" w:fill="auto"/>
            <w:vAlign w:val="center"/>
            <w:hideMark/>
          </w:tcPr>
          <w:p w:rsidR="007F6F9B" w:rsidRPr="007F6F9B" w:rsidRDefault="007F6F9B" w:rsidP="005A265B">
            <w:pPr>
              <w:ind w:left="0" w:firstLine="0"/>
              <w:jc w:val="center"/>
            </w:pPr>
            <w:r w:rsidRPr="007F6F9B">
              <w:t>461,6</w:t>
            </w:r>
          </w:p>
        </w:tc>
      </w:tr>
      <w:tr w:rsidR="007F6F9B" w:rsidRPr="007F6F9B" w:rsidTr="005A265B">
        <w:trPr>
          <w:trHeight w:val="20"/>
          <w:jc w:val="center"/>
        </w:trPr>
        <w:tc>
          <w:tcPr>
            <w:tcW w:w="1277" w:type="dxa"/>
            <w:tcBorders>
              <w:top w:val="nil"/>
              <w:left w:val="single" w:sz="8" w:space="0" w:color="auto"/>
              <w:bottom w:val="single" w:sz="4" w:space="0" w:color="auto"/>
              <w:right w:val="single" w:sz="4" w:space="0" w:color="auto"/>
            </w:tcBorders>
            <w:vAlign w:val="center"/>
          </w:tcPr>
          <w:p w:rsidR="007F6F9B" w:rsidRPr="007F6F9B" w:rsidRDefault="007F6F9B" w:rsidP="005A265B">
            <w:pPr>
              <w:ind w:left="0" w:firstLine="0"/>
              <w:jc w:val="center"/>
            </w:pPr>
            <w:r w:rsidRPr="007F6F9B">
              <w:t>2</w:t>
            </w:r>
          </w:p>
        </w:tc>
        <w:tc>
          <w:tcPr>
            <w:tcW w:w="3096" w:type="dxa"/>
            <w:tcBorders>
              <w:top w:val="nil"/>
              <w:left w:val="single" w:sz="8" w:space="0" w:color="auto"/>
              <w:bottom w:val="single" w:sz="4" w:space="0" w:color="auto"/>
              <w:right w:val="single" w:sz="4" w:space="0" w:color="auto"/>
            </w:tcBorders>
            <w:shd w:val="clear" w:color="auto" w:fill="auto"/>
            <w:noWrap/>
            <w:vAlign w:val="center"/>
            <w:hideMark/>
          </w:tcPr>
          <w:p w:rsidR="007F6F9B" w:rsidRPr="007F6F9B" w:rsidRDefault="007F6F9B" w:rsidP="005A265B">
            <w:pPr>
              <w:ind w:left="0" w:firstLine="0"/>
              <w:jc w:val="center"/>
            </w:pPr>
            <w:r w:rsidRPr="007F6F9B">
              <w:t>100</w:t>
            </w:r>
          </w:p>
        </w:tc>
        <w:tc>
          <w:tcPr>
            <w:tcW w:w="2556" w:type="dxa"/>
            <w:tcBorders>
              <w:top w:val="nil"/>
              <w:left w:val="nil"/>
              <w:bottom w:val="single" w:sz="4" w:space="0" w:color="auto"/>
              <w:right w:val="single" w:sz="4" w:space="0" w:color="auto"/>
            </w:tcBorders>
            <w:shd w:val="clear" w:color="auto" w:fill="auto"/>
            <w:vAlign w:val="center"/>
            <w:hideMark/>
          </w:tcPr>
          <w:p w:rsidR="007F6F9B" w:rsidRPr="007F6F9B" w:rsidRDefault="007F6F9B" w:rsidP="005A265B">
            <w:pPr>
              <w:ind w:left="0" w:firstLine="0"/>
              <w:jc w:val="center"/>
            </w:pPr>
            <w:r w:rsidRPr="007F6F9B">
              <w:t>1438,7</w:t>
            </w:r>
          </w:p>
        </w:tc>
        <w:tc>
          <w:tcPr>
            <w:tcW w:w="2710" w:type="dxa"/>
            <w:tcBorders>
              <w:top w:val="nil"/>
              <w:left w:val="nil"/>
              <w:bottom w:val="single" w:sz="4" w:space="0" w:color="auto"/>
              <w:right w:val="single" w:sz="8" w:space="0" w:color="auto"/>
            </w:tcBorders>
            <w:shd w:val="clear" w:color="auto" w:fill="auto"/>
            <w:vAlign w:val="center"/>
            <w:hideMark/>
          </w:tcPr>
          <w:p w:rsidR="007F6F9B" w:rsidRPr="007F6F9B" w:rsidRDefault="007F6F9B" w:rsidP="005A265B">
            <w:pPr>
              <w:ind w:left="0" w:firstLine="0"/>
              <w:jc w:val="center"/>
            </w:pPr>
            <w:r w:rsidRPr="007F6F9B">
              <w:t>1148,9</w:t>
            </w:r>
          </w:p>
        </w:tc>
      </w:tr>
      <w:tr w:rsidR="007F6F9B" w:rsidRPr="007F6F9B" w:rsidTr="005A265B">
        <w:trPr>
          <w:trHeight w:val="20"/>
          <w:jc w:val="center"/>
        </w:trPr>
        <w:tc>
          <w:tcPr>
            <w:tcW w:w="1277" w:type="dxa"/>
            <w:tcBorders>
              <w:top w:val="nil"/>
              <w:left w:val="single" w:sz="8" w:space="0" w:color="auto"/>
              <w:bottom w:val="single" w:sz="4" w:space="0" w:color="auto"/>
              <w:right w:val="single" w:sz="4" w:space="0" w:color="auto"/>
            </w:tcBorders>
            <w:vAlign w:val="center"/>
          </w:tcPr>
          <w:p w:rsidR="007F6F9B" w:rsidRPr="007F6F9B" w:rsidRDefault="007F6F9B" w:rsidP="005A265B">
            <w:pPr>
              <w:ind w:left="0" w:firstLine="0"/>
              <w:jc w:val="center"/>
            </w:pPr>
            <w:r w:rsidRPr="007F6F9B">
              <w:t>3</w:t>
            </w:r>
          </w:p>
        </w:tc>
        <w:tc>
          <w:tcPr>
            <w:tcW w:w="3096" w:type="dxa"/>
            <w:tcBorders>
              <w:top w:val="nil"/>
              <w:left w:val="single" w:sz="8" w:space="0" w:color="auto"/>
              <w:bottom w:val="single" w:sz="4" w:space="0" w:color="auto"/>
              <w:right w:val="single" w:sz="4" w:space="0" w:color="auto"/>
            </w:tcBorders>
            <w:shd w:val="clear" w:color="auto" w:fill="auto"/>
            <w:noWrap/>
            <w:vAlign w:val="center"/>
            <w:hideMark/>
          </w:tcPr>
          <w:p w:rsidR="007F6F9B" w:rsidRPr="007F6F9B" w:rsidRDefault="007F6F9B" w:rsidP="005A265B">
            <w:pPr>
              <w:ind w:left="0" w:firstLine="0"/>
              <w:jc w:val="center"/>
            </w:pPr>
            <w:r w:rsidRPr="007F6F9B">
              <w:t>150</w:t>
            </w:r>
          </w:p>
        </w:tc>
        <w:tc>
          <w:tcPr>
            <w:tcW w:w="2556" w:type="dxa"/>
            <w:tcBorders>
              <w:top w:val="nil"/>
              <w:left w:val="nil"/>
              <w:bottom w:val="single" w:sz="4" w:space="0" w:color="auto"/>
              <w:right w:val="single" w:sz="4" w:space="0" w:color="auto"/>
            </w:tcBorders>
            <w:shd w:val="clear" w:color="auto" w:fill="auto"/>
            <w:vAlign w:val="center"/>
            <w:hideMark/>
          </w:tcPr>
          <w:p w:rsidR="007F6F9B" w:rsidRPr="007F6F9B" w:rsidRDefault="007F6F9B" w:rsidP="005A265B">
            <w:pPr>
              <w:ind w:left="0" w:firstLine="0"/>
              <w:jc w:val="center"/>
            </w:pPr>
            <w:r w:rsidRPr="007F6F9B">
              <w:t>4194,9</w:t>
            </w:r>
          </w:p>
        </w:tc>
        <w:tc>
          <w:tcPr>
            <w:tcW w:w="2710" w:type="dxa"/>
            <w:tcBorders>
              <w:top w:val="nil"/>
              <w:left w:val="nil"/>
              <w:bottom w:val="single" w:sz="4" w:space="0" w:color="auto"/>
              <w:right w:val="single" w:sz="8" w:space="0" w:color="auto"/>
            </w:tcBorders>
            <w:shd w:val="clear" w:color="auto" w:fill="auto"/>
            <w:vAlign w:val="center"/>
            <w:hideMark/>
          </w:tcPr>
          <w:p w:rsidR="007F6F9B" w:rsidRPr="007F6F9B" w:rsidRDefault="007F6F9B" w:rsidP="005A265B">
            <w:pPr>
              <w:ind w:left="0" w:firstLine="0"/>
              <w:jc w:val="center"/>
            </w:pPr>
            <w:r w:rsidRPr="007F6F9B">
              <w:t>8826,7</w:t>
            </w:r>
          </w:p>
        </w:tc>
      </w:tr>
      <w:tr w:rsidR="007F6F9B" w:rsidRPr="007F6F9B" w:rsidTr="005A265B">
        <w:trPr>
          <w:trHeight w:val="20"/>
          <w:jc w:val="center"/>
        </w:trPr>
        <w:tc>
          <w:tcPr>
            <w:tcW w:w="1277" w:type="dxa"/>
            <w:tcBorders>
              <w:top w:val="nil"/>
              <w:left w:val="single" w:sz="8" w:space="0" w:color="auto"/>
              <w:bottom w:val="single" w:sz="4" w:space="0" w:color="auto"/>
              <w:right w:val="single" w:sz="4" w:space="0" w:color="auto"/>
            </w:tcBorders>
            <w:vAlign w:val="center"/>
          </w:tcPr>
          <w:p w:rsidR="007F6F9B" w:rsidRPr="007F6F9B" w:rsidRDefault="007F6F9B" w:rsidP="005A265B">
            <w:pPr>
              <w:ind w:left="0" w:firstLine="0"/>
              <w:jc w:val="center"/>
            </w:pPr>
            <w:r w:rsidRPr="007F6F9B">
              <w:t>4</w:t>
            </w:r>
          </w:p>
        </w:tc>
        <w:tc>
          <w:tcPr>
            <w:tcW w:w="3096" w:type="dxa"/>
            <w:tcBorders>
              <w:top w:val="nil"/>
              <w:left w:val="single" w:sz="8" w:space="0" w:color="auto"/>
              <w:bottom w:val="single" w:sz="4" w:space="0" w:color="auto"/>
              <w:right w:val="single" w:sz="4" w:space="0" w:color="auto"/>
            </w:tcBorders>
            <w:shd w:val="clear" w:color="auto" w:fill="auto"/>
            <w:noWrap/>
            <w:vAlign w:val="center"/>
            <w:hideMark/>
          </w:tcPr>
          <w:p w:rsidR="007F6F9B" w:rsidRPr="007F6F9B" w:rsidRDefault="007F6F9B" w:rsidP="005A265B">
            <w:pPr>
              <w:ind w:left="0" w:firstLine="0"/>
              <w:jc w:val="center"/>
            </w:pPr>
            <w:r w:rsidRPr="007F6F9B">
              <w:t>200</w:t>
            </w:r>
          </w:p>
        </w:tc>
        <w:tc>
          <w:tcPr>
            <w:tcW w:w="2556" w:type="dxa"/>
            <w:tcBorders>
              <w:top w:val="nil"/>
              <w:left w:val="nil"/>
              <w:bottom w:val="single" w:sz="4" w:space="0" w:color="auto"/>
              <w:right w:val="single" w:sz="4" w:space="0" w:color="auto"/>
            </w:tcBorders>
            <w:shd w:val="clear" w:color="auto" w:fill="auto"/>
            <w:vAlign w:val="center"/>
            <w:hideMark/>
          </w:tcPr>
          <w:p w:rsidR="007F6F9B" w:rsidRPr="007F6F9B" w:rsidRDefault="007F6F9B" w:rsidP="005A265B">
            <w:pPr>
              <w:ind w:left="0" w:firstLine="0"/>
              <w:jc w:val="center"/>
            </w:pPr>
            <w:r w:rsidRPr="007F6F9B">
              <w:t>2839,1</w:t>
            </w:r>
          </w:p>
        </w:tc>
        <w:tc>
          <w:tcPr>
            <w:tcW w:w="2710" w:type="dxa"/>
            <w:tcBorders>
              <w:top w:val="nil"/>
              <w:left w:val="nil"/>
              <w:bottom w:val="single" w:sz="4" w:space="0" w:color="auto"/>
              <w:right w:val="single" w:sz="8" w:space="0" w:color="auto"/>
            </w:tcBorders>
            <w:shd w:val="clear" w:color="auto" w:fill="auto"/>
            <w:vAlign w:val="center"/>
            <w:hideMark/>
          </w:tcPr>
          <w:p w:rsidR="007F6F9B" w:rsidRPr="007F6F9B" w:rsidRDefault="007F6F9B" w:rsidP="005A265B">
            <w:pPr>
              <w:ind w:left="0" w:firstLine="0"/>
              <w:jc w:val="center"/>
            </w:pPr>
            <w:r w:rsidRPr="007F6F9B">
              <w:t>1163,8</w:t>
            </w:r>
          </w:p>
        </w:tc>
      </w:tr>
      <w:tr w:rsidR="007F6F9B" w:rsidRPr="007F6F9B" w:rsidTr="005A265B">
        <w:trPr>
          <w:trHeight w:val="20"/>
          <w:jc w:val="center"/>
        </w:trPr>
        <w:tc>
          <w:tcPr>
            <w:tcW w:w="1277" w:type="dxa"/>
            <w:tcBorders>
              <w:top w:val="nil"/>
              <w:left w:val="single" w:sz="8" w:space="0" w:color="auto"/>
              <w:bottom w:val="single" w:sz="4" w:space="0" w:color="auto"/>
              <w:right w:val="single" w:sz="4" w:space="0" w:color="auto"/>
            </w:tcBorders>
            <w:vAlign w:val="center"/>
          </w:tcPr>
          <w:p w:rsidR="007F6F9B" w:rsidRPr="007F6F9B" w:rsidRDefault="007F6F9B" w:rsidP="005A265B">
            <w:pPr>
              <w:ind w:left="0" w:firstLine="0"/>
              <w:jc w:val="center"/>
            </w:pPr>
            <w:r w:rsidRPr="007F6F9B">
              <w:t>5</w:t>
            </w:r>
          </w:p>
        </w:tc>
        <w:tc>
          <w:tcPr>
            <w:tcW w:w="3096" w:type="dxa"/>
            <w:tcBorders>
              <w:top w:val="nil"/>
              <w:left w:val="single" w:sz="8" w:space="0" w:color="auto"/>
              <w:bottom w:val="single" w:sz="4" w:space="0" w:color="auto"/>
              <w:right w:val="single" w:sz="4" w:space="0" w:color="auto"/>
            </w:tcBorders>
            <w:shd w:val="clear" w:color="auto" w:fill="auto"/>
            <w:noWrap/>
            <w:vAlign w:val="center"/>
            <w:hideMark/>
          </w:tcPr>
          <w:p w:rsidR="007F6F9B" w:rsidRPr="007F6F9B" w:rsidRDefault="007F6F9B" w:rsidP="005A265B">
            <w:pPr>
              <w:ind w:left="0" w:firstLine="0"/>
              <w:jc w:val="center"/>
            </w:pPr>
            <w:r w:rsidRPr="007F6F9B">
              <w:t>250</w:t>
            </w:r>
          </w:p>
        </w:tc>
        <w:tc>
          <w:tcPr>
            <w:tcW w:w="2556" w:type="dxa"/>
            <w:tcBorders>
              <w:top w:val="nil"/>
              <w:left w:val="nil"/>
              <w:bottom w:val="single" w:sz="4" w:space="0" w:color="auto"/>
              <w:right w:val="single" w:sz="4" w:space="0" w:color="auto"/>
            </w:tcBorders>
            <w:shd w:val="clear" w:color="auto" w:fill="auto"/>
            <w:vAlign w:val="center"/>
            <w:hideMark/>
          </w:tcPr>
          <w:p w:rsidR="007F6F9B" w:rsidRPr="007F6F9B" w:rsidRDefault="007F6F9B" w:rsidP="005A265B">
            <w:pPr>
              <w:ind w:left="0" w:firstLine="0"/>
              <w:jc w:val="center"/>
            </w:pPr>
            <w:r w:rsidRPr="007F6F9B">
              <w:t>3321,8</w:t>
            </w:r>
          </w:p>
        </w:tc>
        <w:tc>
          <w:tcPr>
            <w:tcW w:w="2710" w:type="dxa"/>
            <w:tcBorders>
              <w:top w:val="nil"/>
              <w:left w:val="nil"/>
              <w:bottom w:val="single" w:sz="4" w:space="0" w:color="auto"/>
              <w:right w:val="single" w:sz="8" w:space="0" w:color="auto"/>
            </w:tcBorders>
            <w:shd w:val="clear" w:color="auto" w:fill="auto"/>
            <w:vAlign w:val="center"/>
            <w:hideMark/>
          </w:tcPr>
          <w:p w:rsidR="007F6F9B" w:rsidRPr="007F6F9B" w:rsidRDefault="007F6F9B" w:rsidP="005A265B">
            <w:pPr>
              <w:ind w:left="0" w:firstLine="0"/>
              <w:jc w:val="center"/>
            </w:pPr>
            <w:r w:rsidRPr="007F6F9B">
              <w:t>1931,3</w:t>
            </w:r>
          </w:p>
        </w:tc>
      </w:tr>
      <w:tr w:rsidR="007F6F9B" w:rsidRPr="007F6F9B" w:rsidTr="005A265B">
        <w:trPr>
          <w:trHeight w:val="20"/>
          <w:jc w:val="center"/>
        </w:trPr>
        <w:tc>
          <w:tcPr>
            <w:tcW w:w="1277" w:type="dxa"/>
            <w:tcBorders>
              <w:top w:val="nil"/>
              <w:left w:val="single" w:sz="8" w:space="0" w:color="auto"/>
              <w:bottom w:val="single" w:sz="8" w:space="0" w:color="auto"/>
              <w:right w:val="single" w:sz="4" w:space="0" w:color="auto"/>
            </w:tcBorders>
            <w:vAlign w:val="center"/>
          </w:tcPr>
          <w:p w:rsidR="007F6F9B" w:rsidRPr="007F6F9B" w:rsidRDefault="007F6F9B" w:rsidP="005A265B">
            <w:pPr>
              <w:ind w:left="0" w:firstLine="0"/>
              <w:jc w:val="center"/>
            </w:pPr>
            <w:r w:rsidRPr="007F6F9B">
              <w:t>6</w:t>
            </w:r>
          </w:p>
        </w:tc>
        <w:tc>
          <w:tcPr>
            <w:tcW w:w="3096" w:type="dxa"/>
            <w:tcBorders>
              <w:top w:val="nil"/>
              <w:left w:val="single" w:sz="8" w:space="0" w:color="auto"/>
              <w:bottom w:val="single" w:sz="8" w:space="0" w:color="auto"/>
              <w:right w:val="single" w:sz="4" w:space="0" w:color="auto"/>
            </w:tcBorders>
            <w:shd w:val="clear" w:color="auto" w:fill="auto"/>
            <w:noWrap/>
            <w:vAlign w:val="center"/>
            <w:hideMark/>
          </w:tcPr>
          <w:p w:rsidR="007F6F9B" w:rsidRPr="007F6F9B" w:rsidRDefault="007F6F9B" w:rsidP="005A265B">
            <w:pPr>
              <w:ind w:left="0" w:firstLine="0"/>
              <w:jc w:val="center"/>
            </w:pPr>
            <w:r w:rsidRPr="007F6F9B">
              <w:t>300</w:t>
            </w:r>
          </w:p>
        </w:tc>
        <w:tc>
          <w:tcPr>
            <w:tcW w:w="2556" w:type="dxa"/>
            <w:tcBorders>
              <w:top w:val="nil"/>
              <w:left w:val="nil"/>
              <w:bottom w:val="single" w:sz="8" w:space="0" w:color="auto"/>
              <w:right w:val="single" w:sz="4" w:space="0" w:color="auto"/>
            </w:tcBorders>
            <w:shd w:val="clear" w:color="auto" w:fill="auto"/>
            <w:vAlign w:val="center"/>
            <w:hideMark/>
          </w:tcPr>
          <w:p w:rsidR="007F6F9B" w:rsidRPr="007F6F9B" w:rsidRDefault="007F6F9B" w:rsidP="005A265B">
            <w:pPr>
              <w:ind w:left="0" w:firstLine="0"/>
              <w:jc w:val="center"/>
            </w:pPr>
            <w:r w:rsidRPr="007F6F9B">
              <w:t>906,4</w:t>
            </w:r>
          </w:p>
        </w:tc>
        <w:tc>
          <w:tcPr>
            <w:tcW w:w="2710" w:type="dxa"/>
            <w:tcBorders>
              <w:top w:val="nil"/>
              <w:left w:val="nil"/>
              <w:bottom w:val="single" w:sz="8" w:space="0" w:color="auto"/>
              <w:right w:val="single" w:sz="8" w:space="0" w:color="auto"/>
            </w:tcBorders>
            <w:shd w:val="clear" w:color="auto" w:fill="auto"/>
            <w:vAlign w:val="center"/>
            <w:hideMark/>
          </w:tcPr>
          <w:p w:rsidR="007F6F9B" w:rsidRPr="007F6F9B" w:rsidRDefault="007F6F9B" w:rsidP="005A265B">
            <w:pPr>
              <w:ind w:left="0" w:firstLine="0"/>
              <w:jc w:val="center"/>
            </w:pPr>
            <w:r w:rsidRPr="007F6F9B">
              <w:t>1757,4</w:t>
            </w:r>
          </w:p>
        </w:tc>
      </w:tr>
    </w:tbl>
    <w:p w:rsidR="009721F6" w:rsidRDefault="009721F6" w:rsidP="001148FC"/>
    <w:p w:rsidR="005A265B" w:rsidRDefault="005A265B" w:rsidP="001148FC"/>
    <w:p w:rsidR="005A265B" w:rsidRDefault="005A265B" w:rsidP="001148FC"/>
    <w:p w:rsidR="001E26E2" w:rsidRPr="00513A93" w:rsidRDefault="00023E85" w:rsidP="001E26E2">
      <w:r w:rsidRPr="00513A93">
        <w:lastRenderedPageBreak/>
        <w:t xml:space="preserve">Характеристика основного оборудования </w:t>
      </w:r>
      <w:r w:rsidR="00FE3B27">
        <w:t xml:space="preserve">курортной зоны </w:t>
      </w:r>
      <w:r w:rsidRPr="00513A93">
        <w:t>представлена в таблицах ниже</w:t>
      </w:r>
      <w:r w:rsidR="001E26E2" w:rsidRPr="00513A93">
        <w:t>.</w:t>
      </w:r>
    </w:p>
    <w:p w:rsidR="006277F3" w:rsidRPr="00513A93" w:rsidRDefault="006277F3" w:rsidP="00522CEF">
      <w:pPr>
        <w:pStyle w:val="af2"/>
      </w:pPr>
      <w:r w:rsidRPr="00522CEF">
        <w:t>Таблица</w:t>
      </w:r>
      <w:r w:rsidRPr="00513A93">
        <w:t xml:space="preserve"> </w:t>
      </w:r>
      <w:r w:rsidR="00240878">
        <w:t>4</w:t>
      </w:r>
    </w:p>
    <w:p w:rsidR="008E7346" w:rsidRPr="00513A93" w:rsidRDefault="008E7346" w:rsidP="005B3732">
      <w:pPr>
        <w:ind w:firstLine="0"/>
        <w:jc w:val="center"/>
      </w:pPr>
      <w:r w:rsidRPr="00513A93">
        <w:t xml:space="preserve">Характеристика основного оборудования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3659"/>
        <w:gridCol w:w="1347"/>
        <w:gridCol w:w="2132"/>
        <w:gridCol w:w="1934"/>
      </w:tblGrid>
      <w:tr w:rsidR="008940BB" w:rsidRPr="00513A93" w:rsidTr="00D36189">
        <w:trPr>
          <w:trHeight w:hRule="exact" w:val="567"/>
          <w:jc w:val="center"/>
        </w:trPr>
        <w:tc>
          <w:tcPr>
            <w:tcW w:w="567" w:type="dxa"/>
            <w:shd w:val="clear" w:color="auto" w:fill="FFFFFF"/>
            <w:vAlign w:val="center"/>
          </w:tcPr>
          <w:p w:rsidR="008940BB" w:rsidRPr="007E0768" w:rsidRDefault="008940BB" w:rsidP="005A265B">
            <w:pPr>
              <w:ind w:left="0" w:firstLine="0"/>
              <w:jc w:val="center"/>
              <w:rPr>
                <w:b/>
                <w:bCs/>
              </w:rPr>
            </w:pPr>
            <w:r w:rsidRPr="007E0768">
              <w:rPr>
                <w:b/>
                <w:bCs/>
              </w:rPr>
              <w:t>№ п/п</w:t>
            </w:r>
          </w:p>
        </w:tc>
        <w:tc>
          <w:tcPr>
            <w:tcW w:w="3659" w:type="dxa"/>
            <w:shd w:val="clear" w:color="auto" w:fill="FFFFFF"/>
            <w:vAlign w:val="center"/>
          </w:tcPr>
          <w:p w:rsidR="008940BB" w:rsidRPr="007E0768" w:rsidRDefault="008940BB" w:rsidP="005A265B">
            <w:pPr>
              <w:ind w:left="0" w:firstLine="0"/>
              <w:jc w:val="center"/>
              <w:rPr>
                <w:b/>
                <w:bCs/>
              </w:rPr>
            </w:pPr>
            <w:r w:rsidRPr="007E0768">
              <w:rPr>
                <w:b/>
                <w:bCs/>
              </w:rPr>
              <w:t>Наименование оборудования</w:t>
            </w:r>
          </w:p>
        </w:tc>
        <w:tc>
          <w:tcPr>
            <w:tcW w:w="1347" w:type="dxa"/>
            <w:shd w:val="clear" w:color="auto" w:fill="FFFFFF"/>
            <w:vAlign w:val="center"/>
          </w:tcPr>
          <w:p w:rsidR="008940BB" w:rsidRPr="007E0768" w:rsidRDefault="008940BB" w:rsidP="005A265B">
            <w:pPr>
              <w:ind w:left="0" w:firstLine="0"/>
              <w:jc w:val="center"/>
              <w:rPr>
                <w:b/>
                <w:bCs/>
              </w:rPr>
            </w:pPr>
            <w:r w:rsidRPr="007E0768">
              <w:rPr>
                <w:b/>
                <w:bCs/>
              </w:rPr>
              <w:t>Год установки</w:t>
            </w:r>
          </w:p>
        </w:tc>
        <w:tc>
          <w:tcPr>
            <w:tcW w:w="2132" w:type="dxa"/>
            <w:shd w:val="clear" w:color="auto" w:fill="FFFFFF"/>
            <w:vAlign w:val="center"/>
          </w:tcPr>
          <w:p w:rsidR="008940BB" w:rsidRPr="007E0768" w:rsidRDefault="008940BB" w:rsidP="005A265B">
            <w:pPr>
              <w:ind w:left="0" w:firstLine="0"/>
              <w:jc w:val="center"/>
              <w:rPr>
                <w:b/>
                <w:bCs/>
              </w:rPr>
            </w:pPr>
            <w:r w:rsidRPr="007E0768">
              <w:rPr>
                <w:b/>
                <w:bCs/>
              </w:rPr>
              <w:t>Техническая характеристика</w:t>
            </w:r>
          </w:p>
        </w:tc>
        <w:tc>
          <w:tcPr>
            <w:tcW w:w="1934" w:type="dxa"/>
            <w:shd w:val="clear" w:color="auto" w:fill="FFFFFF"/>
            <w:vAlign w:val="center"/>
          </w:tcPr>
          <w:p w:rsidR="008940BB" w:rsidRPr="007E0768" w:rsidRDefault="008940BB" w:rsidP="005A265B">
            <w:pPr>
              <w:ind w:left="0" w:firstLine="0"/>
              <w:jc w:val="center"/>
              <w:rPr>
                <w:b/>
                <w:bCs/>
              </w:rPr>
            </w:pPr>
            <w:r w:rsidRPr="007E0768">
              <w:rPr>
                <w:b/>
                <w:bCs/>
              </w:rPr>
              <w:t>Примечание</w:t>
            </w:r>
          </w:p>
        </w:tc>
      </w:tr>
      <w:tr w:rsidR="008940BB" w:rsidRPr="00513A93" w:rsidTr="00D36189">
        <w:trPr>
          <w:trHeight w:hRule="exact" w:val="284"/>
          <w:jc w:val="center"/>
        </w:trPr>
        <w:tc>
          <w:tcPr>
            <w:tcW w:w="9639" w:type="dxa"/>
            <w:gridSpan w:val="5"/>
            <w:shd w:val="clear" w:color="auto" w:fill="FFFFFF"/>
            <w:vAlign w:val="center"/>
          </w:tcPr>
          <w:p w:rsidR="008940BB" w:rsidRPr="00513A93" w:rsidRDefault="008940BB" w:rsidP="005A265B">
            <w:pPr>
              <w:ind w:left="0" w:firstLine="0"/>
              <w:jc w:val="center"/>
            </w:pPr>
            <w:r w:rsidRPr="00513A93">
              <w:t>Решетки и песколовки</w:t>
            </w:r>
          </w:p>
        </w:tc>
      </w:tr>
      <w:tr w:rsidR="008940BB" w:rsidRPr="00513A93" w:rsidTr="00D36189">
        <w:trPr>
          <w:trHeight w:hRule="exact" w:val="284"/>
          <w:jc w:val="center"/>
        </w:trPr>
        <w:tc>
          <w:tcPr>
            <w:tcW w:w="567" w:type="dxa"/>
            <w:vMerge w:val="restart"/>
            <w:shd w:val="clear" w:color="auto" w:fill="FFFFFF"/>
            <w:vAlign w:val="center"/>
          </w:tcPr>
          <w:p w:rsidR="008940BB" w:rsidRPr="00513A93" w:rsidRDefault="008940BB" w:rsidP="005A265B">
            <w:pPr>
              <w:ind w:left="0" w:firstLine="0"/>
              <w:jc w:val="center"/>
            </w:pPr>
            <w:r w:rsidRPr="00513A93">
              <w:t>1</w:t>
            </w:r>
          </w:p>
        </w:tc>
        <w:tc>
          <w:tcPr>
            <w:tcW w:w="3659" w:type="dxa"/>
            <w:shd w:val="clear" w:color="auto" w:fill="FFFFFF"/>
            <w:vAlign w:val="center"/>
          </w:tcPr>
          <w:p w:rsidR="008940BB" w:rsidRPr="00513A93" w:rsidRDefault="008940BB" w:rsidP="005A265B">
            <w:pPr>
              <w:ind w:left="0" w:firstLine="0"/>
              <w:jc w:val="center"/>
            </w:pPr>
            <w:r w:rsidRPr="00513A93">
              <w:t xml:space="preserve">Механизированные решетки </w:t>
            </w:r>
            <w:r w:rsidRPr="00513A93">
              <w:rPr>
                <w:lang w:val="en-US"/>
              </w:rPr>
              <w:t>SCC</w:t>
            </w:r>
            <w:r w:rsidRPr="00513A93">
              <w:t>-</w:t>
            </w:r>
            <w:r w:rsidRPr="00513A93">
              <w:rPr>
                <w:lang w:val="en-US"/>
              </w:rPr>
              <w:t>VM</w:t>
            </w:r>
            <w:r w:rsidRPr="00513A93">
              <w:t xml:space="preserve"> 600*600/1500*10/70 4.5кВт.</w:t>
            </w:r>
          </w:p>
        </w:tc>
        <w:tc>
          <w:tcPr>
            <w:tcW w:w="1347" w:type="dxa"/>
            <w:vMerge w:val="restart"/>
            <w:shd w:val="clear" w:color="auto" w:fill="FFFFFF"/>
            <w:vAlign w:val="center"/>
          </w:tcPr>
          <w:p w:rsidR="008940BB" w:rsidRPr="00513A93" w:rsidRDefault="008940BB" w:rsidP="005A265B">
            <w:pPr>
              <w:ind w:left="0" w:firstLine="0"/>
              <w:jc w:val="center"/>
            </w:pPr>
            <w:r w:rsidRPr="00513A93">
              <w:t>2014г.</w:t>
            </w:r>
          </w:p>
        </w:tc>
        <w:tc>
          <w:tcPr>
            <w:tcW w:w="2132" w:type="dxa"/>
            <w:shd w:val="clear" w:color="auto" w:fill="FFFFFF"/>
            <w:vAlign w:val="center"/>
          </w:tcPr>
          <w:p w:rsidR="008940BB" w:rsidRPr="00513A93" w:rsidRDefault="008940BB" w:rsidP="005A265B">
            <w:pPr>
              <w:ind w:left="0" w:firstLine="0"/>
              <w:jc w:val="center"/>
            </w:pPr>
            <w:r w:rsidRPr="00513A93">
              <w:t>5-1000дм-7с.</w:t>
            </w:r>
          </w:p>
        </w:tc>
        <w:tc>
          <w:tcPr>
            <w:tcW w:w="1934" w:type="dxa"/>
            <w:shd w:val="clear" w:color="auto" w:fill="FFFFFF"/>
            <w:vAlign w:val="center"/>
          </w:tcPr>
          <w:p w:rsidR="008940BB" w:rsidRPr="00513A93" w:rsidRDefault="008940BB" w:rsidP="005A265B">
            <w:pPr>
              <w:ind w:left="0" w:firstLine="0"/>
              <w:jc w:val="center"/>
            </w:pPr>
            <w:r w:rsidRPr="00513A93">
              <w:t>1рабочая 1резервная</w:t>
            </w:r>
          </w:p>
        </w:tc>
      </w:tr>
      <w:tr w:rsidR="008940BB" w:rsidRPr="00513A93" w:rsidTr="00D36189">
        <w:trPr>
          <w:trHeight w:hRule="exact" w:val="284"/>
          <w:jc w:val="center"/>
        </w:trPr>
        <w:tc>
          <w:tcPr>
            <w:tcW w:w="567" w:type="dxa"/>
            <w:shd w:val="clear" w:color="auto" w:fill="FFFFFF"/>
            <w:vAlign w:val="center"/>
          </w:tcPr>
          <w:p w:rsidR="008940BB" w:rsidRPr="00513A93" w:rsidRDefault="008940BB" w:rsidP="005A265B">
            <w:pPr>
              <w:ind w:left="0" w:firstLine="0"/>
              <w:jc w:val="center"/>
            </w:pPr>
            <w:r w:rsidRPr="00513A93">
              <w:t>2</w:t>
            </w:r>
          </w:p>
          <w:p w:rsidR="008940BB" w:rsidRPr="00513A93" w:rsidRDefault="008940BB" w:rsidP="005A265B">
            <w:pPr>
              <w:spacing w:after="120"/>
              <w:ind w:left="0" w:firstLine="0"/>
              <w:jc w:val="center"/>
            </w:pPr>
          </w:p>
        </w:tc>
        <w:tc>
          <w:tcPr>
            <w:tcW w:w="3659" w:type="dxa"/>
            <w:shd w:val="clear" w:color="auto" w:fill="FFFFFF"/>
            <w:vAlign w:val="center"/>
          </w:tcPr>
          <w:p w:rsidR="008940BB" w:rsidRPr="00513A93" w:rsidRDefault="008940BB" w:rsidP="005A265B">
            <w:pPr>
              <w:ind w:left="0" w:firstLine="0"/>
              <w:jc w:val="center"/>
            </w:pPr>
            <w:r w:rsidRPr="00513A93">
              <w:t xml:space="preserve">Сепаратор песка </w:t>
            </w:r>
            <w:r w:rsidRPr="00513A93">
              <w:rPr>
                <w:lang w:val="en-US"/>
              </w:rPr>
              <w:t>SP</w:t>
            </w:r>
            <w:r w:rsidRPr="00513A93">
              <w:t>-</w:t>
            </w:r>
            <w:r w:rsidRPr="00513A93">
              <w:rPr>
                <w:lang w:val="en-US"/>
              </w:rPr>
              <w:t>PP</w:t>
            </w:r>
            <w:r w:rsidRPr="00513A93">
              <w:t xml:space="preserve"> 250-10 2кВт.</w:t>
            </w:r>
          </w:p>
        </w:tc>
        <w:tc>
          <w:tcPr>
            <w:tcW w:w="1347" w:type="dxa"/>
            <w:shd w:val="clear" w:color="auto" w:fill="FFFFFF"/>
            <w:vAlign w:val="center"/>
          </w:tcPr>
          <w:p w:rsidR="008940BB" w:rsidRPr="00513A93" w:rsidRDefault="00522CEF" w:rsidP="005A265B">
            <w:pPr>
              <w:ind w:left="0" w:firstLine="0"/>
              <w:jc w:val="center"/>
            </w:pPr>
            <w:r>
              <w:t>н/д</w:t>
            </w:r>
          </w:p>
          <w:p w:rsidR="008940BB" w:rsidRPr="00513A93" w:rsidRDefault="008940BB" w:rsidP="005A265B">
            <w:pPr>
              <w:spacing w:after="120"/>
              <w:ind w:left="0" w:firstLine="0"/>
              <w:jc w:val="center"/>
            </w:pPr>
          </w:p>
        </w:tc>
        <w:tc>
          <w:tcPr>
            <w:tcW w:w="2132" w:type="dxa"/>
            <w:shd w:val="clear" w:color="auto" w:fill="FFFFFF"/>
            <w:vAlign w:val="center"/>
          </w:tcPr>
          <w:p w:rsidR="008940BB" w:rsidRPr="00513A93" w:rsidRDefault="008940BB" w:rsidP="005A265B">
            <w:pPr>
              <w:ind w:left="0" w:firstLine="0"/>
              <w:jc w:val="center"/>
            </w:pPr>
            <w:r w:rsidRPr="00513A93">
              <w:t>10л/с.</w:t>
            </w:r>
          </w:p>
        </w:tc>
        <w:tc>
          <w:tcPr>
            <w:tcW w:w="1934" w:type="dxa"/>
            <w:shd w:val="clear" w:color="auto" w:fill="FFFFFF"/>
            <w:vAlign w:val="center"/>
          </w:tcPr>
          <w:p w:rsidR="008940BB" w:rsidRPr="00513A93" w:rsidRDefault="008940BB" w:rsidP="005A265B">
            <w:pPr>
              <w:ind w:left="0" w:firstLine="0"/>
              <w:jc w:val="center"/>
            </w:pPr>
            <w:r w:rsidRPr="00513A93">
              <w:t>1шт</w:t>
            </w:r>
          </w:p>
        </w:tc>
      </w:tr>
      <w:tr w:rsidR="008940BB" w:rsidRPr="00513A93" w:rsidTr="00D36189">
        <w:trPr>
          <w:trHeight w:hRule="exact" w:val="284"/>
          <w:jc w:val="center"/>
        </w:trPr>
        <w:tc>
          <w:tcPr>
            <w:tcW w:w="9639" w:type="dxa"/>
            <w:gridSpan w:val="5"/>
            <w:shd w:val="clear" w:color="auto" w:fill="FFFFFF"/>
            <w:vAlign w:val="center"/>
          </w:tcPr>
          <w:p w:rsidR="008940BB" w:rsidRPr="00513A93" w:rsidRDefault="008940BB" w:rsidP="005A265B">
            <w:pPr>
              <w:ind w:left="0" w:firstLine="0"/>
              <w:jc w:val="center"/>
            </w:pPr>
            <w:r w:rsidRPr="00513A93">
              <w:t>Воздухозаборная</w:t>
            </w:r>
          </w:p>
        </w:tc>
      </w:tr>
      <w:tr w:rsidR="008940BB" w:rsidRPr="00513A93" w:rsidTr="00D36189">
        <w:trPr>
          <w:trHeight w:hRule="exact" w:val="284"/>
          <w:jc w:val="center"/>
        </w:trPr>
        <w:tc>
          <w:tcPr>
            <w:tcW w:w="567" w:type="dxa"/>
            <w:shd w:val="clear" w:color="auto" w:fill="FFFFFF"/>
            <w:vAlign w:val="center"/>
          </w:tcPr>
          <w:p w:rsidR="008940BB" w:rsidRPr="00513A93" w:rsidRDefault="008940BB" w:rsidP="005A265B">
            <w:pPr>
              <w:ind w:left="0" w:firstLine="0"/>
              <w:jc w:val="center"/>
            </w:pPr>
            <w:r w:rsidRPr="00513A93">
              <w:t>3</w:t>
            </w:r>
          </w:p>
        </w:tc>
        <w:tc>
          <w:tcPr>
            <w:tcW w:w="3659" w:type="dxa"/>
            <w:shd w:val="clear" w:color="auto" w:fill="FFFFFF"/>
            <w:vAlign w:val="center"/>
          </w:tcPr>
          <w:p w:rsidR="008940BB" w:rsidRPr="00513A93" w:rsidRDefault="008940BB" w:rsidP="005A265B">
            <w:pPr>
              <w:ind w:left="0" w:firstLine="0"/>
              <w:jc w:val="center"/>
            </w:pPr>
            <w:r w:rsidRPr="00513A93">
              <w:t>Воздуходувка ТВ 42-1,4-101</w:t>
            </w:r>
          </w:p>
        </w:tc>
        <w:tc>
          <w:tcPr>
            <w:tcW w:w="1347" w:type="dxa"/>
            <w:shd w:val="clear" w:color="auto" w:fill="FFFFFF"/>
            <w:vAlign w:val="center"/>
          </w:tcPr>
          <w:p w:rsidR="008940BB" w:rsidRPr="00513A93" w:rsidRDefault="008940BB" w:rsidP="005A265B">
            <w:pPr>
              <w:ind w:left="0" w:firstLine="0"/>
              <w:jc w:val="center"/>
            </w:pPr>
            <w:r w:rsidRPr="00513A93">
              <w:t>2005г.</w:t>
            </w:r>
          </w:p>
        </w:tc>
        <w:tc>
          <w:tcPr>
            <w:tcW w:w="2132" w:type="dxa"/>
            <w:shd w:val="clear" w:color="auto" w:fill="FFFFFF"/>
            <w:vAlign w:val="center"/>
          </w:tcPr>
          <w:p w:rsidR="008940BB" w:rsidRPr="00513A93" w:rsidRDefault="008940BB" w:rsidP="005A265B">
            <w:pPr>
              <w:ind w:left="0" w:firstLine="0"/>
              <w:jc w:val="center"/>
            </w:pPr>
            <w:r w:rsidRPr="00513A93">
              <w:t>1,4кгс/см . 55кВт.</w:t>
            </w:r>
          </w:p>
        </w:tc>
        <w:tc>
          <w:tcPr>
            <w:tcW w:w="1934" w:type="dxa"/>
            <w:shd w:val="clear" w:color="auto" w:fill="FFFFFF"/>
            <w:vAlign w:val="center"/>
          </w:tcPr>
          <w:p w:rsidR="008940BB" w:rsidRPr="00513A93" w:rsidRDefault="008940BB" w:rsidP="005A265B">
            <w:pPr>
              <w:ind w:left="0" w:firstLine="0"/>
              <w:jc w:val="center"/>
            </w:pPr>
            <w:r w:rsidRPr="00513A93">
              <w:t>1 рабочая 1 резерв</w:t>
            </w:r>
          </w:p>
        </w:tc>
      </w:tr>
      <w:tr w:rsidR="008940BB" w:rsidRPr="00513A93" w:rsidTr="00D36189">
        <w:trPr>
          <w:trHeight w:hRule="exact" w:val="284"/>
          <w:jc w:val="center"/>
        </w:trPr>
        <w:tc>
          <w:tcPr>
            <w:tcW w:w="567" w:type="dxa"/>
            <w:shd w:val="clear" w:color="auto" w:fill="FFFFFF"/>
            <w:vAlign w:val="center"/>
          </w:tcPr>
          <w:p w:rsidR="008940BB" w:rsidRPr="00513A93" w:rsidRDefault="008940BB" w:rsidP="005A265B">
            <w:pPr>
              <w:ind w:left="0" w:firstLine="0"/>
              <w:jc w:val="center"/>
            </w:pPr>
            <w:r w:rsidRPr="00513A93">
              <w:t>4</w:t>
            </w:r>
          </w:p>
          <w:p w:rsidR="008940BB" w:rsidRPr="00513A93" w:rsidRDefault="008940BB" w:rsidP="005A265B">
            <w:pPr>
              <w:spacing w:after="120"/>
              <w:ind w:left="0" w:firstLine="0"/>
              <w:jc w:val="center"/>
            </w:pPr>
          </w:p>
        </w:tc>
        <w:tc>
          <w:tcPr>
            <w:tcW w:w="3659" w:type="dxa"/>
            <w:shd w:val="clear" w:color="auto" w:fill="FFFFFF"/>
            <w:vAlign w:val="center"/>
          </w:tcPr>
          <w:p w:rsidR="008940BB" w:rsidRPr="00513A93" w:rsidRDefault="008940BB" w:rsidP="005A265B">
            <w:pPr>
              <w:ind w:left="0" w:firstLine="0"/>
              <w:jc w:val="center"/>
            </w:pPr>
            <w:r w:rsidRPr="00513A93">
              <w:t>Насос СМ-200 Эл.дв.7,5кВт.</w:t>
            </w:r>
          </w:p>
        </w:tc>
        <w:tc>
          <w:tcPr>
            <w:tcW w:w="1347" w:type="dxa"/>
            <w:shd w:val="clear" w:color="auto" w:fill="FFFFFF"/>
            <w:vAlign w:val="center"/>
          </w:tcPr>
          <w:p w:rsidR="008940BB" w:rsidRPr="00513A93" w:rsidRDefault="00522CEF" w:rsidP="005A265B">
            <w:pPr>
              <w:ind w:left="0" w:firstLine="0"/>
              <w:jc w:val="center"/>
            </w:pPr>
            <w:r>
              <w:t>н/д</w:t>
            </w:r>
          </w:p>
          <w:p w:rsidR="008940BB" w:rsidRPr="00513A93" w:rsidRDefault="008940BB" w:rsidP="005A265B">
            <w:pPr>
              <w:spacing w:after="120"/>
              <w:ind w:left="0" w:firstLine="0"/>
              <w:jc w:val="center"/>
            </w:pPr>
          </w:p>
        </w:tc>
        <w:tc>
          <w:tcPr>
            <w:tcW w:w="2132" w:type="dxa"/>
            <w:shd w:val="clear" w:color="auto" w:fill="FFFFFF"/>
            <w:vAlign w:val="center"/>
          </w:tcPr>
          <w:p w:rsidR="008940BB" w:rsidRPr="00513A93" w:rsidRDefault="008940BB" w:rsidP="005A265B">
            <w:pPr>
              <w:ind w:left="0" w:firstLine="0"/>
              <w:jc w:val="center"/>
            </w:pPr>
            <w:r w:rsidRPr="00513A93">
              <w:t>-</w:t>
            </w:r>
          </w:p>
        </w:tc>
        <w:tc>
          <w:tcPr>
            <w:tcW w:w="1934" w:type="dxa"/>
            <w:shd w:val="clear" w:color="auto" w:fill="FFFFFF"/>
            <w:vAlign w:val="center"/>
          </w:tcPr>
          <w:p w:rsidR="008940BB" w:rsidRPr="00513A93" w:rsidRDefault="008940BB" w:rsidP="005A265B">
            <w:pPr>
              <w:ind w:left="0" w:firstLine="0"/>
              <w:jc w:val="center"/>
            </w:pPr>
            <w:r w:rsidRPr="00513A93">
              <w:t>Зшт.</w:t>
            </w:r>
          </w:p>
        </w:tc>
      </w:tr>
      <w:tr w:rsidR="008940BB" w:rsidRPr="00513A93" w:rsidTr="00D36189">
        <w:trPr>
          <w:trHeight w:hRule="exact" w:val="284"/>
          <w:jc w:val="center"/>
        </w:trPr>
        <w:tc>
          <w:tcPr>
            <w:tcW w:w="9639" w:type="dxa"/>
            <w:gridSpan w:val="5"/>
            <w:shd w:val="clear" w:color="auto" w:fill="FFFFFF"/>
            <w:vAlign w:val="center"/>
          </w:tcPr>
          <w:p w:rsidR="008940BB" w:rsidRPr="00513A93" w:rsidRDefault="008940BB" w:rsidP="005A265B">
            <w:pPr>
              <w:ind w:left="0" w:firstLine="0"/>
              <w:jc w:val="center"/>
            </w:pPr>
            <w:r w:rsidRPr="00513A93">
              <w:t>Дренажная насосная</w:t>
            </w:r>
          </w:p>
        </w:tc>
      </w:tr>
      <w:tr w:rsidR="008940BB" w:rsidRPr="00513A93" w:rsidTr="00D36189">
        <w:trPr>
          <w:trHeight w:hRule="exact" w:val="284"/>
          <w:jc w:val="center"/>
        </w:trPr>
        <w:tc>
          <w:tcPr>
            <w:tcW w:w="567" w:type="dxa"/>
            <w:shd w:val="clear" w:color="auto" w:fill="FFFFFF"/>
            <w:vAlign w:val="center"/>
          </w:tcPr>
          <w:p w:rsidR="008940BB" w:rsidRPr="00513A93" w:rsidRDefault="008940BB" w:rsidP="005A265B">
            <w:pPr>
              <w:ind w:left="0" w:firstLine="0"/>
              <w:jc w:val="center"/>
            </w:pPr>
            <w:r w:rsidRPr="00513A93">
              <w:t>5</w:t>
            </w:r>
          </w:p>
        </w:tc>
        <w:tc>
          <w:tcPr>
            <w:tcW w:w="3659" w:type="dxa"/>
            <w:shd w:val="clear" w:color="auto" w:fill="FFFFFF"/>
            <w:vAlign w:val="center"/>
          </w:tcPr>
          <w:p w:rsidR="008940BB" w:rsidRPr="00513A93" w:rsidRDefault="008940BB" w:rsidP="005A265B">
            <w:pPr>
              <w:ind w:left="0" w:firstLine="0"/>
              <w:jc w:val="center"/>
            </w:pPr>
            <w:r w:rsidRPr="00513A93">
              <w:t>Насос НС-100/40Эл.дв. 30кВт</w:t>
            </w:r>
          </w:p>
        </w:tc>
        <w:tc>
          <w:tcPr>
            <w:tcW w:w="1347" w:type="dxa"/>
            <w:shd w:val="clear" w:color="auto" w:fill="FFFFFF"/>
            <w:vAlign w:val="center"/>
          </w:tcPr>
          <w:p w:rsidR="008940BB" w:rsidRPr="00513A93" w:rsidRDefault="008940BB" w:rsidP="005A265B">
            <w:pPr>
              <w:ind w:left="0" w:firstLine="0"/>
              <w:jc w:val="center"/>
            </w:pPr>
            <w:r w:rsidRPr="00513A93">
              <w:t>1981г.</w:t>
            </w:r>
          </w:p>
        </w:tc>
        <w:tc>
          <w:tcPr>
            <w:tcW w:w="2132" w:type="dxa"/>
            <w:shd w:val="clear" w:color="auto" w:fill="FFFFFF"/>
            <w:vAlign w:val="center"/>
          </w:tcPr>
          <w:p w:rsidR="008940BB" w:rsidRPr="00513A93" w:rsidRDefault="00492625" w:rsidP="005A265B">
            <w:pPr>
              <w:ind w:left="0" w:firstLine="0"/>
              <w:jc w:val="center"/>
            </w:pPr>
            <w:r w:rsidRPr="00513A93">
              <w:t>100</w:t>
            </w:r>
            <w:r w:rsidR="008940BB" w:rsidRPr="00513A93">
              <w:t>м</w:t>
            </w:r>
            <w:r w:rsidRPr="00513A93">
              <w:rPr>
                <w:vertAlign w:val="superscript"/>
              </w:rPr>
              <w:t>3</w:t>
            </w:r>
            <w:r w:rsidRPr="00513A93">
              <w:t>/час</w:t>
            </w:r>
          </w:p>
        </w:tc>
        <w:tc>
          <w:tcPr>
            <w:tcW w:w="1934" w:type="dxa"/>
            <w:shd w:val="clear" w:color="auto" w:fill="FFFFFF"/>
            <w:vAlign w:val="center"/>
          </w:tcPr>
          <w:p w:rsidR="008940BB" w:rsidRPr="00513A93" w:rsidRDefault="008940BB" w:rsidP="005A265B">
            <w:pPr>
              <w:ind w:left="0" w:firstLine="0"/>
              <w:jc w:val="center"/>
            </w:pPr>
            <w:r w:rsidRPr="00513A93">
              <w:t>2шт.</w:t>
            </w:r>
          </w:p>
        </w:tc>
      </w:tr>
      <w:tr w:rsidR="008940BB" w:rsidRPr="00513A93" w:rsidTr="00D36189">
        <w:trPr>
          <w:trHeight w:hRule="exact" w:val="284"/>
          <w:jc w:val="center"/>
        </w:trPr>
        <w:tc>
          <w:tcPr>
            <w:tcW w:w="9639" w:type="dxa"/>
            <w:gridSpan w:val="5"/>
            <w:shd w:val="clear" w:color="auto" w:fill="FFFFFF"/>
            <w:vAlign w:val="center"/>
          </w:tcPr>
          <w:p w:rsidR="008940BB" w:rsidRPr="00513A93" w:rsidRDefault="008940BB" w:rsidP="005A265B">
            <w:pPr>
              <w:ind w:left="0" w:firstLine="0"/>
              <w:jc w:val="center"/>
            </w:pPr>
            <w:r w:rsidRPr="00513A93">
              <w:t>КНС-1</w:t>
            </w:r>
          </w:p>
        </w:tc>
      </w:tr>
      <w:tr w:rsidR="008940BB" w:rsidRPr="00513A93" w:rsidTr="00D36189">
        <w:trPr>
          <w:trHeight w:hRule="exact" w:val="284"/>
          <w:jc w:val="center"/>
        </w:trPr>
        <w:tc>
          <w:tcPr>
            <w:tcW w:w="567" w:type="dxa"/>
            <w:vMerge w:val="restart"/>
            <w:shd w:val="clear" w:color="auto" w:fill="FFFFFF"/>
            <w:vAlign w:val="center"/>
          </w:tcPr>
          <w:p w:rsidR="008940BB" w:rsidRPr="00513A93" w:rsidRDefault="008940BB" w:rsidP="005A265B">
            <w:pPr>
              <w:ind w:left="0" w:firstLine="0"/>
              <w:jc w:val="center"/>
            </w:pPr>
            <w:r w:rsidRPr="00513A93">
              <w:t>6</w:t>
            </w:r>
          </w:p>
        </w:tc>
        <w:tc>
          <w:tcPr>
            <w:tcW w:w="3659" w:type="dxa"/>
            <w:shd w:val="clear" w:color="auto" w:fill="FFFFFF"/>
            <w:vAlign w:val="center"/>
          </w:tcPr>
          <w:p w:rsidR="008940BB" w:rsidRPr="00513A93" w:rsidRDefault="008940BB" w:rsidP="005A265B">
            <w:pPr>
              <w:ind w:left="0" w:firstLine="0"/>
              <w:jc w:val="center"/>
            </w:pPr>
            <w:r w:rsidRPr="00513A93">
              <w:t>Насос СД160/45 Эл.дв.37кВт.</w:t>
            </w:r>
          </w:p>
        </w:tc>
        <w:tc>
          <w:tcPr>
            <w:tcW w:w="1347" w:type="dxa"/>
            <w:vMerge w:val="restart"/>
            <w:shd w:val="clear" w:color="auto" w:fill="FFFFFF"/>
            <w:vAlign w:val="center"/>
          </w:tcPr>
          <w:p w:rsidR="008940BB" w:rsidRPr="00513A93" w:rsidRDefault="008940BB" w:rsidP="005A265B">
            <w:pPr>
              <w:ind w:left="0" w:firstLine="0"/>
              <w:jc w:val="center"/>
            </w:pPr>
            <w:r w:rsidRPr="00513A93">
              <w:t>1981г.</w:t>
            </w:r>
          </w:p>
        </w:tc>
        <w:tc>
          <w:tcPr>
            <w:tcW w:w="2132" w:type="dxa"/>
            <w:shd w:val="clear" w:color="auto" w:fill="FFFFFF"/>
            <w:vAlign w:val="center"/>
          </w:tcPr>
          <w:p w:rsidR="008940BB" w:rsidRPr="00513A93" w:rsidRDefault="008940BB" w:rsidP="005A265B">
            <w:pPr>
              <w:ind w:left="0" w:firstLine="0"/>
              <w:jc w:val="center"/>
            </w:pPr>
            <w:r w:rsidRPr="00513A93">
              <w:t>160м</w:t>
            </w:r>
            <w:r w:rsidR="00492625" w:rsidRPr="00513A93">
              <w:rPr>
                <w:vertAlign w:val="superscript"/>
              </w:rPr>
              <w:t>3</w:t>
            </w:r>
            <w:r w:rsidR="00492625" w:rsidRPr="00513A93">
              <w:t>/</w:t>
            </w:r>
            <w:r w:rsidRPr="00513A93">
              <w:t>час</w:t>
            </w:r>
          </w:p>
        </w:tc>
        <w:tc>
          <w:tcPr>
            <w:tcW w:w="1934" w:type="dxa"/>
            <w:shd w:val="clear" w:color="auto" w:fill="FFFFFF"/>
            <w:vAlign w:val="center"/>
          </w:tcPr>
          <w:p w:rsidR="008940BB" w:rsidRPr="00513A93" w:rsidRDefault="008940BB" w:rsidP="005A265B">
            <w:pPr>
              <w:ind w:left="0" w:firstLine="0"/>
              <w:jc w:val="center"/>
            </w:pPr>
            <w:r w:rsidRPr="00513A93">
              <w:t>Зшт.</w:t>
            </w:r>
          </w:p>
        </w:tc>
      </w:tr>
      <w:tr w:rsidR="008940BB" w:rsidRPr="00513A93" w:rsidTr="00D36189">
        <w:trPr>
          <w:trHeight w:hRule="exact" w:val="284"/>
          <w:jc w:val="center"/>
        </w:trPr>
        <w:tc>
          <w:tcPr>
            <w:tcW w:w="567" w:type="dxa"/>
            <w:shd w:val="clear" w:color="auto" w:fill="FFFFFF"/>
            <w:vAlign w:val="center"/>
          </w:tcPr>
          <w:p w:rsidR="008940BB" w:rsidRPr="00513A93" w:rsidRDefault="008940BB" w:rsidP="005A265B">
            <w:pPr>
              <w:ind w:left="0" w:firstLine="0"/>
              <w:jc w:val="center"/>
            </w:pPr>
            <w:r w:rsidRPr="00513A93">
              <w:t>7</w:t>
            </w:r>
          </w:p>
          <w:p w:rsidR="008940BB" w:rsidRPr="00513A93" w:rsidRDefault="008940BB" w:rsidP="005A265B">
            <w:pPr>
              <w:spacing w:after="120"/>
              <w:ind w:left="0" w:firstLine="0"/>
              <w:jc w:val="center"/>
            </w:pPr>
          </w:p>
        </w:tc>
        <w:tc>
          <w:tcPr>
            <w:tcW w:w="3659" w:type="dxa"/>
            <w:shd w:val="clear" w:color="auto" w:fill="FFFFFF"/>
            <w:vAlign w:val="center"/>
          </w:tcPr>
          <w:p w:rsidR="008940BB" w:rsidRPr="00513A93" w:rsidRDefault="008940BB" w:rsidP="005A265B">
            <w:pPr>
              <w:ind w:left="0" w:firstLine="0"/>
              <w:jc w:val="center"/>
            </w:pPr>
            <w:r w:rsidRPr="00513A93">
              <w:t>Насос 1К-20/30 Эл.дв.З,5кВт.</w:t>
            </w:r>
          </w:p>
        </w:tc>
        <w:tc>
          <w:tcPr>
            <w:tcW w:w="1347" w:type="dxa"/>
            <w:shd w:val="clear" w:color="auto" w:fill="FFFFFF"/>
            <w:vAlign w:val="center"/>
          </w:tcPr>
          <w:p w:rsidR="008940BB" w:rsidRPr="00513A93" w:rsidRDefault="00522CEF" w:rsidP="005A265B">
            <w:pPr>
              <w:ind w:left="0" w:firstLine="0"/>
              <w:jc w:val="center"/>
            </w:pPr>
            <w:r>
              <w:t>н/д</w:t>
            </w:r>
          </w:p>
          <w:p w:rsidR="008940BB" w:rsidRPr="00513A93" w:rsidRDefault="008940BB" w:rsidP="005A265B">
            <w:pPr>
              <w:spacing w:after="120"/>
              <w:ind w:left="0" w:firstLine="0"/>
              <w:jc w:val="center"/>
            </w:pPr>
          </w:p>
        </w:tc>
        <w:tc>
          <w:tcPr>
            <w:tcW w:w="2132" w:type="dxa"/>
            <w:shd w:val="clear" w:color="auto" w:fill="FFFFFF"/>
            <w:vAlign w:val="center"/>
          </w:tcPr>
          <w:p w:rsidR="008940BB" w:rsidRPr="00513A93" w:rsidRDefault="008940BB" w:rsidP="005A265B">
            <w:pPr>
              <w:ind w:left="0" w:firstLine="0"/>
              <w:jc w:val="center"/>
            </w:pPr>
            <w:r w:rsidRPr="00513A93">
              <w:t>20м</w:t>
            </w:r>
            <w:r w:rsidRPr="00513A93">
              <w:rPr>
                <w:vertAlign w:val="superscript"/>
              </w:rPr>
              <w:t>3</w:t>
            </w:r>
            <w:r w:rsidRPr="00513A93">
              <w:t>/час</w:t>
            </w:r>
          </w:p>
        </w:tc>
        <w:tc>
          <w:tcPr>
            <w:tcW w:w="1934" w:type="dxa"/>
            <w:shd w:val="clear" w:color="auto" w:fill="FFFFFF"/>
            <w:vAlign w:val="center"/>
          </w:tcPr>
          <w:p w:rsidR="008940BB" w:rsidRPr="00513A93" w:rsidRDefault="008940BB" w:rsidP="005A265B">
            <w:pPr>
              <w:ind w:left="0" w:firstLine="0"/>
              <w:jc w:val="center"/>
            </w:pPr>
            <w:r w:rsidRPr="00513A93">
              <w:t>1шт.</w:t>
            </w:r>
          </w:p>
        </w:tc>
      </w:tr>
      <w:tr w:rsidR="008940BB" w:rsidRPr="00513A93" w:rsidTr="00D36189">
        <w:trPr>
          <w:trHeight w:hRule="exact" w:val="284"/>
          <w:jc w:val="center"/>
        </w:trPr>
        <w:tc>
          <w:tcPr>
            <w:tcW w:w="9639" w:type="dxa"/>
            <w:gridSpan w:val="5"/>
            <w:shd w:val="clear" w:color="auto" w:fill="FFFFFF"/>
            <w:vAlign w:val="center"/>
          </w:tcPr>
          <w:p w:rsidR="008940BB" w:rsidRPr="00513A93" w:rsidRDefault="008940BB" w:rsidP="005A265B">
            <w:pPr>
              <w:ind w:left="0" w:firstLine="0"/>
              <w:jc w:val="center"/>
            </w:pPr>
            <w:r w:rsidRPr="00513A93">
              <w:t>КНС-2</w:t>
            </w:r>
          </w:p>
        </w:tc>
      </w:tr>
      <w:tr w:rsidR="008940BB" w:rsidRPr="00513A93" w:rsidTr="00D36189">
        <w:trPr>
          <w:trHeight w:hRule="exact" w:val="284"/>
          <w:jc w:val="center"/>
        </w:trPr>
        <w:tc>
          <w:tcPr>
            <w:tcW w:w="567" w:type="dxa"/>
            <w:shd w:val="clear" w:color="auto" w:fill="FFFFFF"/>
            <w:vAlign w:val="center"/>
          </w:tcPr>
          <w:p w:rsidR="008940BB" w:rsidRPr="00513A93" w:rsidRDefault="008940BB" w:rsidP="005A265B">
            <w:pPr>
              <w:ind w:left="0" w:firstLine="0"/>
              <w:jc w:val="center"/>
            </w:pPr>
            <w:r w:rsidRPr="00513A93">
              <w:t>8</w:t>
            </w:r>
          </w:p>
        </w:tc>
        <w:tc>
          <w:tcPr>
            <w:tcW w:w="3659" w:type="dxa"/>
            <w:shd w:val="clear" w:color="auto" w:fill="FFFFFF"/>
            <w:vAlign w:val="center"/>
          </w:tcPr>
          <w:p w:rsidR="008940BB" w:rsidRPr="00513A93" w:rsidRDefault="008940BB" w:rsidP="005A265B">
            <w:pPr>
              <w:ind w:left="0" w:firstLine="0"/>
              <w:jc w:val="center"/>
            </w:pPr>
            <w:r w:rsidRPr="00513A93">
              <w:t>Насос ПФ80/50 эл.ди. 15кВт.</w:t>
            </w:r>
          </w:p>
        </w:tc>
        <w:tc>
          <w:tcPr>
            <w:tcW w:w="1347" w:type="dxa"/>
            <w:shd w:val="clear" w:color="auto" w:fill="FFFFFF"/>
            <w:vAlign w:val="center"/>
          </w:tcPr>
          <w:p w:rsidR="008940BB" w:rsidRPr="00513A93" w:rsidRDefault="008940BB" w:rsidP="005A265B">
            <w:pPr>
              <w:ind w:left="0" w:firstLine="0"/>
              <w:jc w:val="center"/>
            </w:pPr>
            <w:r w:rsidRPr="00513A93">
              <w:t>1981г.</w:t>
            </w:r>
          </w:p>
        </w:tc>
        <w:tc>
          <w:tcPr>
            <w:tcW w:w="2132" w:type="dxa"/>
            <w:shd w:val="clear" w:color="auto" w:fill="FFFFFF"/>
            <w:vAlign w:val="center"/>
          </w:tcPr>
          <w:p w:rsidR="008940BB" w:rsidRPr="00513A93" w:rsidRDefault="008940BB" w:rsidP="005A265B">
            <w:pPr>
              <w:ind w:left="0" w:firstLine="0"/>
              <w:jc w:val="center"/>
            </w:pPr>
            <w:r w:rsidRPr="00513A93">
              <w:t>80м</w:t>
            </w:r>
            <w:r w:rsidRPr="00513A93">
              <w:rPr>
                <w:vertAlign w:val="superscript"/>
              </w:rPr>
              <w:t>3</w:t>
            </w:r>
            <w:r w:rsidRPr="00513A93">
              <w:t>/час</w:t>
            </w:r>
          </w:p>
        </w:tc>
        <w:tc>
          <w:tcPr>
            <w:tcW w:w="1934" w:type="dxa"/>
            <w:shd w:val="clear" w:color="auto" w:fill="FFFFFF"/>
            <w:vAlign w:val="center"/>
          </w:tcPr>
          <w:p w:rsidR="008940BB" w:rsidRPr="00513A93" w:rsidRDefault="008940BB" w:rsidP="005A265B">
            <w:pPr>
              <w:ind w:left="0" w:firstLine="0"/>
              <w:jc w:val="center"/>
            </w:pPr>
            <w:r w:rsidRPr="00513A93">
              <w:t>2шт.</w:t>
            </w:r>
          </w:p>
        </w:tc>
      </w:tr>
    </w:tbl>
    <w:p w:rsidR="00240878" w:rsidRDefault="00240878" w:rsidP="00492625"/>
    <w:p w:rsidR="003E3741" w:rsidRDefault="003E3741" w:rsidP="00492625">
      <w:r>
        <w:t>КНС-3 принадлежит Санаторию «Еловое»</w:t>
      </w:r>
      <w:r w:rsidR="0004068A">
        <w:t>.</w:t>
      </w:r>
      <w:r>
        <w:t xml:space="preserve"> </w:t>
      </w:r>
      <w:r w:rsidR="0004068A">
        <w:t>Д</w:t>
      </w:r>
      <w:r>
        <w:t>анных по оборудованию КНС-3 не предоставлено.</w:t>
      </w:r>
    </w:p>
    <w:p w:rsidR="00492625" w:rsidRDefault="00492625" w:rsidP="00492625">
      <w:r w:rsidRPr="00513A93">
        <w:t>Характеристика основного оборудования санатория «Чебаркульский» ФГКУ «СКК «Приволжский» МО РФ представлена в таблицах ниже.</w:t>
      </w:r>
    </w:p>
    <w:p w:rsidR="006277F3" w:rsidRPr="00513A93" w:rsidRDefault="006277F3" w:rsidP="00522CEF">
      <w:pPr>
        <w:pStyle w:val="af2"/>
      </w:pPr>
      <w:r w:rsidRPr="00513A93">
        <w:t xml:space="preserve">Таблица </w:t>
      </w:r>
      <w:r w:rsidR="00240878">
        <w:t>5</w:t>
      </w:r>
    </w:p>
    <w:p w:rsidR="008E7346" w:rsidRPr="00513A93" w:rsidRDefault="008E7346" w:rsidP="005A265B">
      <w:pPr>
        <w:ind w:left="0" w:firstLine="0"/>
        <w:jc w:val="center"/>
      </w:pPr>
      <w:r w:rsidRPr="00513A93">
        <w:t>Характеристика основного оборудования санатория «Чебаркульский» МО РФ</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5"/>
        <w:gridCol w:w="2845"/>
        <w:gridCol w:w="1400"/>
        <w:gridCol w:w="1600"/>
        <w:gridCol w:w="1309"/>
        <w:gridCol w:w="1440"/>
      </w:tblGrid>
      <w:tr w:rsidR="00492625" w:rsidRPr="00513A93" w:rsidTr="005A265B">
        <w:trPr>
          <w:cantSplit/>
          <w:trHeight w:val="20"/>
          <w:tblHeader/>
        </w:trPr>
        <w:tc>
          <w:tcPr>
            <w:tcW w:w="542" w:type="pct"/>
            <w:shd w:val="clear" w:color="auto" w:fill="FFFFFF"/>
            <w:vAlign w:val="center"/>
          </w:tcPr>
          <w:p w:rsidR="00492625" w:rsidRPr="005B3732" w:rsidRDefault="00492625" w:rsidP="005A265B">
            <w:pPr>
              <w:ind w:left="0" w:firstLine="0"/>
              <w:jc w:val="center"/>
              <w:rPr>
                <w:rFonts w:cs="Times New Roman"/>
                <w:b/>
                <w:bCs/>
                <w:szCs w:val="28"/>
              </w:rPr>
            </w:pPr>
            <w:r w:rsidRPr="005B3732">
              <w:rPr>
                <w:rFonts w:cs="Times New Roman"/>
                <w:b/>
                <w:bCs/>
                <w:szCs w:val="28"/>
              </w:rPr>
              <w:t>№ п/п</w:t>
            </w:r>
          </w:p>
        </w:tc>
        <w:tc>
          <w:tcPr>
            <w:tcW w:w="1476" w:type="pct"/>
            <w:shd w:val="clear" w:color="auto" w:fill="FFFFFF"/>
            <w:vAlign w:val="center"/>
          </w:tcPr>
          <w:p w:rsidR="00492625" w:rsidRPr="00513A93" w:rsidRDefault="00492625" w:rsidP="005A265B">
            <w:pPr>
              <w:ind w:left="0" w:firstLine="0"/>
              <w:jc w:val="center"/>
              <w:rPr>
                <w:rFonts w:cs="Times New Roman"/>
                <w:b/>
                <w:szCs w:val="28"/>
              </w:rPr>
            </w:pPr>
            <w:r w:rsidRPr="005B3732">
              <w:rPr>
                <w:rFonts w:cs="Times New Roman"/>
                <w:b/>
                <w:bCs/>
                <w:szCs w:val="28"/>
              </w:rPr>
              <w:t>Оборудован.,</w:t>
            </w:r>
            <w:r w:rsidR="00A87B3A">
              <w:rPr>
                <w:rFonts w:cs="Times New Roman"/>
                <w:b/>
                <w:bCs/>
                <w:szCs w:val="28"/>
              </w:rPr>
              <w:t xml:space="preserve"> </w:t>
            </w:r>
            <w:r w:rsidRPr="005B3732">
              <w:rPr>
                <w:rFonts w:cs="Times New Roman"/>
                <w:b/>
                <w:bCs/>
                <w:szCs w:val="28"/>
              </w:rPr>
              <w:t>марка</w:t>
            </w:r>
          </w:p>
        </w:tc>
        <w:tc>
          <w:tcPr>
            <w:tcW w:w="726" w:type="pct"/>
            <w:shd w:val="clear" w:color="auto" w:fill="FFFFFF"/>
            <w:vAlign w:val="center"/>
          </w:tcPr>
          <w:p w:rsidR="00492625" w:rsidRPr="005B3732" w:rsidRDefault="00492625" w:rsidP="005A265B">
            <w:pPr>
              <w:ind w:left="0" w:firstLine="0"/>
              <w:jc w:val="center"/>
              <w:rPr>
                <w:rFonts w:cs="Times New Roman"/>
                <w:b/>
                <w:bCs/>
                <w:szCs w:val="28"/>
              </w:rPr>
            </w:pPr>
            <w:r w:rsidRPr="005B3732">
              <w:rPr>
                <w:rFonts w:cs="Times New Roman"/>
                <w:b/>
                <w:bCs/>
                <w:szCs w:val="28"/>
              </w:rPr>
              <w:t>Год</w:t>
            </w:r>
            <w:r w:rsidR="00A87B3A">
              <w:rPr>
                <w:rFonts w:cs="Times New Roman"/>
                <w:b/>
                <w:bCs/>
                <w:szCs w:val="28"/>
              </w:rPr>
              <w:t xml:space="preserve"> </w:t>
            </w:r>
            <w:r w:rsidRPr="005B3732">
              <w:rPr>
                <w:rFonts w:cs="Times New Roman"/>
                <w:b/>
                <w:bCs/>
                <w:szCs w:val="28"/>
              </w:rPr>
              <w:t>ввода</w:t>
            </w:r>
            <w:r w:rsidR="00A87B3A">
              <w:rPr>
                <w:rFonts w:cs="Times New Roman"/>
                <w:b/>
                <w:bCs/>
                <w:szCs w:val="28"/>
              </w:rPr>
              <w:t xml:space="preserve"> </w:t>
            </w:r>
            <w:r w:rsidRPr="005B3732">
              <w:rPr>
                <w:rFonts w:cs="Times New Roman"/>
                <w:b/>
                <w:bCs/>
                <w:szCs w:val="28"/>
              </w:rPr>
              <w:t>в</w:t>
            </w:r>
            <w:r w:rsidR="00A87B3A">
              <w:rPr>
                <w:rFonts w:cs="Times New Roman"/>
                <w:b/>
                <w:bCs/>
                <w:szCs w:val="28"/>
              </w:rPr>
              <w:t xml:space="preserve"> </w:t>
            </w:r>
            <w:r w:rsidRPr="005B3732">
              <w:rPr>
                <w:rFonts w:cs="Times New Roman"/>
                <w:b/>
                <w:bCs/>
                <w:szCs w:val="28"/>
              </w:rPr>
              <w:t>экспл.</w:t>
            </w:r>
          </w:p>
        </w:tc>
        <w:tc>
          <w:tcPr>
            <w:tcW w:w="830" w:type="pct"/>
            <w:shd w:val="clear" w:color="auto" w:fill="FFFFFF"/>
            <w:vAlign w:val="center"/>
          </w:tcPr>
          <w:p w:rsidR="00492625" w:rsidRPr="00513A93" w:rsidRDefault="00492625" w:rsidP="005A265B">
            <w:pPr>
              <w:ind w:left="0" w:firstLine="0"/>
              <w:jc w:val="center"/>
              <w:rPr>
                <w:rFonts w:cs="Times New Roman"/>
                <w:b/>
                <w:szCs w:val="28"/>
              </w:rPr>
            </w:pPr>
            <w:r w:rsidRPr="005B3732">
              <w:rPr>
                <w:rFonts w:cs="Times New Roman"/>
                <w:b/>
                <w:bCs/>
                <w:szCs w:val="28"/>
              </w:rPr>
              <w:t>Ном.</w:t>
            </w:r>
            <w:r w:rsidR="00A87B3A">
              <w:rPr>
                <w:rFonts w:cs="Times New Roman"/>
                <w:b/>
                <w:bCs/>
                <w:szCs w:val="28"/>
              </w:rPr>
              <w:t xml:space="preserve"> </w:t>
            </w:r>
            <w:r w:rsidRPr="005B3732">
              <w:rPr>
                <w:rFonts w:cs="Times New Roman"/>
                <w:b/>
                <w:bCs/>
                <w:szCs w:val="28"/>
              </w:rPr>
              <w:t>расход</w:t>
            </w:r>
            <w:r w:rsidR="00A87B3A">
              <w:rPr>
                <w:rFonts w:cs="Times New Roman"/>
                <w:b/>
                <w:bCs/>
                <w:szCs w:val="28"/>
              </w:rPr>
              <w:t xml:space="preserve">, </w:t>
            </w:r>
            <w:r w:rsidRPr="00513A93">
              <w:rPr>
                <w:rFonts w:cs="Times New Roman"/>
                <w:b/>
                <w:bCs/>
                <w:szCs w:val="28"/>
              </w:rPr>
              <w:t>м</w:t>
            </w:r>
            <w:r w:rsidRPr="00513A93">
              <w:rPr>
                <w:rFonts w:cs="Times New Roman"/>
                <w:b/>
                <w:szCs w:val="28"/>
                <w:vertAlign w:val="superscript"/>
              </w:rPr>
              <w:t>3</w:t>
            </w:r>
            <w:r w:rsidRPr="00513A93">
              <w:rPr>
                <w:rFonts w:cs="Times New Roman"/>
                <w:b/>
                <w:bCs/>
                <w:szCs w:val="28"/>
              </w:rPr>
              <w:t xml:space="preserve">/час </w:t>
            </w:r>
          </w:p>
        </w:tc>
        <w:tc>
          <w:tcPr>
            <w:tcW w:w="679" w:type="pct"/>
            <w:shd w:val="clear" w:color="auto" w:fill="FFFFFF"/>
            <w:vAlign w:val="center"/>
          </w:tcPr>
          <w:p w:rsidR="00492625" w:rsidRPr="005B3732" w:rsidRDefault="00492625" w:rsidP="005A265B">
            <w:pPr>
              <w:ind w:left="0" w:firstLine="0"/>
              <w:jc w:val="center"/>
              <w:rPr>
                <w:rFonts w:cs="Times New Roman"/>
                <w:b/>
                <w:bCs/>
                <w:szCs w:val="28"/>
              </w:rPr>
            </w:pPr>
            <w:r w:rsidRPr="005B3732">
              <w:rPr>
                <w:rFonts w:cs="Times New Roman"/>
                <w:b/>
                <w:bCs/>
                <w:szCs w:val="28"/>
              </w:rPr>
              <w:t>Ном</w:t>
            </w:r>
            <w:r w:rsidR="00A87B3A">
              <w:rPr>
                <w:rFonts w:cs="Times New Roman"/>
                <w:b/>
                <w:bCs/>
                <w:szCs w:val="28"/>
              </w:rPr>
              <w:t xml:space="preserve">. </w:t>
            </w:r>
            <w:r w:rsidRPr="005B3732">
              <w:rPr>
                <w:rFonts w:cs="Times New Roman"/>
                <w:b/>
                <w:bCs/>
                <w:szCs w:val="28"/>
              </w:rPr>
              <w:t>давл.</w:t>
            </w:r>
            <w:r w:rsidR="00A87B3A">
              <w:rPr>
                <w:rFonts w:cs="Times New Roman"/>
                <w:b/>
                <w:bCs/>
                <w:szCs w:val="28"/>
              </w:rPr>
              <w:t xml:space="preserve">, </w:t>
            </w:r>
            <w:r w:rsidRPr="005B3732">
              <w:rPr>
                <w:rFonts w:cs="Times New Roman"/>
                <w:b/>
                <w:bCs/>
                <w:szCs w:val="28"/>
              </w:rPr>
              <w:t>м</w:t>
            </w:r>
          </w:p>
        </w:tc>
        <w:tc>
          <w:tcPr>
            <w:tcW w:w="747" w:type="pct"/>
            <w:shd w:val="clear" w:color="auto" w:fill="FFFFFF"/>
            <w:vAlign w:val="center"/>
          </w:tcPr>
          <w:p w:rsidR="00492625" w:rsidRPr="005B3732" w:rsidRDefault="00492625" w:rsidP="005A265B">
            <w:pPr>
              <w:ind w:left="0" w:firstLine="0"/>
              <w:jc w:val="center"/>
              <w:rPr>
                <w:rFonts w:cs="Times New Roman"/>
                <w:b/>
                <w:bCs/>
                <w:szCs w:val="28"/>
              </w:rPr>
            </w:pPr>
            <w:r w:rsidRPr="005B3732">
              <w:rPr>
                <w:rFonts w:cs="Times New Roman"/>
                <w:b/>
                <w:bCs/>
                <w:szCs w:val="28"/>
              </w:rPr>
              <w:t>Мощно</w:t>
            </w:r>
            <w:r w:rsidR="001C58CC">
              <w:rPr>
                <w:rFonts w:cs="Times New Roman"/>
                <w:b/>
                <w:bCs/>
                <w:szCs w:val="28"/>
              </w:rPr>
              <w:t>с</w:t>
            </w:r>
            <w:r w:rsidRPr="005B3732">
              <w:rPr>
                <w:rFonts w:cs="Times New Roman"/>
                <w:b/>
                <w:bCs/>
                <w:szCs w:val="28"/>
              </w:rPr>
              <w:t>ть</w:t>
            </w:r>
            <w:r w:rsidR="001C58CC">
              <w:rPr>
                <w:rFonts w:cs="Times New Roman"/>
                <w:b/>
                <w:bCs/>
                <w:szCs w:val="28"/>
              </w:rPr>
              <w:t xml:space="preserve"> </w:t>
            </w:r>
            <w:r w:rsidRPr="005B3732">
              <w:rPr>
                <w:rFonts w:cs="Times New Roman"/>
                <w:b/>
                <w:bCs/>
                <w:szCs w:val="28"/>
              </w:rPr>
              <w:t>эл.двиг.</w:t>
            </w:r>
            <w:r w:rsidR="001C58CC">
              <w:rPr>
                <w:rFonts w:cs="Times New Roman"/>
                <w:b/>
                <w:bCs/>
                <w:szCs w:val="28"/>
              </w:rPr>
              <w:t xml:space="preserve">, </w:t>
            </w:r>
            <w:r w:rsidRPr="005B3732">
              <w:rPr>
                <w:rFonts w:cs="Times New Roman"/>
                <w:b/>
                <w:bCs/>
                <w:szCs w:val="28"/>
              </w:rPr>
              <w:t>квт</w:t>
            </w:r>
          </w:p>
        </w:tc>
      </w:tr>
      <w:tr w:rsidR="00492625" w:rsidRPr="00513A93" w:rsidTr="005A265B">
        <w:trPr>
          <w:cantSplit/>
          <w:trHeight w:val="20"/>
        </w:trPr>
        <w:tc>
          <w:tcPr>
            <w:tcW w:w="5000" w:type="pct"/>
            <w:gridSpan w:val="6"/>
            <w:shd w:val="clear" w:color="auto" w:fill="FFFFFF"/>
            <w:vAlign w:val="center"/>
          </w:tcPr>
          <w:p w:rsidR="00492625" w:rsidRPr="00513A93" w:rsidRDefault="00492625" w:rsidP="005A265B">
            <w:pPr>
              <w:ind w:left="0" w:firstLine="0"/>
              <w:jc w:val="center"/>
              <w:rPr>
                <w:rFonts w:cs="Times New Roman"/>
                <w:szCs w:val="28"/>
              </w:rPr>
            </w:pPr>
            <w:r w:rsidRPr="00513A93">
              <w:rPr>
                <w:rFonts w:cs="Times New Roman"/>
                <w:szCs w:val="28"/>
              </w:rPr>
              <w:t>Мини КНС</w:t>
            </w:r>
            <w:r w:rsidR="00F90D23" w:rsidRPr="00513A93">
              <w:rPr>
                <w:rFonts w:cs="Times New Roman"/>
                <w:szCs w:val="28"/>
              </w:rPr>
              <w:t xml:space="preserve"> от корпуса №3</w:t>
            </w:r>
          </w:p>
        </w:tc>
      </w:tr>
      <w:tr w:rsidR="00492625" w:rsidRPr="00513A93" w:rsidTr="005A265B">
        <w:trPr>
          <w:cantSplit/>
          <w:trHeight w:val="20"/>
        </w:trPr>
        <w:tc>
          <w:tcPr>
            <w:tcW w:w="542" w:type="pct"/>
            <w:shd w:val="clear" w:color="auto" w:fill="FFFFFF"/>
            <w:vAlign w:val="center"/>
          </w:tcPr>
          <w:p w:rsidR="00492625" w:rsidRPr="00513A93" w:rsidRDefault="00492625" w:rsidP="005A265B">
            <w:pPr>
              <w:ind w:left="0" w:firstLine="0"/>
              <w:jc w:val="center"/>
              <w:rPr>
                <w:rFonts w:cs="Times New Roman"/>
                <w:szCs w:val="28"/>
              </w:rPr>
            </w:pPr>
            <w:r w:rsidRPr="00513A93">
              <w:rPr>
                <w:rFonts w:cs="Times New Roman"/>
                <w:szCs w:val="28"/>
              </w:rPr>
              <w:t>1.</w:t>
            </w:r>
          </w:p>
        </w:tc>
        <w:tc>
          <w:tcPr>
            <w:tcW w:w="1476" w:type="pct"/>
            <w:shd w:val="clear" w:color="auto" w:fill="FFFFFF"/>
            <w:vAlign w:val="center"/>
          </w:tcPr>
          <w:p w:rsidR="00492625" w:rsidRPr="00CC0955" w:rsidRDefault="00492625" w:rsidP="005A265B">
            <w:pPr>
              <w:ind w:left="0" w:firstLine="0"/>
              <w:jc w:val="center"/>
              <w:rPr>
                <w:rFonts w:cs="Times New Roman"/>
                <w:szCs w:val="28"/>
              </w:rPr>
            </w:pPr>
            <w:r w:rsidRPr="00CC0955">
              <w:rPr>
                <w:rFonts w:cs="Times New Roman"/>
                <w:sz w:val="22"/>
                <w:szCs w:val="28"/>
              </w:rPr>
              <w:t>Насос WILO-DRAIN ТР65</w:t>
            </w:r>
          </w:p>
        </w:tc>
        <w:tc>
          <w:tcPr>
            <w:tcW w:w="726" w:type="pct"/>
            <w:shd w:val="clear" w:color="auto" w:fill="FFFFFF"/>
            <w:vAlign w:val="center"/>
          </w:tcPr>
          <w:p w:rsidR="00492625" w:rsidRPr="00CC0955" w:rsidRDefault="00F90D23" w:rsidP="005A265B">
            <w:pPr>
              <w:ind w:left="0" w:firstLine="0"/>
              <w:jc w:val="center"/>
              <w:rPr>
                <w:rFonts w:cs="Times New Roman"/>
                <w:szCs w:val="28"/>
              </w:rPr>
            </w:pPr>
            <w:r w:rsidRPr="00CC0955">
              <w:rPr>
                <w:rFonts w:cs="Times New Roman"/>
                <w:sz w:val="22"/>
                <w:szCs w:val="28"/>
              </w:rPr>
              <w:t>2007</w:t>
            </w:r>
          </w:p>
        </w:tc>
        <w:tc>
          <w:tcPr>
            <w:tcW w:w="830" w:type="pct"/>
            <w:shd w:val="clear" w:color="auto" w:fill="FFFFFF"/>
            <w:vAlign w:val="center"/>
          </w:tcPr>
          <w:p w:rsidR="00492625" w:rsidRPr="00CC0955" w:rsidRDefault="00F90D23" w:rsidP="005A265B">
            <w:pPr>
              <w:ind w:left="0" w:firstLine="0"/>
              <w:jc w:val="center"/>
              <w:rPr>
                <w:rFonts w:cs="Times New Roman"/>
                <w:szCs w:val="28"/>
              </w:rPr>
            </w:pPr>
            <w:r w:rsidRPr="00CC0955">
              <w:rPr>
                <w:rFonts w:cs="Times New Roman"/>
                <w:sz w:val="22"/>
                <w:szCs w:val="28"/>
              </w:rPr>
              <w:t>35</w:t>
            </w:r>
          </w:p>
        </w:tc>
        <w:tc>
          <w:tcPr>
            <w:tcW w:w="679" w:type="pct"/>
            <w:shd w:val="clear" w:color="auto" w:fill="FFFFFF"/>
            <w:vAlign w:val="center"/>
          </w:tcPr>
          <w:p w:rsidR="00492625" w:rsidRPr="00CC0955" w:rsidRDefault="00F90D23" w:rsidP="005A265B">
            <w:pPr>
              <w:ind w:left="0" w:firstLine="0"/>
              <w:jc w:val="center"/>
              <w:rPr>
                <w:rFonts w:cs="Times New Roman"/>
                <w:szCs w:val="28"/>
              </w:rPr>
            </w:pPr>
            <w:r w:rsidRPr="00CC0955">
              <w:rPr>
                <w:rFonts w:cs="Times New Roman"/>
                <w:sz w:val="22"/>
                <w:szCs w:val="28"/>
              </w:rPr>
              <w:t>12</w:t>
            </w:r>
          </w:p>
        </w:tc>
        <w:tc>
          <w:tcPr>
            <w:tcW w:w="747" w:type="pct"/>
            <w:shd w:val="clear" w:color="auto" w:fill="FFFFFF"/>
            <w:vAlign w:val="center"/>
          </w:tcPr>
          <w:p w:rsidR="00492625" w:rsidRPr="00CC0955" w:rsidRDefault="00492625" w:rsidP="005A265B">
            <w:pPr>
              <w:ind w:left="0" w:firstLine="0"/>
              <w:jc w:val="center"/>
              <w:rPr>
                <w:rFonts w:cs="Times New Roman"/>
                <w:szCs w:val="28"/>
              </w:rPr>
            </w:pPr>
            <w:r w:rsidRPr="00CC0955">
              <w:rPr>
                <w:rFonts w:cs="Times New Roman"/>
                <w:sz w:val="22"/>
                <w:szCs w:val="28"/>
              </w:rPr>
              <w:t>2,2</w:t>
            </w:r>
          </w:p>
        </w:tc>
      </w:tr>
      <w:tr w:rsidR="00F90D23" w:rsidRPr="00513A93" w:rsidTr="005A265B">
        <w:trPr>
          <w:cantSplit/>
          <w:trHeight w:val="20"/>
        </w:trPr>
        <w:tc>
          <w:tcPr>
            <w:tcW w:w="542" w:type="pct"/>
            <w:shd w:val="clear" w:color="auto" w:fill="FFFFFF"/>
            <w:vAlign w:val="center"/>
          </w:tcPr>
          <w:p w:rsidR="00F90D23" w:rsidRPr="00513A93" w:rsidRDefault="00F90D23" w:rsidP="005A265B">
            <w:pPr>
              <w:ind w:left="0" w:firstLine="0"/>
              <w:jc w:val="center"/>
              <w:rPr>
                <w:rFonts w:cs="Times New Roman"/>
                <w:szCs w:val="28"/>
              </w:rPr>
            </w:pPr>
            <w:r w:rsidRPr="00513A93">
              <w:rPr>
                <w:rFonts w:cs="Times New Roman"/>
                <w:szCs w:val="28"/>
              </w:rPr>
              <w:t>2</w:t>
            </w:r>
          </w:p>
        </w:tc>
        <w:tc>
          <w:tcPr>
            <w:tcW w:w="147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Насос WILO-DRAIN ТР65</w:t>
            </w:r>
          </w:p>
        </w:tc>
        <w:tc>
          <w:tcPr>
            <w:tcW w:w="72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2007</w:t>
            </w:r>
          </w:p>
        </w:tc>
        <w:tc>
          <w:tcPr>
            <w:tcW w:w="830"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35</w:t>
            </w:r>
          </w:p>
        </w:tc>
        <w:tc>
          <w:tcPr>
            <w:tcW w:w="679"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12</w:t>
            </w:r>
          </w:p>
        </w:tc>
        <w:tc>
          <w:tcPr>
            <w:tcW w:w="747"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2,2</w:t>
            </w:r>
          </w:p>
        </w:tc>
      </w:tr>
      <w:tr w:rsidR="006B208F" w:rsidRPr="00513A93" w:rsidTr="005A265B">
        <w:trPr>
          <w:cantSplit/>
          <w:trHeight w:val="20"/>
        </w:trPr>
        <w:tc>
          <w:tcPr>
            <w:tcW w:w="5000" w:type="pct"/>
            <w:gridSpan w:val="6"/>
            <w:shd w:val="clear" w:color="auto" w:fill="FFFFFF"/>
            <w:vAlign w:val="center"/>
          </w:tcPr>
          <w:p w:rsidR="006B208F" w:rsidRPr="00CC0955" w:rsidRDefault="00F90D23" w:rsidP="005A265B">
            <w:pPr>
              <w:ind w:left="0" w:firstLine="0"/>
              <w:jc w:val="center"/>
              <w:rPr>
                <w:rFonts w:cs="Times New Roman"/>
                <w:szCs w:val="28"/>
              </w:rPr>
            </w:pPr>
            <w:r w:rsidRPr="00CC0955">
              <w:rPr>
                <w:rFonts w:cs="Times New Roman"/>
                <w:sz w:val="22"/>
                <w:szCs w:val="28"/>
              </w:rPr>
              <w:t>Мини КНС от столовой</w:t>
            </w:r>
          </w:p>
        </w:tc>
      </w:tr>
      <w:tr w:rsidR="00F90D23" w:rsidRPr="00513A93" w:rsidTr="005A265B">
        <w:trPr>
          <w:cantSplit/>
          <w:trHeight w:val="20"/>
        </w:trPr>
        <w:tc>
          <w:tcPr>
            <w:tcW w:w="542" w:type="pct"/>
            <w:shd w:val="clear" w:color="auto" w:fill="FFFFFF"/>
            <w:vAlign w:val="center"/>
          </w:tcPr>
          <w:p w:rsidR="00F90D23" w:rsidRPr="00513A93" w:rsidRDefault="00F90D23" w:rsidP="005A265B">
            <w:pPr>
              <w:ind w:left="0" w:firstLine="0"/>
              <w:jc w:val="center"/>
              <w:rPr>
                <w:rFonts w:cs="Times New Roman"/>
                <w:szCs w:val="28"/>
              </w:rPr>
            </w:pPr>
            <w:r w:rsidRPr="00513A93">
              <w:rPr>
                <w:rFonts w:cs="Times New Roman"/>
                <w:szCs w:val="28"/>
              </w:rPr>
              <w:t>3</w:t>
            </w:r>
          </w:p>
        </w:tc>
        <w:tc>
          <w:tcPr>
            <w:tcW w:w="147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Насос WILO-DRAIN ТР65</w:t>
            </w:r>
          </w:p>
        </w:tc>
        <w:tc>
          <w:tcPr>
            <w:tcW w:w="72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2007</w:t>
            </w:r>
          </w:p>
        </w:tc>
        <w:tc>
          <w:tcPr>
            <w:tcW w:w="830"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35</w:t>
            </w:r>
          </w:p>
        </w:tc>
        <w:tc>
          <w:tcPr>
            <w:tcW w:w="679"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12</w:t>
            </w:r>
          </w:p>
        </w:tc>
        <w:tc>
          <w:tcPr>
            <w:tcW w:w="747"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2,2</w:t>
            </w:r>
          </w:p>
        </w:tc>
      </w:tr>
      <w:tr w:rsidR="00F90D23" w:rsidRPr="00513A93" w:rsidTr="005A265B">
        <w:trPr>
          <w:cantSplit/>
          <w:trHeight w:val="20"/>
        </w:trPr>
        <w:tc>
          <w:tcPr>
            <w:tcW w:w="542" w:type="pct"/>
            <w:shd w:val="clear" w:color="auto" w:fill="FFFFFF"/>
            <w:vAlign w:val="center"/>
          </w:tcPr>
          <w:p w:rsidR="00F90D23" w:rsidRPr="00513A93" w:rsidRDefault="00F90D23" w:rsidP="005A265B">
            <w:pPr>
              <w:ind w:left="0" w:firstLine="0"/>
              <w:jc w:val="center"/>
              <w:rPr>
                <w:rFonts w:cs="Times New Roman"/>
                <w:szCs w:val="28"/>
              </w:rPr>
            </w:pPr>
            <w:r w:rsidRPr="00513A93">
              <w:rPr>
                <w:rFonts w:cs="Times New Roman"/>
                <w:szCs w:val="28"/>
              </w:rPr>
              <w:t>4</w:t>
            </w:r>
          </w:p>
        </w:tc>
        <w:tc>
          <w:tcPr>
            <w:tcW w:w="147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Насос WILO-DRAIN ТР65</w:t>
            </w:r>
          </w:p>
        </w:tc>
        <w:tc>
          <w:tcPr>
            <w:tcW w:w="72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2007</w:t>
            </w:r>
          </w:p>
        </w:tc>
        <w:tc>
          <w:tcPr>
            <w:tcW w:w="830"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35</w:t>
            </w:r>
          </w:p>
        </w:tc>
        <w:tc>
          <w:tcPr>
            <w:tcW w:w="679"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12</w:t>
            </w:r>
          </w:p>
        </w:tc>
        <w:tc>
          <w:tcPr>
            <w:tcW w:w="747"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2,2</w:t>
            </w:r>
          </w:p>
        </w:tc>
      </w:tr>
      <w:tr w:rsidR="00F90D23" w:rsidRPr="00513A93" w:rsidTr="005A265B">
        <w:trPr>
          <w:cantSplit/>
          <w:trHeight w:val="20"/>
        </w:trPr>
        <w:tc>
          <w:tcPr>
            <w:tcW w:w="5000" w:type="pct"/>
            <w:gridSpan w:val="6"/>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КНС санатория «Чебаркульский» МО РФ</w:t>
            </w:r>
          </w:p>
        </w:tc>
      </w:tr>
      <w:tr w:rsidR="00F90D23" w:rsidRPr="00513A93" w:rsidTr="005A265B">
        <w:trPr>
          <w:cantSplit/>
          <w:trHeight w:val="20"/>
        </w:trPr>
        <w:tc>
          <w:tcPr>
            <w:tcW w:w="542" w:type="pct"/>
            <w:shd w:val="clear" w:color="auto" w:fill="FFFFFF"/>
            <w:vAlign w:val="center"/>
          </w:tcPr>
          <w:p w:rsidR="00F90D23" w:rsidRPr="00513A93" w:rsidRDefault="00F90D23" w:rsidP="005A265B">
            <w:pPr>
              <w:ind w:left="0" w:firstLine="0"/>
              <w:jc w:val="center"/>
              <w:rPr>
                <w:rFonts w:cs="Times New Roman"/>
                <w:szCs w:val="28"/>
              </w:rPr>
            </w:pPr>
            <w:r w:rsidRPr="00513A93">
              <w:rPr>
                <w:rFonts w:cs="Times New Roman"/>
                <w:szCs w:val="28"/>
              </w:rPr>
              <w:t>5</w:t>
            </w:r>
          </w:p>
        </w:tc>
        <w:tc>
          <w:tcPr>
            <w:tcW w:w="147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ФГ 144-46</w:t>
            </w:r>
          </w:p>
        </w:tc>
        <w:tc>
          <w:tcPr>
            <w:tcW w:w="72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1988</w:t>
            </w:r>
          </w:p>
        </w:tc>
        <w:tc>
          <w:tcPr>
            <w:tcW w:w="830"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144</w:t>
            </w:r>
          </w:p>
        </w:tc>
        <w:tc>
          <w:tcPr>
            <w:tcW w:w="679"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46</w:t>
            </w:r>
          </w:p>
        </w:tc>
        <w:tc>
          <w:tcPr>
            <w:tcW w:w="747"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45</w:t>
            </w:r>
          </w:p>
        </w:tc>
      </w:tr>
      <w:tr w:rsidR="00F90D23" w:rsidRPr="00513A93" w:rsidTr="005A265B">
        <w:trPr>
          <w:cantSplit/>
          <w:trHeight w:val="20"/>
        </w:trPr>
        <w:tc>
          <w:tcPr>
            <w:tcW w:w="542" w:type="pct"/>
            <w:shd w:val="clear" w:color="auto" w:fill="FFFFFF"/>
            <w:vAlign w:val="center"/>
          </w:tcPr>
          <w:p w:rsidR="00F90D23" w:rsidRPr="00513A93" w:rsidRDefault="00F90D23" w:rsidP="005A265B">
            <w:pPr>
              <w:ind w:left="0" w:firstLine="0"/>
              <w:jc w:val="center"/>
              <w:rPr>
                <w:rFonts w:cs="Times New Roman"/>
                <w:szCs w:val="28"/>
              </w:rPr>
            </w:pPr>
            <w:r w:rsidRPr="00513A93">
              <w:rPr>
                <w:rFonts w:cs="Times New Roman"/>
                <w:szCs w:val="28"/>
              </w:rPr>
              <w:t>6</w:t>
            </w:r>
          </w:p>
        </w:tc>
        <w:tc>
          <w:tcPr>
            <w:tcW w:w="147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ФГ 144-46</w:t>
            </w:r>
          </w:p>
        </w:tc>
        <w:tc>
          <w:tcPr>
            <w:tcW w:w="72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1988</w:t>
            </w:r>
          </w:p>
        </w:tc>
        <w:tc>
          <w:tcPr>
            <w:tcW w:w="830"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144</w:t>
            </w:r>
          </w:p>
        </w:tc>
        <w:tc>
          <w:tcPr>
            <w:tcW w:w="679"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46</w:t>
            </w:r>
          </w:p>
        </w:tc>
        <w:tc>
          <w:tcPr>
            <w:tcW w:w="747"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45</w:t>
            </w:r>
          </w:p>
        </w:tc>
      </w:tr>
      <w:tr w:rsidR="00F90D23" w:rsidRPr="00513A93" w:rsidTr="005A265B">
        <w:trPr>
          <w:cantSplit/>
          <w:trHeight w:val="20"/>
        </w:trPr>
        <w:tc>
          <w:tcPr>
            <w:tcW w:w="542" w:type="pct"/>
            <w:shd w:val="clear" w:color="auto" w:fill="FFFFFF"/>
            <w:vAlign w:val="center"/>
          </w:tcPr>
          <w:p w:rsidR="00F90D23" w:rsidRPr="00513A93" w:rsidRDefault="00F90D23" w:rsidP="005A265B">
            <w:pPr>
              <w:ind w:left="0" w:firstLine="0"/>
              <w:jc w:val="center"/>
              <w:rPr>
                <w:rFonts w:cs="Times New Roman"/>
                <w:szCs w:val="28"/>
              </w:rPr>
            </w:pPr>
            <w:r w:rsidRPr="00513A93">
              <w:rPr>
                <w:rFonts w:cs="Times New Roman"/>
                <w:szCs w:val="28"/>
              </w:rPr>
              <w:t>7</w:t>
            </w:r>
          </w:p>
        </w:tc>
        <w:tc>
          <w:tcPr>
            <w:tcW w:w="147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ФГ 144-46 неисправный</w:t>
            </w:r>
          </w:p>
        </w:tc>
        <w:tc>
          <w:tcPr>
            <w:tcW w:w="726"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1988</w:t>
            </w:r>
          </w:p>
        </w:tc>
        <w:tc>
          <w:tcPr>
            <w:tcW w:w="830" w:type="pct"/>
            <w:shd w:val="clear" w:color="auto" w:fill="FFFFFF"/>
            <w:vAlign w:val="center"/>
          </w:tcPr>
          <w:p w:rsidR="00F90D23" w:rsidRPr="00CC0955" w:rsidRDefault="00F90D23" w:rsidP="005A265B">
            <w:pPr>
              <w:ind w:left="0" w:firstLine="0"/>
              <w:jc w:val="center"/>
              <w:rPr>
                <w:rFonts w:cs="Times New Roman"/>
                <w:szCs w:val="28"/>
              </w:rPr>
            </w:pPr>
          </w:p>
        </w:tc>
        <w:tc>
          <w:tcPr>
            <w:tcW w:w="679" w:type="pct"/>
            <w:shd w:val="clear" w:color="auto" w:fill="FFFFFF"/>
            <w:vAlign w:val="center"/>
          </w:tcPr>
          <w:p w:rsidR="00F90D23" w:rsidRPr="00CC0955" w:rsidRDefault="00F90D23" w:rsidP="005A265B">
            <w:pPr>
              <w:ind w:left="0" w:firstLine="0"/>
              <w:jc w:val="center"/>
              <w:rPr>
                <w:rFonts w:cs="Times New Roman"/>
                <w:szCs w:val="28"/>
              </w:rPr>
            </w:pPr>
          </w:p>
        </w:tc>
        <w:tc>
          <w:tcPr>
            <w:tcW w:w="747" w:type="pct"/>
            <w:shd w:val="clear" w:color="auto" w:fill="FFFFFF"/>
            <w:vAlign w:val="center"/>
          </w:tcPr>
          <w:p w:rsidR="00F90D23" w:rsidRPr="00CC0955" w:rsidRDefault="00F90D23" w:rsidP="005A265B">
            <w:pPr>
              <w:ind w:left="0" w:firstLine="0"/>
              <w:jc w:val="center"/>
              <w:rPr>
                <w:rFonts w:cs="Times New Roman"/>
                <w:szCs w:val="28"/>
              </w:rPr>
            </w:pPr>
            <w:r w:rsidRPr="00CC0955">
              <w:rPr>
                <w:rFonts w:cs="Times New Roman"/>
                <w:sz w:val="22"/>
                <w:szCs w:val="28"/>
              </w:rPr>
              <w:t>без Э/Д</w:t>
            </w:r>
          </w:p>
        </w:tc>
      </w:tr>
    </w:tbl>
    <w:p w:rsidR="006A57C9" w:rsidRPr="00513A93" w:rsidRDefault="006A57C9" w:rsidP="00D97503">
      <w:pPr>
        <w:pStyle w:val="2"/>
      </w:pPr>
      <w:bookmarkStart w:id="66" w:name="_Toc497992080"/>
      <w:bookmarkStart w:id="67" w:name="_Toc525284651"/>
      <w:bookmarkStart w:id="68" w:name="_Toc525286376"/>
      <w:bookmarkStart w:id="69" w:name="_Toc525287078"/>
      <w:bookmarkStart w:id="70" w:name="_Toc525308747"/>
      <w:r w:rsidRPr="00513A93">
        <w:t>Оценка безопасности и надежности объектов централизованной системы водоотведения и их управляемости</w:t>
      </w:r>
      <w:bookmarkEnd w:id="66"/>
      <w:bookmarkEnd w:id="67"/>
      <w:bookmarkEnd w:id="68"/>
      <w:bookmarkEnd w:id="69"/>
      <w:bookmarkEnd w:id="70"/>
    </w:p>
    <w:p w:rsidR="007F6F9B" w:rsidRPr="007F6F9B" w:rsidRDefault="007F6F9B" w:rsidP="007F6F9B">
      <w:pPr>
        <w:rPr>
          <w:rFonts w:cs="Times New Roman"/>
          <w:szCs w:val="28"/>
        </w:rPr>
      </w:pPr>
      <w:r w:rsidRPr="007F6F9B">
        <w:rPr>
          <w:rFonts w:cs="Times New Roman"/>
          <w:szCs w:val="28"/>
        </w:rPr>
        <w:t xml:space="preserve">В соответствие с п.5 Ст. 38 416-ФЗ «О водоснабжении и водоотведении» от 07.12.2011 г. «Схемы водоснабжения и водоотведения учитывают результаты технического обследования централизованных систем горячего водоснабжения, холодного водоснабжения и (или) водоотведения…» Статья 37 416-ФЗ «Техническое обследование централизованных систем горячего водоснабжения, холодного водоснабжения и водоотведения» в п. 6 предписывает: «Обязательное техническое обследование проводится не реже чем один раз в пять лет (один раз в течение долгосрочного периода регулирования). Организация, осуществляющая горячее водоснабжение, холодное водоснабжение и (или) водоотведение, обязана проводить техническое обследование при разработке плана </w:t>
      </w:r>
      <w:r w:rsidRPr="007F6F9B">
        <w:rPr>
          <w:rFonts w:cs="Times New Roman"/>
          <w:szCs w:val="28"/>
        </w:rPr>
        <w:lastRenderedPageBreak/>
        <w:t>снижения сбросов, плана мероприятий по приведению качества питьевой воды, горячей воды в соответствие с установленными требованиями, а также при принятии в эксплуатацию бесхозяйных объектов централизованных систем водоснабжения и (или) водоотведения в соответствии с положениями настоящего Федерального закона». Требования к проведению технического обследования изложены в приказе Минстроя РФ №437/пр от 5 августа 2014 г.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Техническое обследование централизованных систем горячего водоснабжения, холодного водоснабжения и водоотведения проводится в целях определения:</w:t>
      </w:r>
    </w:p>
    <w:p w:rsidR="007F6F9B" w:rsidRPr="007F6F9B" w:rsidRDefault="007F6F9B" w:rsidP="00CC0955">
      <w:pPr>
        <w:pStyle w:val="a1"/>
      </w:pPr>
      <w:r w:rsidRPr="007F6F9B">
        <w:t>проектных и фактических характеристик объектов водоснабжения на период проведения оценки с целью определения дефицита (профицита) производственных мощностей, полезного объема резервуарного парка;</w:t>
      </w:r>
    </w:p>
    <w:p w:rsidR="007F6F9B" w:rsidRPr="007F6F9B" w:rsidRDefault="007F6F9B" w:rsidP="00CC0955">
      <w:pPr>
        <w:pStyle w:val="a1"/>
      </w:pPr>
      <w:r w:rsidRPr="007F6F9B">
        <w:t>технических возможностей сооружений водоподготовки, работающих в штатном режиме, по подготовке питьевой (горячей) воды в соответствии с установленными требованиями, с учетом состояния источников водоснабжения;</w:t>
      </w:r>
    </w:p>
    <w:p w:rsidR="007F6F9B" w:rsidRPr="007F6F9B" w:rsidRDefault="007F6F9B" w:rsidP="00CC0955">
      <w:pPr>
        <w:pStyle w:val="a1"/>
      </w:pPr>
      <w:r w:rsidRPr="007F6F9B">
        <w:t>технических характеристик водопроводных сетей и насосных станций, в том числе уровня потерь, энергетической эффективности этих сетей и станций, оптимальности топологии и степени резервирования мощности;</w:t>
      </w:r>
    </w:p>
    <w:p w:rsidR="007F6F9B" w:rsidRPr="007F6F9B" w:rsidRDefault="007F6F9B" w:rsidP="00CC0955">
      <w:pPr>
        <w:pStyle w:val="a1"/>
      </w:pPr>
      <w:r w:rsidRPr="007F6F9B">
        <w:t>качества питьевой (горячей) воды на выходе с водоочистных станций и в водопроводной сети на соответствие требованиям, установленным законодательством в области обеспечения санитарно-эпидемиологического благополучия населения;</w:t>
      </w:r>
    </w:p>
    <w:p w:rsidR="007F6F9B" w:rsidRPr="007F6F9B" w:rsidRDefault="007F6F9B" w:rsidP="00CC0955">
      <w:pPr>
        <w:pStyle w:val="a1"/>
      </w:pPr>
      <w:r w:rsidRPr="007F6F9B">
        <w:t>проектных и технических характеристик объектов водоотведения в период проведения оценки с целью определения дефицита (профицита) производственных мощностей;</w:t>
      </w:r>
    </w:p>
    <w:p w:rsidR="007F6F9B" w:rsidRPr="007F6F9B" w:rsidRDefault="007F6F9B" w:rsidP="00CC0955">
      <w:pPr>
        <w:pStyle w:val="a1"/>
      </w:pPr>
      <w:r w:rsidRPr="007F6F9B">
        <w:t>технических характеристик и возможности канализационных очистных сооружений и сооружений по обработке осадка сточных вод обеспечивать проектные параметры качества очистки сточных вод и обработки осадка сточных вод;</w:t>
      </w:r>
    </w:p>
    <w:p w:rsidR="007F6F9B" w:rsidRPr="007F6F9B" w:rsidRDefault="007F6F9B" w:rsidP="00CC0955">
      <w:pPr>
        <w:pStyle w:val="a1"/>
      </w:pPr>
      <w:r w:rsidRPr="007F6F9B">
        <w:t>соответствия применяемых технологических решений требуемой эффективности очистки на основе учета сведений о качестве, соответствующем требованиям, установленным законодательством в области охраны окружающей среды, водным законодательством и законодательством в сфере водоснабжения и водоотведения;</w:t>
      </w:r>
    </w:p>
    <w:p w:rsidR="007F6F9B" w:rsidRPr="007F6F9B" w:rsidRDefault="007F6F9B" w:rsidP="00CC0955">
      <w:pPr>
        <w:pStyle w:val="a1"/>
      </w:pPr>
      <w:r w:rsidRPr="007F6F9B">
        <w:t>содержания загрязняющих веществ, иных веществ и микроорганизмов в составе сточных вод и соответствия состава и свойств сточных вод требованиям, установленными законодательством в области охраны окружающей среды;</w:t>
      </w:r>
    </w:p>
    <w:p w:rsidR="007F6F9B" w:rsidRPr="007F6F9B" w:rsidRDefault="007F6F9B" w:rsidP="00CC0955">
      <w:pPr>
        <w:pStyle w:val="a1"/>
      </w:pPr>
      <w:r w:rsidRPr="007F6F9B">
        <w:t xml:space="preserve">экономической эффективности существующих технических решений в сравнении с лучшими отраслевыми аналогами и целесообразности модернизации и внедрения новых технологий. </w:t>
      </w:r>
    </w:p>
    <w:p w:rsidR="007F6F9B" w:rsidRPr="007F6F9B" w:rsidRDefault="007F6F9B" w:rsidP="007F6F9B">
      <w:pPr>
        <w:rPr>
          <w:rFonts w:cs="Times New Roman"/>
          <w:szCs w:val="28"/>
        </w:rPr>
      </w:pPr>
      <w:r w:rsidRPr="007F6F9B">
        <w:rPr>
          <w:rFonts w:cs="Times New Roman"/>
          <w:szCs w:val="28"/>
        </w:rPr>
        <w:t>На сегодняшний день систематические технические обследования систем водоотведения в соответствие с приказом Минстроя РФ №437/пр от 5 августа 2014 г. не проводились, поэтому данные о фактическом техническом состоянии объектов водоотведения отсутствуют.</w:t>
      </w:r>
    </w:p>
    <w:p w:rsidR="007F6F9B" w:rsidRDefault="007F6F9B" w:rsidP="007F6F9B">
      <w:pPr>
        <w:rPr>
          <w:rFonts w:cs="Times New Roman"/>
          <w:szCs w:val="28"/>
        </w:rPr>
      </w:pPr>
      <w:r w:rsidRPr="007F6F9B">
        <w:rPr>
          <w:rFonts w:cs="Times New Roman"/>
          <w:szCs w:val="28"/>
        </w:rPr>
        <w:t>Информация об аварийности сетей за 2017 год в системе водоотведения г. Чебаркуль приведена в таблице ниже. Данные по аварийности системы водоотведе</w:t>
      </w:r>
      <w:r w:rsidR="005A265B">
        <w:rPr>
          <w:rFonts w:cs="Times New Roman"/>
          <w:szCs w:val="28"/>
        </w:rPr>
        <w:t>ния курортной зоны отсутствуют.</w:t>
      </w:r>
    </w:p>
    <w:p w:rsidR="005A265B" w:rsidRDefault="005A265B" w:rsidP="007F6F9B">
      <w:pPr>
        <w:rPr>
          <w:rFonts w:cs="Times New Roman"/>
          <w:szCs w:val="28"/>
        </w:rPr>
      </w:pPr>
    </w:p>
    <w:p w:rsidR="005A265B" w:rsidRPr="007F6F9B" w:rsidRDefault="005A265B" w:rsidP="007F6F9B">
      <w:pPr>
        <w:rPr>
          <w:rFonts w:cs="Times New Roman"/>
          <w:szCs w:val="28"/>
        </w:rPr>
      </w:pPr>
    </w:p>
    <w:p w:rsidR="007F6F9B" w:rsidRPr="007F6F9B" w:rsidRDefault="007F6F9B" w:rsidP="00266114">
      <w:pPr>
        <w:pStyle w:val="af2"/>
      </w:pPr>
      <w:r w:rsidRPr="007F6F9B">
        <w:t xml:space="preserve">Таблица </w:t>
      </w:r>
      <w:r w:rsidR="00240878">
        <w:t>6</w:t>
      </w:r>
    </w:p>
    <w:p w:rsidR="007F6F9B" w:rsidRPr="007F6F9B" w:rsidRDefault="007F6F9B" w:rsidP="00240878">
      <w:pPr>
        <w:jc w:val="right"/>
        <w:rPr>
          <w:rFonts w:cs="Times New Roman"/>
          <w:szCs w:val="28"/>
        </w:rPr>
      </w:pPr>
      <w:r w:rsidRPr="007F6F9B">
        <w:rPr>
          <w:rFonts w:cs="Times New Roman"/>
          <w:szCs w:val="28"/>
        </w:rPr>
        <w:t>Аварийность напорных сетей канализации</w:t>
      </w:r>
    </w:p>
    <w:tbl>
      <w:tblPr>
        <w:tblW w:w="9100" w:type="dxa"/>
        <w:jc w:val="center"/>
        <w:tblLook w:val="04A0" w:firstRow="1" w:lastRow="0" w:firstColumn="1" w:lastColumn="0" w:noHBand="0" w:noVBand="1"/>
      </w:tblPr>
      <w:tblGrid>
        <w:gridCol w:w="1180"/>
        <w:gridCol w:w="1220"/>
        <w:gridCol w:w="2080"/>
        <w:gridCol w:w="2440"/>
        <w:gridCol w:w="2180"/>
      </w:tblGrid>
      <w:tr w:rsidR="007F6F9B" w:rsidRPr="007F6F9B" w:rsidTr="007F6F9B">
        <w:trPr>
          <w:trHeight w:val="20"/>
          <w:tblHeader/>
          <w:jc w:val="center"/>
        </w:trPr>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6F9B" w:rsidRPr="007F6F9B" w:rsidRDefault="007F6F9B" w:rsidP="00240878">
            <w:pPr>
              <w:ind w:left="0" w:firstLine="0"/>
              <w:jc w:val="center"/>
              <w:rPr>
                <w:rFonts w:cs="Times New Roman"/>
                <w:b/>
                <w:bCs/>
                <w:szCs w:val="28"/>
              </w:rPr>
            </w:pPr>
            <w:r w:rsidRPr="007F6F9B">
              <w:rPr>
                <w:rFonts w:cs="Times New Roman"/>
                <w:b/>
                <w:bCs/>
                <w:szCs w:val="28"/>
              </w:rPr>
              <w:t>№ п.п.</w:t>
            </w:r>
          </w:p>
        </w:tc>
        <w:tc>
          <w:tcPr>
            <w:tcW w:w="1220" w:type="dxa"/>
            <w:tcBorders>
              <w:top w:val="single" w:sz="8" w:space="0" w:color="auto"/>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b/>
                <w:bCs/>
                <w:szCs w:val="28"/>
              </w:rPr>
            </w:pPr>
            <w:r w:rsidRPr="007F6F9B">
              <w:rPr>
                <w:rFonts w:cs="Times New Roman"/>
                <w:b/>
                <w:bCs/>
                <w:szCs w:val="28"/>
              </w:rPr>
              <w:t>Адрес</w:t>
            </w:r>
          </w:p>
        </w:tc>
        <w:tc>
          <w:tcPr>
            <w:tcW w:w="2080" w:type="dxa"/>
            <w:tcBorders>
              <w:top w:val="single" w:sz="8" w:space="0" w:color="auto"/>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b/>
                <w:bCs/>
                <w:szCs w:val="28"/>
              </w:rPr>
            </w:pPr>
            <w:r w:rsidRPr="007F6F9B">
              <w:rPr>
                <w:rFonts w:cs="Times New Roman"/>
                <w:b/>
                <w:bCs/>
                <w:szCs w:val="28"/>
              </w:rPr>
              <w:t>Дата</w:t>
            </w:r>
          </w:p>
        </w:tc>
        <w:tc>
          <w:tcPr>
            <w:tcW w:w="2440" w:type="dxa"/>
            <w:tcBorders>
              <w:top w:val="single" w:sz="8" w:space="0" w:color="auto"/>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b/>
                <w:bCs/>
                <w:szCs w:val="28"/>
              </w:rPr>
            </w:pPr>
            <w:r w:rsidRPr="007F6F9B">
              <w:rPr>
                <w:rFonts w:cs="Times New Roman"/>
                <w:b/>
                <w:bCs/>
                <w:szCs w:val="28"/>
              </w:rPr>
              <w:t>Причина</w:t>
            </w:r>
          </w:p>
        </w:tc>
        <w:tc>
          <w:tcPr>
            <w:tcW w:w="2180" w:type="dxa"/>
            <w:tcBorders>
              <w:top w:val="single" w:sz="8" w:space="0" w:color="auto"/>
              <w:left w:val="nil"/>
              <w:bottom w:val="single" w:sz="8" w:space="0" w:color="000000"/>
              <w:right w:val="single" w:sz="8" w:space="0" w:color="auto"/>
            </w:tcBorders>
            <w:shd w:val="clear" w:color="auto" w:fill="auto"/>
            <w:vAlign w:val="center"/>
            <w:hideMark/>
          </w:tcPr>
          <w:p w:rsidR="007F6F9B" w:rsidRPr="007F6F9B" w:rsidRDefault="007F6F9B" w:rsidP="00240878">
            <w:pPr>
              <w:ind w:left="0" w:firstLine="0"/>
              <w:jc w:val="center"/>
              <w:rPr>
                <w:rFonts w:cs="Times New Roman"/>
                <w:b/>
                <w:bCs/>
                <w:szCs w:val="28"/>
              </w:rPr>
            </w:pPr>
            <w:r w:rsidRPr="007F6F9B">
              <w:rPr>
                <w:rFonts w:cs="Times New Roman"/>
                <w:b/>
                <w:bCs/>
                <w:szCs w:val="28"/>
              </w:rPr>
              <w:t>Диаметр тр-да Ду, мм</w:t>
            </w:r>
          </w:p>
        </w:tc>
      </w:tr>
      <w:tr w:rsidR="007F6F9B" w:rsidRPr="007F6F9B" w:rsidTr="007F6F9B">
        <w:trPr>
          <w:trHeight w:val="20"/>
          <w:jc w:val="center"/>
        </w:trPr>
        <w:tc>
          <w:tcPr>
            <w:tcW w:w="1180" w:type="dxa"/>
            <w:tcBorders>
              <w:top w:val="nil"/>
              <w:left w:val="single" w:sz="8" w:space="0" w:color="auto"/>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1</w:t>
            </w:r>
          </w:p>
        </w:tc>
        <w:tc>
          <w:tcPr>
            <w:tcW w:w="122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КНС-5</w:t>
            </w:r>
          </w:p>
        </w:tc>
        <w:tc>
          <w:tcPr>
            <w:tcW w:w="208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18.09.2017</w:t>
            </w:r>
          </w:p>
        </w:tc>
        <w:tc>
          <w:tcPr>
            <w:tcW w:w="244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свищ</w:t>
            </w:r>
          </w:p>
        </w:tc>
        <w:tc>
          <w:tcPr>
            <w:tcW w:w="2180" w:type="dxa"/>
            <w:tcBorders>
              <w:top w:val="nil"/>
              <w:left w:val="nil"/>
              <w:bottom w:val="single" w:sz="8" w:space="0" w:color="000000"/>
              <w:right w:val="single" w:sz="8" w:space="0" w:color="auto"/>
            </w:tcBorders>
            <w:shd w:val="clear" w:color="auto" w:fill="auto"/>
            <w:hideMark/>
          </w:tcPr>
          <w:p w:rsidR="007F6F9B" w:rsidRPr="007F6F9B" w:rsidRDefault="007F6F9B" w:rsidP="00240878">
            <w:pPr>
              <w:ind w:left="0" w:firstLine="0"/>
              <w:jc w:val="center"/>
              <w:rPr>
                <w:rFonts w:cs="Times New Roman"/>
                <w:szCs w:val="28"/>
              </w:rPr>
            </w:pPr>
            <w:r w:rsidRPr="007F6F9B">
              <w:rPr>
                <w:rFonts w:cs="Times New Roman"/>
                <w:szCs w:val="28"/>
              </w:rPr>
              <w:t>100</w:t>
            </w:r>
          </w:p>
        </w:tc>
      </w:tr>
      <w:tr w:rsidR="007F6F9B" w:rsidRPr="007F6F9B" w:rsidTr="007F6F9B">
        <w:trPr>
          <w:trHeight w:val="20"/>
          <w:jc w:val="center"/>
        </w:trPr>
        <w:tc>
          <w:tcPr>
            <w:tcW w:w="1180" w:type="dxa"/>
            <w:tcBorders>
              <w:top w:val="nil"/>
              <w:left w:val="single" w:sz="8" w:space="0" w:color="auto"/>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2</w:t>
            </w:r>
          </w:p>
        </w:tc>
        <w:tc>
          <w:tcPr>
            <w:tcW w:w="122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КНС-5</w:t>
            </w:r>
          </w:p>
        </w:tc>
        <w:tc>
          <w:tcPr>
            <w:tcW w:w="208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24.09.2017</w:t>
            </w:r>
          </w:p>
        </w:tc>
        <w:tc>
          <w:tcPr>
            <w:tcW w:w="244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свищ</w:t>
            </w:r>
          </w:p>
        </w:tc>
        <w:tc>
          <w:tcPr>
            <w:tcW w:w="2180" w:type="dxa"/>
            <w:tcBorders>
              <w:top w:val="nil"/>
              <w:left w:val="nil"/>
              <w:bottom w:val="single" w:sz="8" w:space="0" w:color="000000"/>
              <w:right w:val="single" w:sz="8" w:space="0" w:color="auto"/>
            </w:tcBorders>
            <w:shd w:val="clear" w:color="auto" w:fill="auto"/>
            <w:hideMark/>
          </w:tcPr>
          <w:p w:rsidR="007F6F9B" w:rsidRPr="007F6F9B" w:rsidRDefault="007F6F9B" w:rsidP="00240878">
            <w:pPr>
              <w:ind w:left="0" w:firstLine="0"/>
              <w:jc w:val="center"/>
              <w:rPr>
                <w:rFonts w:cs="Times New Roman"/>
                <w:szCs w:val="28"/>
              </w:rPr>
            </w:pPr>
            <w:r w:rsidRPr="007F6F9B">
              <w:rPr>
                <w:rFonts w:cs="Times New Roman"/>
                <w:szCs w:val="28"/>
              </w:rPr>
              <w:t>100</w:t>
            </w:r>
          </w:p>
        </w:tc>
      </w:tr>
      <w:tr w:rsidR="007F6F9B" w:rsidRPr="007F6F9B" w:rsidTr="007F6F9B">
        <w:trPr>
          <w:trHeight w:val="20"/>
          <w:jc w:val="center"/>
        </w:trPr>
        <w:tc>
          <w:tcPr>
            <w:tcW w:w="1180" w:type="dxa"/>
            <w:tcBorders>
              <w:top w:val="nil"/>
              <w:left w:val="single" w:sz="8" w:space="0" w:color="auto"/>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3</w:t>
            </w:r>
          </w:p>
        </w:tc>
        <w:tc>
          <w:tcPr>
            <w:tcW w:w="122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КНС-5</w:t>
            </w:r>
          </w:p>
        </w:tc>
        <w:tc>
          <w:tcPr>
            <w:tcW w:w="208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06.11.2007</w:t>
            </w:r>
          </w:p>
        </w:tc>
        <w:tc>
          <w:tcPr>
            <w:tcW w:w="244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свищ</w:t>
            </w:r>
          </w:p>
        </w:tc>
        <w:tc>
          <w:tcPr>
            <w:tcW w:w="2180" w:type="dxa"/>
            <w:tcBorders>
              <w:top w:val="nil"/>
              <w:left w:val="nil"/>
              <w:bottom w:val="single" w:sz="8" w:space="0" w:color="000000"/>
              <w:right w:val="single" w:sz="8" w:space="0" w:color="auto"/>
            </w:tcBorders>
            <w:shd w:val="clear" w:color="auto" w:fill="auto"/>
            <w:hideMark/>
          </w:tcPr>
          <w:p w:rsidR="007F6F9B" w:rsidRPr="007F6F9B" w:rsidRDefault="007F6F9B" w:rsidP="00240878">
            <w:pPr>
              <w:ind w:left="0" w:firstLine="0"/>
              <w:jc w:val="center"/>
              <w:rPr>
                <w:rFonts w:cs="Times New Roman"/>
                <w:szCs w:val="28"/>
              </w:rPr>
            </w:pPr>
            <w:r w:rsidRPr="007F6F9B">
              <w:rPr>
                <w:rFonts w:cs="Times New Roman"/>
                <w:szCs w:val="28"/>
              </w:rPr>
              <w:t>100</w:t>
            </w:r>
          </w:p>
        </w:tc>
      </w:tr>
      <w:tr w:rsidR="007F6F9B" w:rsidRPr="007F6F9B" w:rsidTr="007F6F9B">
        <w:trPr>
          <w:trHeight w:val="20"/>
          <w:jc w:val="center"/>
        </w:trPr>
        <w:tc>
          <w:tcPr>
            <w:tcW w:w="1180" w:type="dxa"/>
            <w:tcBorders>
              <w:top w:val="nil"/>
              <w:left w:val="single" w:sz="8" w:space="0" w:color="auto"/>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4</w:t>
            </w:r>
          </w:p>
        </w:tc>
        <w:tc>
          <w:tcPr>
            <w:tcW w:w="122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КНС-8</w:t>
            </w:r>
          </w:p>
        </w:tc>
        <w:tc>
          <w:tcPr>
            <w:tcW w:w="208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12.11.2007</w:t>
            </w:r>
          </w:p>
        </w:tc>
        <w:tc>
          <w:tcPr>
            <w:tcW w:w="2440" w:type="dxa"/>
            <w:tcBorders>
              <w:top w:val="nil"/>
              <w:left w:val="nil"/>
              <w:bottom w:val="single" w:sz="8" w:space="0" w:color="000000"/>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свищ</w:t>
            </w:r>
          </w:p>
        </w:tc>
        <w:tc>
          <w:tcPr>
            <w:tcW w:w="2180" w:type="dxa"/>
            <w:tcBorders>
              <w:top w:val="nil"/>
              <w:left w:val="nil"/>
              <w:bottom w:val="single" w:sz="8" w:space="0" w:color="000000"/>
              <w:right w:val="single" w:sz="8" w:space="0" w:color="auto"/>
            </w:tcBorders>
            <w:shd w:val="clear" w:color="auto" w:fill="auto"/>
            <w:hideMark/>
          </w:tcPr>
          <w:p w:rsidR="007F6F9B" w:rsidRPr="007F6F9B" w:rsidRDefault="007F6F9B" w:rsidP="00240878">
            <w:pPr>
              <w:ind w:left="0" w:firstLine="0"/>
              <w:jc w:val="center"/>
              <w:rPr>
                <w:rFonts w:cs="Times New Roman"/>
                <w:szCs w:val="28"/>
              </w:rPr>
            </w:pPr>
            <w:r w:rsidRPr="007F6F9B">
              <w:rPr>
                <w:rFonts w:cs="Times New Roman"/>
                <w:szCs w:val="28"/>
              </w:rPr>
              <w:t>150</w:t>
            </w:r>
          </w:p>
        </w:tc>
      </w:tr>
      <w:tr w:rsidR="007F6F9B" w:rsidRPr="007F6F9B" w:rsidTr="007F6F9B">
        <w:trPr>
          <w:trHeight w:val="20"/>
          <w:jc w:val="center"/>
        </w:trPr>
        <w:tc>
          <w:tcPr>
            <w:tcW w:w="1180" w:type="dxa"/>
            <w:tcBorders>
              <w:top w:val="nil"/>
              <w:left w:val="single" w:sz="8" w:space="0" w:color="auto"/>
              <w:bottom w:val="single" w:sz="8" w:space="0" w:color="auto"/>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5</w:t>
            </w:r>
          </w:p>
        </w:tc>
        <w:tc>
          <w:tcPr>
            <w:tcW w:w="1220" w:type="dxa"/>
            <w:tcBorders>
              <w:top w:val="nil"/>
              <w:left w:val="nil"/>
              <w:bottom w:val="single" w:sz="8" w:space="0" w:color="auto"/>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КНС 5</w:t>
            </w:r>
          </w:p>
        </w:tc>
        <w:tc>
          <w:tcPr>
            <w:tcW w:w="2080" w:type="dxa"/>
            <w:tcBorders>
              <w:top w:val="nil"/>
              <w:left w:val="nil"/>
              <w:bottom w:val="single" w:sz="8" w:space="0" w:color="auto"/>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25.12.2017</w:t>
            </w:r>
          </w:p>
        </w:tc>
        <w:tc>
          <w:tcPr>
            <w:tcW w:w="2440" w:type="dxa"/>
            <w:tcBorders>
              <w:top w:val="nil"/>
              <w:left w:val="nil"/>
              <w:bottom w:val="single" w:sz="8" w:space="0" w:color="auto"/>
              <w:right w:val="single" w:sz="8" w:space="0" w:color="000000"/>
            </w:tcBorders>
            <w:shd w:val="clear" w:color="auto" w:fill="auto"/>
            <w:vAlign w:val="center"/>
            <w:hideMark/>
          </w:tcPr>
          <w:p w:rsidR="007F6F9B" w:rsidRPr="007F6F9B" w:rsidRDefault="007F6F9B" w:rsidP="00240878">
            <w:pPr>
              <w:ind w:left="0" w:firstLine="0"/>
              <w:jc w:val="center"/>
              <w:rPr>
                <w:rFonts w:cs="Times New Roman"/>
                <w:szCs w:val="28"/>
              </w:rPr>
            </w:pPr>
            <w:r w:rsidRPr="007F6F9B">
              <w:rPr>
                <w:rFonts w:cs="Times New Roman"/>
                <w:szCs w:val="28"/>
              </w:rPr>
              <w:t>свищ</w:t>
            </w:r>
          </w:p>
        </w:tc>
        <w:tc>
          <w:tcPr>
            <w:tcW w:w="2180" w:type="dxa"/>
            <w:tcBorders>
              <w:top w:val="nil"/>
              <w:left w:val="nil"/>
              <w:bottom w:val="single" w:sz="8" w:space="0" w:color="auto"/>
              <w:right w:val="single" w:sz="8" w:space="0" w:color="auto"/>
            </w:tcBorders>
            <w:shd w:val="clear" w:color="auto" w:fill="auto"/>
            <w:hideMark/>
          </w:tcPr>
          <w:p w:rsidR="007F6F9B" w:rsidRPr="007F6F9B" w:rsidRDefault="007F6F9B" w:rsidP="00240878">
            <w:pPr>
              <w:ind w:left="0" w:firstLine="0"/>
              <w:jc w:val="center"/>
              <w:rPr>
                <w:rFonts w:cs="Times New Roman"/>
                <w:szCs w:val="28"/>
              </w:rPr>
            </w:pPr>
            <w:r w:rsidRPr="007F6F9B">
              <w:rPr>
                <w:rFonts w:cs="Times New Roman"/>
                <w:szCs w:val="28"/>
              </w:rPr>
              <w:t>100</w:t>
            </w:r>
          </w:p>
        </w:tc>
      </w:tr>
    </w:tbl>
    <w:p w:rsidR="007F6F9B" w:rsidRPr="007F6F9B" w:rsidRDefault="007F6F9B" w:rsidP="007F6F9B">
      <w:pPr>
        <w:rPr>
          <w:rFonts w:cs="Times New Roman"/>
          <w:szCs w:val="28"/>
        </w:rPr>
      </w:pPr>
    </w:p>
    <w:p w:rsidR="007F6F9B" w:rsidRDefault="007F6F9B" w:rsidP="007F6F9B">
      <w:pPr>
        <w:rPr>
          <w:rFonts w:cs="Times New Roman"/>
          <w:szCs w:val="28"/>
        </w:rPr>
      </w:pPr>
      <w:r w:rsidRPr="007F6F9B">
        <w:rPr>
          <w:rFonts w:cs="Times New Roman"/>
          <w:szCs w:val="28"/>
        </w:rPr>
        <w:t>Из таблицы видно, что большее число аварий зафиксировано на напорном коллекторе от КНС-5.</w:t>
      </w:r>
    </w:p>
    <w:p w:rsidR="00240878" w:rsidRDefault="00240878" w:rsidP="007F6F9B">
      <w:pPr>
        <w:rPr>
          <w:rFonts w:cs="Times New Roman"/>
          <w:szCs w:val="28"/>
        </w:rPr>
      </w:pPr>
      <w:r>
        <w:rPr>
          <w:rFonts w:cs="Times New Roman"/>
          <w:szCs w:val="28"/>
        </w:rPr>
        <w:t>Т.к. информация</w:t>
      </w:r>
      <w:r w:rsidRPr="00240878">
        <w:rPr>
          <w:rFonts w:cs="Times New Roman"/>
          <w:szCs w:val="28"/>
        </w:rPr>
        <w:t xml:space="preserve"> о фактическом техническом состоянии объектов водоотведения отсутству</w:t>
      </w:r>
      <w:r>
        <w:rPr>
          <w:rFonts w:cs="Times New Roman"/>
          <w:szCs w:val="28"/>
        </w:rPr>
        <w:t>е</w:t>
      </w:r>
      <w:r w:rsidRPr="00240878">
        <w:rPr>
          <w:rFonts w:cs="Times New Roman"/>
          <w:szCs w:val="28"/>
        </w:rPr>
        <w:t>т</w:t>
      </w:r>
      <w:r>
        <w:rPr>
          <w:rFonts w:cs="Times New Roman"/>
          <w:szCs w:val="28"/>
        </w:rPr>
        <w:t xml:space="preserve"> оценку </w:t>
      </w:r>
      <w:r w:rsidRPr="00240878">
        <w:rPr>
          <w:rFonts w:cs="Times New Roman"/>
          <w:szCs w:val="28"/>
        </w:rPr>
        <w:t>безопасности и надежности объектов централизованной системы водоотведения</w:t>
      </w:r>
      <w:r>
        <w:rPr>
          <w:rFonts w:cs="Times New Roman"/>
          <w:szCs w:val="28"/>
        </w:rPr>
        <w:t xml:space="preserve"> провести не представляется возможным. </w:t>
      </w:r>
    </w:p>
    <w:p w:rsidR="000E744C" w:rsidRDefault="000E744C" w:rsidP="007F6F9B">
      <w:pPr>
        <w:rPr>
          <w:rFonts w:cs="Times New Roman"/>
          <w:szCs w:val="28"/>
        </w:rPr>
      </w:pPr>
      <w:r>
        <w:rPr>
          <w:rFonts w:cs="Times New Roman"/>
          <w:szCs w:val="28"/>
        </w:rPr>
        <w:t>Косвенные факторы: анализы сточных вод, аварийность позволяют сделать вывод, что системы водоотведения функционируют в штатном режиме и обслуживаются надлежащим образом.</w:t>
      </w:r>
    </w:p>
    <w:p w:rsidR="006A57C9" w:rsidRPr="00513A93" w:rsidRDefault="006A57C9" w:rsidP="00D97503">
      <w:pPr>
        <w:pStyle w:val="2"/>
      </w:pPr>
      <w:bookmarkStart w:id="71" w:name="_Toc497992081"/>
      <w:bookmarkStart w:id="72" w:name="_Toc525284652"/>
      <w:bookmarkStart w:id="73" w:name="_Toc525286377"/>
      <w:bookmarkStart w:id="74" w:name="_Toc525287079"/>
      <w:bookmarkStart w:id="75" w:name="_Toc525308748"/>
      <w:r w:rsidRPr="00513A93">
        <w:t>Оценка воздействия сбросов сточных вод через централизованную систему водоотведения на окружающую среду</w:t>
      </w:r>
      <w:bookmarkEnd w:id="71"/>
      <w:bookmarkEnd w:id="72"/>
      <w:bookmarkEnd w:id="73"/>
      <w:bookmarkEnd w:id="74"/>
      <w:bookmarkEnd w:id="75"/>
    </w:p>
    <w:p w:rsidR="0033099C" w:rsidRPr="00266114" w:rsidRDefault="0033099C" w:rsidP="00266114">
      <w:pPr>
        <w:pStyle w:val="3"/>
      </w:pPr>
      <w:bookmarkStart w:id="76" w:name="_Toc525284653"/>
      <w:bookmarkStart w:id="77" w:name="_Toc525286378"/>
      <w:bookmarkStart w:id="78" w:name="_Toc525287080"/>
      <w:bookmarkStart w:id="79" w:name="_Toc525308749"/>
      <w:r w:rsidRPr="00266114">
        <w:t>Оценка воздействия объектов централизованной системы водоотведения на атмосферный воздух и характеристика источников выброса загрязняющих веществ</w:t>
      </w:r>
      <w:bookmarkEnd w:id="76"/>
      <w:bookmarkEnd w:id="77"/>
      <w:bookmarkEnd w:id="78"/>
      <w:bookmarkEnd w:id="79"/>
    </w:p>
    <w:p w:rsidR="0033099C" w:rsidRPr="00513A93" w:rsidRDefault="0033099C" w:rsidP="0033099C">
      <w:r w:rsidRPr="00513A93">
        <w:t>Источниками загрязнения атмосферного воздуха при эксплуатации канализационных очистных сооружений являются:</w:t>
      </w:r>
    </w:p>
    <w:p w:rsidR="0033099C" w:rsidRPr="00513A93" w:rsidRDefault="0033099C" w:rsidP="00DA33F0">
      <w:pPr>
        <w:pStyle w:val="a1"/>
      </w:pPr>
      <w:r w:rsidRPr="00513A93">
        <w:t>открытая водная поверхность сооружений очистки сточных вод;</w:t>
      </w:r>
    </w:p>
    <w:p w:rsidR="0033099C" w:rsidRPr="007E0768" w:rsidRDefault="0033099C" w:rsidP="00DA33F0">
      <w:pPr>
        <w:pStyle w:val="a1"/>
      </w:pPr>
      <w:r w:rsidRPr="00513A93">
        <w:t>технологическое оборудование.</w:t>
      </w:r>
    </w:p>
    <w:p w:rsidR="0033099C" w:rsidRPr="00513A93" w:rsidRDefault="0033099C" w:rsidP="0033099C">
      <w:pPr>
        <w:rPr>
          <w:b/>
          <w:bCs/>
        </w:rPr>
      </w:pPr>
      <w:r w:rsidRPr="00513A93">
        <w:t>Согласно таблицы 7.1.2. СанПиН 2.2.1/2.1.1.1200-03 размер санитарно-защитной зоны для канализационных очистных сооружений с расчетной производительностью от 5,0 до 50,0 тыс.м</w:t>
      </w:r>
      <w:r w:rsidRPr="00513A93">
        <w:rPr>
          <w:vertAlign w:val="superscript"/>
        </w:rPr>
        <w:t>3</w:t>
      </w:r>
      <w:r w:rsidRPr="00513A93">
        <w:t xml:space="preserve">/сутки составляет 400 м от границы территории площадки КОС и иловых площадок. </w:t>
      </w:r>
    </w:p>
    <w:p w:rsidR="0033099C" w:rsidRPr="00513A93" w:rsidRDefault="0033099C" w:rsidP="00D97503">
      <w:pPr>
        <w:pStyle w:val="3"/>
      </w:pPr>
      <w:bookmarkStart w:id="80" w:name="_Toc525284654"/>
      <w:bookmarkStart w:id="81" w:name="_Toc525286379"/>
      <w:bookmarkStart w:id="82" w:name="_Toc525287081"/>
      <w:bookmarkStart w:id="83" w:name="_Toc525308750"/>
      <w:r w:rsidRPr="00513A93">
        <w:t>Оценка шумового воздействия объектов централизованной системы водоотведения на окружающую среду</w:t>
      </w:r>
      <w:bookmarkEnd w:id="80"/>
      <w:bookmarkEnd w:id="81"/>
      <w:bookmarkEnd w:id="82"/>
      <w:bookmarkEnd w:id="83"/>
    </w:p>
    <w:p w:rsidR="0033099C" w:rsidRPr="00513A93" w:rsidRDefault="0033099C" w:rsidP="0033099C">
      <w:r w:rsidRPr="00513A93">
        <w:t>Шумовые или вибрационные воздействия на канализационных очистных сооружениях могут рассматриваться как энергетическое загрязнение окружающей среды, в частности, атмосферы.</w:t>
      </w:r>
    </w:p>
    <w:p w:rsidR="0033099C" w:rsidRPr="00513A93" w:rsidRDefault="0033099C" w:rsidP="0033099C">
      <w:r w:rsidRPr="00513A93">
        <w:t xml:space="preserve">В период эксплуатации канализационных очистных сооружений шумовое воздействие на окружающую среду будет оказываться технологическим оборудованием. </w:t>
      </w:r>
    </w:p>
    <w:p w:rsidR="0033099C" w:rsidRPr="00513A93" w:rsidRDefault="0033099C" w:rsidP="0033099C">
      <w:r w:rsidRPr="00513A93">
        <w:t>С целью снижения шума от работающих вентиляционных установок до значений, не превышающих допустимый уровень звукового давления на рабочих местах, а также на территориях, прилегающих к зданиям, на объекте предусмотрены следующие мероприятия:</w:t>
      </w:r>
    </w:p>
    <w:p w:rsidR="0033099C" w:rsidRPr="00513A93" w:rsidRDefault="0033099C" w:rsidP="00CC0955">
      <w:pPr>
        <w:pStyle w:val="a1"/>
      </w:pPr>
      <w:r w:rsidRPr="00513A93">
        <w:t>вентиляционное оборудование располагается в специальных помещениях (венткамерах), ограждающие конструкции которых имеют защиту от проникновения шума из этих помещений в соседние;</w:t>
      </w:r>
    </w:p>
    <w:p w:rsidR="0033099C" w:rsidRPr="00513A93" w:rsidRDefault="0033099C" w:rsidP="00CC0955">
      <w:pPr>
        <w:pStyle w:val="a1"/>
      </w:pPr>
      <w:r w:rsidRPr="00513A93">
        <w:t>вентиляторы с электродвигателями устанавливаются на виброизолирующих основаниях и отделяются от воздуховодов гибкими вставками;</w:t>
      </w:r>
    </w:p>
    <w:p w:rsidR="0033099C" w:rsidRPr="00513A93" w:rsidRDefault="0033099C" w:rsidP="00CC0955">
      <w:pPr>
        <w:pStyle w:val="a1"/>
      </w:pPr>
      <w:r w:rsidRPr="00513A93">
        <w:lastRenderedPageBreak/>
        <w:t>ограничение скорости движения воздуха по воздуховодам;</w:t>
      </w:r>
    </w:p>
    <w:p w:rsidR="0033099C" w:rsidRPr="00513A93" w:rsidRDefault="0033099C" w:rsidP="00CC0955">
      <w:pPr>
        <w:pStyle w:val="a1"/>
      </w:pPr>
      <w:r w:rsidRPr="00513A93">
        <w:t>ограничение числа оборотов электродвигателей вентиляторов;</w:t>
      </w:r>
    </w:p>
    <w:p w:rsidR="0033099C" w:rsidRPr="00513A93" w:rsidRDefault="0033099C" w:rsidP="00CC0955">
      <w:pPr>
        <w:pStyle w:val="a1"/>
      </w:pPr>
      <w:r w:rsidRPr="00513A93">
        <w:t>для снижения шума от вентиляторов на воздуховодах предусмотрена установка шумоглушителей.</w:t>
      </w:r>
    </w:p>
    <w:p w:rsidR="0033099C" w:rsidRPr="00513A93" w:rsidRDefault="0033099C" w:rsidP="00D97503">
      <w:pPr>
        <w:pStyle w:val="3"/>
      </w:pPr>
      <w:bookmarkStart w:id="84" w:name="_Toc525284655"/>
      <w:bookmarkStart w:id="85" w:name="_Toc525286380"/>
      <w:bookmarkStart w:id="86" w:name="_Toc525287082"/>
      <w:bookmarkStart w:id="87" w:name="_Toc525308751"/>
      <w:r w:rsidRPr="00513A93">
        <w:t>Оценка воздействия объектов централизованной системы водоотведения на земельные ресурсы и почвенный покров</w:t>
      </w:r>
      <w:bookmarkEnd w:id="84"/>
      <w:bookmarkEnd w:id="85"/>
      <w:bookmarkEnd w:id="86"/>
      <w:bookmarkEnd w:id="87"/>
    </w:p>
    <w:p w:rsidR="0033099C" w:rsidRPr="00513A93" w:rsidRDefault="0033099C" w:rsidP="0033099C">
      <w:r w:rsidRPr="00513A93">
        <w:t>Загрязнения почвы и недр возможно отходами, образующимися в процессе эксплуатации канализационных очистных сооружений. Эксплуатация в нормальном режиме не предусматривает загрязнение почв и недр, за исключением аварийных ситуаций, в которых возможны утечки вследствие прорывов на внутриплощадочных сетях.</w:t>
      </w:r>
    </w:p>
    <w:p w:rsidR="0033099C" w:rsidRPr="00513A93" w:rsidRDefault="0033099C" w:rsidP="0033099C">
      <w:r w:rsidRPr="00513A93">
        <w:t>Основными процессами, связанными с образованием отходов, являются:</w:t>
      </w:r>
    </w:p>
    <w:p w:rsidR="0033099C" w:rsidRPr="00513A93" w:rsidRDefault="0033099C" w:rsidP="00CC0955">
      <w:pPr>
        <w:pStyle w:val="a1"/>
      </w:pPr>
      <w:r w:rsidRPr="00513A93">
        <w:t>плановый и аварийный ремонты технологического оборудования;</w:t>
      </w:r>
    </w:p>
    <w:p w:rsidR="0033099C" w:rsidRPr="00513A93" w:rsidRDefault="0033099C" w:rsidP="00CC0955">
      <w:pPr>
        <w:pStyle w:val="a1"/>
      </w:pPr>
      <w:r w:rsidRPr="00513A93">
        <w:t>эксплуатация автотранспорта и дорожных машин;</w:t>
      </w:r>
    </w:p>
    <w:p w:rsidR="0033099C" w:rsidRPr="00513A93" w:rsidRDefault="0033099C" w:rsidP="00CC0955">
      <w:pPr>
        <w:pStyle w:val="a1"/>
      </w:pPr>
      <w:r w:rsidRPr="00513A93">
        <w:t>жизнедеятельность обслуживающего персонала.</w:t>
      </w:r>
    </w:p>
    <w:p w:rsidR="0033099C" w:rsidRPr="00513A93" w:rsidRDefault="0033099C" w:rsidP="00D97503">
      <w:pPr>
        <w:pStyle w:val="3"/>
      </w:pPr>
      <w:bookmarkStart w:id="88" w:name="_Toc525284656"/>
      <w:bookmarkStart w:id="89" w:name="_Toc525286381"/>
      <w:bookmarkStart w:id="90" w:name="_Toc525287083"/>
      <w:bookmarkStart w:id="91" w:name="_Toc525308752"/>
      <w:r w:rsidRPr="00513A93">
        <w:t>Оценка воздействия объектов централизованной системы водоотведения на окружающую среду при образовании и складировании отходов</w:t>
      </w:r>
      <w:bookmarkEnd w:id="88"/>
      <w:bookmarkEnd w:id="89"/>
      <w:bookmarkEnd w:id="90"/>
      <w:bookmarkEnd w:id="91"/>
    </w:p>
    <w:p w:rsidR="0033099C" w:rsidRPr="00513A93" w:rsidRDefault="0033099C" w:rsidP="0033099C">
      <w:r w:rsidRPr="00513A93">
        <w:t>Основными процессами, связанными с образованием отходов, являются:</w:t>
      </w:r>
    </w:p>
    <w:p w:rsidR="0033099C" w:rsidRPr="00513A93" w:rsidRDefault="0033099C" w:rsidP="00CC0955">
      <w:pPr>
        <w:pStyle w:val="a1"/>
      </w:pPr>
      <w:r w:rsidRPr="00513A93">
        <w:t>плановый и аварийный ремонты технологического оборудования;</w:t>
      </w:r>
    </w:p>
    <w:p w:rsidR="0033099C" w:rsidRPr="00513A93" w:rsidRDefault="0033099C" w:rsidP="00CC0955">
      <w:pPr>
        <w:pStyle w:val="a1"/>
      </w:pPr>
      <w:r w:rsidRPr="00513A93">
        <w:t>эксплуатация автотранспорта и дорожных машин;</w:t>
      </w:r>
    </w:p>
    <w:p w:rsidR="0033099C" w:rsidRPr="00513A93" w:rsidRDefault="0033099C" w:rsidP="00CC0955">
      <w:pPr>
        <w:pStyle w:val="a1"/>
      </w:pPr>
      <w:r w:rsidRPr="00513A93">
        <w:t>жизнедеятельность обслуживающего персонала.</w:t>
      </w:r>
    </w:p>
    <w:p w:rsidR="0033099C" w:rsidRPr="00513A93" w:rsidRDefault="0033099C" w:rsidP="0033099C">
      <w:r w:rsidRPr="00513A93">
        <w:t>Образованные отходы на территории канализационных очистных сооружений размещаются соответствующим образом, защищены от влияния атмосферных осадков и не воздействуют на почву, атмосферу, подземные и поверхностные воды. Их воздействие на окружающую среду может проявиться только при несоблюдении правил их сбора и хранения.</w:t>
      </w:r>
    </w:p>
    <w:p w:rsidR="0033099C" w:rsidRPr="00513A93" w:rsidRDefault="0033099C" w:rsidP="00D97503">
      <w:pPr>
        <w:pStyle w:val="3"/>
      </w:pPr>
      <w:bookmarkStart w:id="92" w:name="_Toc525284657"/>
      <w:bookmarkStart w:id="93" w:name="_Toc525286382"/>
      <w:bookmarkStart w:id="94" w:name="_Toc525287084"/>
      <w:bookmarkStart w:id="95" w:name="_Toc525308753"/>
      <w:r w:rsidRPr="00513A93">
        <w:t>Оценка воздействия объектов централизованной системы водоотведения на поверхностные и подземные воды</w:t>
      </w:r>
      <w:bookmarkEnd w:id="92"/>
      <w:bookmarkEnd w:id="93"/>
      <w:bookmarkEnd w:id="94"/>
      <w:bookmarkEnd w:id="95"/>
    </w:p>
    <w:p w:rsidR="00590D81" w:rsidRPr="00590D81" w:rsidRDefault="00590D81" w:rsidP="0033099C">
      <w:pPr>
        <w:rPr>
          <w:b/>
        </w:rPr>
      </w:pPr>
      <w:r w:rsidRPr="00590D81">
        <w:rPr>
          <w:b/>
        </w:rPr>
        <w:t>Централизованная система водоотведения города Чебаркуль</w:t>
      </w:r>
      <w:r>
        <w:rPr>
          <w:b/>
        </w:rPr>
        <w:t>.</w:t>
      </w:r>
    </w:p>
    <w:p w:rsidR="0033099C" w:rsidRPr="00513A93" w:rsidRDefault="0033099C" w:rsidP="0033099C">
      <w:r w:rsidRPr="00513A93">
        <w:t xml:space="preserve">Воздействие на поверхностные и подземные воды при эксплуатации канализационных очистных сооружений сведено к минимуму, за исключением аварийных ситуаций на территории очистных сооружений. </w:t>
      </w:r>
    </w:p>
    <w:p w:rsidR="0033099C" w:rsidRPr="00513A93" w:rsidRDefault="0033099C" w:rsidP="0033099C">
      <w:r w:rsidRPr="00513A93">
        <w:t>Река Коелга является левобережным притоком р. Увелька, берет начало из оз. Чебаркуль, впадает в р. Увелька на 128 км от устья.</w:t>
      </w:r>
    </w:p>
    <w:p w:rsidR="0033099C" w:rsidRPr="00513A93" w:rsidRDefault="0033099C" w:rsidP="0033099C">
      <w:r w:rsidRPr="00513A93">
        <w:t>По существующей классификации сточные воды, поступающие на канализационные очистные сооружения города Чебаркуль относятся в основном к бытовым.</w:t>
      </w:r>
    </w:p>
    <w:p w:rsidR="0033099C" w:rsidRPr="00513A93" w:rsidRDefault="0033099C" w:rsidP="00CC0955">
      <w:r w:rsidRPr="00513A93">
        <w:t xml:space="preserve">Сточные воды загрязнены в основном физиологическими отбросами и хозяйственно-бытовыми отходами, в периоды паводков, повышается уровень минеральных загрязнений. Состав бытовых сточных вод однообразен, концентрация загрязнений в большей степени зависит от количества абонентов централизованной системы водоотведения. </w:t>
      </w:r>
    </w:p>
    <w:p w:rsidR="0033099C" w:rsidRPr="00513A93" w:rsidRDefault="0033099C" w:rsidP="0033099C">
      <w:r w:rsidRPr="00513A93">
        <w:t xml:space="preserve">К минеральным загрязнениям, содержащимся в сточной воде относятся песок, частицы шлака, глинистые частицы, растворы минеральных солей, кислот, щелочей и многие др. вещества, в том числе и органические загрязнения растительного и животного происхождения. </w:t>
      </w:r>
    </w:p>
    <w:p w:rsidR="0033099C" w:rsidRPr="00505D80" w:rsidRDefault="0033099C" w:rsidP="0033099C">
      <w:r w:rsidRPr="00513A93">
        <w:t xml:space="preserve">Загрязнениями животного происхождения - физиологические выделения людей и животных, остатки тканей животных, клеевые вещества и пр. Они характеризуются значительным содержанием азота. К биологическим загрязнениям относятся различные микроорганизмы, дрожжевые и плесневые грибки, мелкие водоросли, бактерии, в том числе </w:t>
      </w:r>
      <w:r w:rsidRPr="00513A93">
        <w:lastRenderedPageBreak/>
        <w:t>болезнетворные (возбудители брюшного тифа, паратифа, диз</w:t>
      </w:r>
      <w:r w:rsidR="00E065AE">
        <w:t>ентерии, сибирской язвы и др.).</w:t>
      </w:r>
    </w:p>
    <w:p w:rsidR="00E065AE" w:rsidRPr="00590D81" w:rsidRDefault="00E065AE" w:rsidP="00E065AE">
      <w:r w:rsidRPr="00590D81">
        <w:t>Использование реки Коелга с целью сброса сточных вод должно производиться при выполнении следующих условий:</w:t>
      </w:r>
    </w:p>
    <w:p w:rsidR="00E065AE" w:rsidRPr="00590D81" w:rsidRDefault="00E065AE" w:rsidP="00E065AE">
      <w:pPr>
        <w:pStyle w:val="a1"/>
      </w:pPr>
      <w:r w:rsidRPr="00590D81">
        <w:t>не допускать нарушения прав других водопользователей, а также причинения вреда окружающей среде;</w:t>
      </w:r>
    </w:p>
    <w:p w:rsidR="00E065AE" w:rsidRPr="00590D81" w:rsidRDefault="00E065AE" w:rsidP="00E065AE">
      <w:pPr>
        <w:pStyle w:val="a1"/>
      </w:pPr>
      <w:r w:rsidRPr="00590D81">
        <w:t>содержать в исправном состоянии эксплуатируемые гидротехнические и иные сооружения, связанные с использованием водного объекта;</w:t>
      </w:r>
    </w:p>
    <w:p w:rsidR="00E065AE" w:rsidRPr="00590D81" w:rsidRDefault="00E065AE" w:rsidP="00E065AE">
      <w:pPr>
        <w:pStyle w:val="a1"/>
      </w:pPr>
      <w:r w:rsidRPr="00590D81">
        <w:t>оперативно информировать Отдел водных ресурсов по Челябинской области Нижне-Обского БВУ,  Министерство промышленности и природных ресурсов Челябинской области об авариях и иных чрезвычайных ситуациях на водном объекте, возникших в связи с использованием водного объекта;</w:t>
      </w:r>
    </w:p>
    <w:p w:rsidR="00E065AE" w:rsidRPr="00590D81" w:rsidRDefault="00E065AE" w:rsidP="00E065AE">
      <w:pPr>
        <w:pStyle w:val="a1"/>
      </w:pPr>
      <w:r w:rsidRPr="00590D81">
        <w:t>своевременно осуществлять мероприятия по предупреждению и ликвидации чрезвычайных ситуаций на водном объекте;</w:t>
      </w:r>
    </w:p>
    <w:p w:rsidR="00E065AE" w:rsidRPr="00590D81" w:rsidRDefault="00E065AE" w:rsidP="00E065AE">
      <w:pPr>
        <w:pStyle w:val="a1"/>
      </w:pPr>
      <w:r w:rsidRPr="00590D81">
        <w:t>проводить регулярные наблюдения за водным объектом и его водоохраной зоной по программе, согласованным с Отделом водных ресурсов по Челябинской области Нижне-Обского БВУ. Предоставлять результаты наблюдений в Отдел водных ресурсов по Челябинской области Нижне-Обского БВУ, в сроки установленные программами;</w:t>
      </w:r>
    </w:p>
    <w:p w:rsidR="00E065AE" w:rsidRPr="00590D81" w:rsidRDefault="00E065AE" w:rsidP="00E065AE">
      <w:pPr>
        <w:pStyle w:val="a1"/>
      </w:pPr>
      <w:r w:rsidRPr="00590D81">
        <w:t>не осуществлять на водном объекте работы, приводящие к изменению его естественного водного режима;</w:t>
      </w:r>
    </w:p>
    <w:p w:rsidR="00E065AE" w:rsidRPr="00590D81" w:rsidRDefault="00E065AE" w:rsidP="00FE0C9C">
      <w:pPr>
        <w:pStyle w:val="a1"/>
      </w:pPr>
      <w:r w:rsidRPr="00590D81">
        <w:t xml:space="preserve">осуществлять сброс сточных вод в следующем месте в реку Коелга: Чебаркульский муниципальный район; количество выпусков – один (выпуск №1); географические координаты оголовка выпуска: 54055'28,4'' с.ш., 60029' 40,2'' в.д., </w:t>
      </w:r>
    </w:p>
    <w:p w:rsidR="00E065AE" w:rsidRPr="00590D81" w:rsidRDefault="00E065AE" w:rsidP="00E065AE">
      <w:pPr>
        <w:pStyle w:val="a1"/>
      </w:pPr>
      <w:r w:rsidRPr="00590D81">
        <w:t xml:space="preserve">осуществлять сброс сточных вод с использованием следующих водоотводящих сооружений:  Выпуск №1: хозяйственно- бытовые сточные воды города Чебаркуль проходят очистку на городских очистных сооружениях канализации. После очистки сточные воды перекачиваются в сливной колодец, из него по стальному трубопроводу Ду 1000мм длинной 1400 м поступают в открытый канал, по которому отводятся в Головановский ручей. По данному ручью через 5,1км поступают в реку Коелга. Тип выпуска- береговой, тип оголовка- сосредоточенный. </w:t>
      </w:r>
    </w:p>
    <w:p w:rsidR="00E065AE" w:rsidRPr="00590D81" w:rsidRDefault="00E065AE" w:rsidP="00E065AE">
      <w:r w:rsidRPr="00590D81">
        <w:t>Проектная мощность очистных сооружений – 5073,5 тыс.м</w:t>
      </w:r>
      <w:r w:rsidRPr="00590D81">
        <w:rPr>
          <w:vertAlign w:val="superscript"/>
        </w:rPr>
        <w:t>3</w:t>
      </w:r>
      <w:r w:rsidRPr="00590D81">
        <w:t>/год. Фактическая объем сброса сточных вод по выпуску №1 в 2017 составил 4455,62 тыс.м</w:t>
      </w:r>
      <w:r w:rsidRPr="00590D81">
        <w:rPr>
          <w:vertAlign w:val="superscript"/>
        </w:rPr>
        <w:t>3</w:t>
      </w:r>
      <w:r w:rsidRPr="00590D81">
        <w:t>/год. Категория качества сбрасываемых сточных вод- недостаточно очищенные. Объем сбрасываемых сточных вод не должен превышать 4903,07 тыс.м3/год, 849,1 м3/час. Учет объемов сброса сточных вод осуществляется расходомером-счетчиком «Взлет РСЛ-212» (2 шт.). Максимальное содержание загрязняющих веществ в сточных водах не должно превышать представленных в таблице значений показателей.</w:t>
      </w:r>
    </w:p>
    <w:p w:rsidR="0033099C" w:rsidRPr="00513A93" w:rsidRDefault="0033099C" w:rsidP="0033099C">
      <w:r w:rsidRPr="00513A93">
        <w:t>Ниже в таблице приводятся данные о предельно допустимых концентрациях загрязняющих веществ установленных на канализационных очистных сооружениях</w:t>
      </w:r>
      <w:bookmarkStart w:id="96" w:name="_Ref404176355"/>
      <w:r w:rsidRPr="00513A93">
        <w:t>.</w:t>
      </w:r>
    </w:p>
    <w:p w:rsidR="0033099C" w:rsidRPr="00513A93" w:rsidRDefault="0033099C" w:rsidP="0033099C">
      <w:pPr>
        <w:rPr>
          <w:b/>
          <w:bCs/>
        </w:rPr>
        <w:sectPr w:rsidR="0033099C" w:rsidRPr="00513A93" w:rsidSect="007E0768">
          <w:footerReference w:type="default" r:id="rId16"/>
          <w:pgSz w:w="11906" w:h="16838" w:code="9"/>
          <w:pgMar w:top="1134" w:right="851" w:bottom="1134" w:left="1418" w:header="709" w:footer="709" w:gutter="0"/>
          <w:cols w:space="708"/>
          <w:titlePg/>
          <w:docGrid w:linePitch="360"/>
        </w:sectPr>
      </w:pPr>
    </w:p>
    <w:p w:rsidR="006277F3" w:rsidRPr="00513A93" w:rsidRDefault="006277F3"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3</w:t>
      </w:r>
      <w:r w:rsidR="00742296">
        <w:rPr>
          <w:noProof/>
        </w:rPr>
        <w:fldChar w:fldCharType="end"/>
      </w:r>
    </w:p>
    <w:p w:rsidR="008E7346" w:rsidRPr="00513A93" w:rsidRDefault="008E7346" w:rsidP="005B3732">
      <w:pPr>
        <w:ind w:firstLine="0"/>
        <w:jc w:val="center"/>
      </w:pPr>
      <w:r w:rsidRPr="00513A93">
        <w:t>Утвержденный норматив допустимого сброса веществ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1067"/>
        <w:gridCol w:w="1324"/>
        <w:gridCol w:w="890"/>
        <w:gridCol w:w="890"/>
        <w:gridCol w:w="890"/>
        <w:gridCol w:w="891"/>
        <w:gridCol w:w="891"/>
        <w:gridCol w:w="892"/>
        <w:gridCol w:w="891"/>
        <w:gridCol w:w="891"/>
        <w:gridCol w:w="891"/>
        <w:gridCol w:w="891"/>
        <w:gridCol w:w="891"/>
        <w:gridCol w:w="892"/>
      </w:tblGrid>
      <w:tr w:rsidR="00572F72" w:rsidRPr="00513A93" w:rsidTr="004C2805">
        <w:trPr>
          <w:trHeight w:val="300"/>
          <w:jc w:val="center"/>
        </w:trPr>
        <w:tc>
          <w:tcPr>
            <w:tcW w:w="1504" w:type="dxa"/>
            <w:vMerge w:val="restart"/>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Показатели</w:t>
            </w:r>
          </w:p>
        </w:tc>
        <w:tc>
          <w:tcPr>
            <w:tcW w:w="1085" w:type="dxa"/>
            <w:vMerge w:val="restart"/>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Класс опасности</w:t>
            </w:r>
          </w:p>
        </w:tc>
        <w:tc>
          <w:tcPr>
            <w:tcW w:w="1347" w:type="dxa"/>
            <w:vMerge w:val="restart"/>
            <w:shd w:val="clear" w:color="auto" w:fill="auto"/>
            <w:vAlign w:val="center"/>
          </w:tcPr>
          <w:p w:rsidR="00572F72" w:rsidRPr="00513A93" w:rsidRDefault="00A87B3A" w:rsidP="004C2805">
            <w:pPr>
              <w:ind w:left="0" w:firstLine="0"/>
              <w:jc w:val="center"/>
              <w:rPr>
                <w:rFonts w:eastAsia="Times New Roman" w:cs="Times New Roman"/>
                <w:b/>
                <w:bCs/>
                <w:sz w:val="18"/>
                <w:szCs w:val="18"/>
                <w:lang w:eastAsia="ru-RU"/>
              </w:rPr>
            </w:pPr>
            <w:r>
              <w:rPr>
                <w:rFonts w:eastAsia="Times New Roman" w:cs="Times New Roman"/>
                <w:b/>
                <w:bCs/>
                <w:sz w:val="20"/>
                <w:szCs w:val="18"/>
                <w:lang w:eastAsia="ru-RU"/>
              </w:rPr>
              <w:t>ПДК</w:t>
            </w:r>
            <w:r w:rsidR="00572F72" w:rsidRPr="005B3732">
              <w:rPr>
                <w:rFonts w:eastAsia="Times New Roman" w:cs="Times New Roman"/>
                <w:b/>
                <w:bCs/>
                <w:sz w:val="20"/>
                <w:szCs w:val="18"/>
                <w:lang w:eastAsia="ru-RU"/>
              </w:rPr>
              <w:t xml:space="preserve"> загрязняющих веществ на выпуске сточных вод, мг/дм</w:t>
            </w:r>
            <w:r w:rsidR="00572F72" w:rsidRPr="005B3732">
              <w:rPr>
                <w:rFonts w:eastAsia="Times New Roman" w:cs="Times New Roman"/>
                <w:b/>
                <w:bCs/>
                <w:sz w:val="20"/>
                <w:szCs w:val="20"/>
                <w:vertAlign w:val="superscript"/>
                <w:lang w:eastAsia="ru-RU"/>
              </w:rPr>
              <w:t>3</w:t>
            </w:r>
          </w:p>
        </w:tc>
        <w:tc>
          <w:tcPr>
            <w:tcW w:w="10850" w:type="dxa"/>
            <w:gridSpan w:val="12"/>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Утвержденный норматив допустимого сброса веществ, т/мес</w:t>
            </w:r>
          </w:p>
        </w:tc>
      </w:tr>
      <w:tr w:rsidR="004C2805" w:rsidRPr="00513A93" w:rsidTr="004C2805">
        <w:trPr>
          <w:trHeight w:val="300"/>
          <w:jc w:val="center"/>
        </w:trPr>
        <w:tc>
          <w:tcPr>
            <w:tcW w:w="1504" w:type="dxa"/>
            <w:vMerge/>
            <w:shd w:val="clear" w:color="auto" w:fill="auto"/>
            <w:vAlign w:val="center"/>
            <w:hideMark/>
          </w:tcPr>
          <w:p w:rsidR="00572F72" w:rsidRPr="00513A93" w:rsidRDefault="00572F72" w:rsidP="004C2805">
            <w:pPr>
              <w:ind w:left="0" w:firstLine="0"/>
              <w:contextualSpacing w:val="0"/>
              <w:jc w:val="center"/>
              <w:rPr>
                <w:rFonts w:eastAsia="Times New Roman" w:cs="Times New Roman"/>
                <w:b/>
                <w:sz w:val="18"/>
                <w:szCs w:val="18"/>
                <w:lang w:eastAsia="ru-RU"/>
              </w:rPr>
            </w:pPr>
          </w:p>
        </w:tc>
        <w:tc>
          <w:tcPr>
            <w:tcW w:w="1085" w:type="dxa"/>
            <w:vMerge/>
            <w:shd w:val="clear" w:color="auto" w:fill="auto"/>
            <w:vAlign w:val="center"/>
            <w:hideMark/>
          </w:tcPr>
          <w:p w:rsidR="00572F72" w:rsidRPr="00513A93" w:rsidRDefault="00572F72" w:rsidP="004C2805">
            <w:pPr>
              <w:ind w:left="0" w:firstLine="0"/>
              <w:contextualSpacing w:val="0"/>
              <w:jc w:val="center"/>
              <w:rPr>
                <w:rFonts w:eastAsia="Times New Roman" w:cs="Times New Roman"/>
                <w:b/>
                <w:sz w:val="18"/>
                <w:szCs w:val="18"/>
                <w:lang w:eastAsia="ru-RU"/>
              </w:rPr>
            </w:pPr>
          </w:p>
        </w:tc>
        <w:tc>
          <w:tcPr>
            <w:tcW w:w="1347" w:type="dxa"/>
            <w:vMerge/>
            <w:shd w:val="clear" w:color="auto" w:fill="auto"/>
            <w:vAlign w:val="center"/>
          </w:tcPr>
          <w:p w:rsidR="00572F72" w:rsidRPr="00513A93" w:rsidRDefault="00572F72" w:rsidP="004C2805">
            <w:pPr>
              <w:ind w:left="0" w:firstLine="0"/>
              <w:contextualSpacing w:val="0"/>
              <w:jc w:val="center"/>
              <w:rPr>
                <w:rFonts w:eastAsia="Times New Roman" w:cs="Times New Roman"/>
                <w:b/>
                <w:sz w:val="18"/>
                <w:szCs w:val="18"/>
                <w:lang w:eastAsia="ru-RU"/>
              </w:rPr>
            </w:pP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Январь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Февраль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Март</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Апрель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Май</w:t>
            </w:r>
          </w:p>
        </w:tc>
        <w:tc>
          <w:tcPr>
            <w:tcW w:w="905"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Июнь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Июль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Август</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Сентябрь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Октябрь</w:t>
            </w:r>
          </w:p>
        </w:tc>
        <w:tc>
          <w:tcPr>
            <w:tcW w:w="904"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Ноябрь</w:t>
            </w:r>
          </w:p>
        </w:tc>
        <w:tc>
          <w:tcPr>
            <w:tcW w:w="905" w:type="dxa"/>
            <w:shd w:val="clear" w:color="auto" w:fill="auto"/>
            <w:noWrap/>
            <w:vAlign w:val="center"/>
            <w:hideMark/>
          </w:tcPr>
          <w:p w:rsidR="00572F72" w:rsidRPr="005B3732" w:rsidRDefault="00572F72" w:rsidP="004C2805">
            <w:pPr>
              <w:ind w:left="0" w:firstLine="0"/>
              <w:contextualSpacing w:val="0"/>
              <w:jc w:val="center"/>
              <w:rPr>
                <w:rFonts w:eastAsia="Times New Roman" w:cs="Times New Roman"/>
                <w:b/>
                <w:sz w:val="20"/>
                <w:szCs w:val="18"/>
                <w:lang w:eastAsia="ru-RU"/>
              </w:rPr>
            </w:pPr>
            <w:r w:rsidRPr="005B3732">
              <w:rPr>
                <w:rFonts w:eastAsia="Times New Roman" w:cs="Times New Roman"/>
                <w:b/>
                <w:sz w:val="20"/>
                <w:szCs w:val="18"/>
                <w:lang w:eastAsia="ru-RU"/>
              </w:rPr>
              <w:t>Декабрь</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1. БПК-пол</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3,00</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1,1283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1,2090</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1,24935</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1,2090</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1,2090</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1,2090</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1,24935</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2. Взвешенные вещества</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8,75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3,2909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3,5262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3,5262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3,5262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3,5262</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3,64,38</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3. Сухой остаток</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608,0</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288,668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245,0179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245,0179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245,0179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245,0179</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253,1894</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4. Аммоний аммонийный</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0,1504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0,1612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0,1612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0,1612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0,1612</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0,1666</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5. Железо общ</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0,0414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0,0443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0,0443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0,0443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0,0443</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0,0458</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6. Нитриты</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0,0301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0,0322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0,0322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0,0322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0,0322</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0,0333</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7. Нитраты</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25,0</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9,4025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10,0748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10,0748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10,0748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10,0748</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10,4108</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8. СПАВ</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0,31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0,1166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0,1249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0,1249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0,1249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0,1249</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0,1291</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9. Сульфаты</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82,1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30,8778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33,0855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33,0855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33,0855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33,0855</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34,1889</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10. Хлориды</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113,4</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42,6497</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45,6991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456991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456991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456991</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47,2232</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11. Фосфат-ион (поР)</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4</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0,0752</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0,0806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0,0806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0,0806</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0,0806</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0,0833</w:t>
            </w:r>
          </w:p>
        </w:tc>
      </w:tr>
      <w:tr w:rsidR="004C2805" w:rsidRPr="00513A93" w:rsidTr="004C2805">
        <w:trPr>
          <w:trHeight w:val="300"/>
          <w:jc w:val="center"/>
        </w:trPr>
        <w:tc>
          <w:tcPr>
            <w:tcW w:w="1504" w:type="dxa"/>
            <w:shd w:val="clear" w:color="auto" w:fill="auto"/>
            <w:noWrap/>
            <w:vAlign w:val="center"/>
            <w:hideMark/>
          </w:tcPr>
          <w:p w:rsidR="00572F72" w:rsidRPr="005B3732" w:rsidRDefault="00572F72" w:rsidP="004C2805">
            <w:pPr>
              <w:ind w:left="0" w:firstLine="0"/>
              <w:contextualSpacing w:val="0"/>
              <w:rPr>
                <w:rFonts w:eastAsia="Times New Roman" w:cs="Times New Roman"/>
                <w:sz w:val="20"/>
                <w:szCs w:val="20"/>
                <w:lang w:eastAsia="ru-RU"/>
              </w:rPr>
            </w:pPr>
            <w:r w:rsidRPr="005B3732">
              <w:rPr>
                <w:rFonts w:eastAsia="Times New Roman" w:cs="Times New Roman"/>
                <w:sz w:val="20"/>
                <w:szCs w:val="20"/>
                <w:lang w:eastAsia="ru-RU"/>
              </w:rPr>
              <w:t>12.. Нефтепродукты</w:t>
            </w:r>
          </w:p>
        </w:tc>
        <w:tc>
          <w:tcPr>
            <w:tcW w:w="108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3</w:t>
            </w:r>
          </w:p>
        </w:tc>
        <w:tc>
          <w:tcPr>
            <w:tcW w:w="1347" w:type="dxa"/>
            <w:shd w:val="clear" w:color="auto" w:fill="auto"/>
            <w:vAlign w:val="center"/>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0,05</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0,0188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0,0201</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c>
          <w:tcPr>
            <w:tcW w:w="904"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0,0201</w:t>
            </w:r>
          </w:p>
        </w:tc>
        <w:tc>
          <w:tcPr>
            <w:tcW w:w="905" w:type="dxa"/>
            <w:shd w:val="clear" w:color="auto" w:fill="auto"/>
            <w:noWrap/>
            <w:vAlign w:val="center"/>
            <w:hideMark/>
          </w:tcPr>
          <w:p w:rsidR="00572F72" w:rsidRPr="00513A93" w:rsidRDefault="00572F72" w:rsidP="004C2805">
            <w:pPr>
              <w:ind w:left="0" w:firstLine="0"/>
              <w:contextualSpacing w:val="0"/>
              <w:jc w:val="center"/>
              <w:rPr>
                <w:rFonts w:eastAsia="Times New Roman" w:cs="Times New Roman"/>
                <w:sz w:val="18"/>
                <w:szCs w:val="18"/>
                <w:lang w:eastAsia="ru-RU"/>
              </w:rPr>
            </w:pPr>
            <w:r w:rsidRPr="00513A93">
              <w:rPr>
                <w:rFonts w:eastAsia="Times New Roman" w:cs="Times New Roman"/>
                <w:sz w:val="18"/>
                <w:szCs w:val="18"/>
                <w:lang w:eastAsia="ru-RU"/>
              </w:rPr>
              <w:t>0,0208</w:t>
            </w:r>
          </w:p>
        </w:tc>
      </w:tr>
    </w:tbl>
    <w:p w:rsidR="0033099C" w:rsidRPr="00513A93" w:rsidRDefault="0033099C" w:rsidP="0033099C">
      <w:pPr>
        <w:rPr>
          <w:b/>
          <w:bCs/>
        </w:rPr>
      </w:pPr>
    </w:p>
    <w:p w:rsidR="0033099C" w:rsidRPr="00513A93" w:rsidRDefault="0033099C" w:rsidP="0033099C">
      <w:pPr>
        <w:rPr>
          <w:b/>
          <w:bCs/>
        </w:rPr>
        <w:sectPr w:rsidR="0033099C" w:rsidRPr="00513A93" w:rsidSect="00D703DE">
          <w:footerReference w:type="default" r:id="rId17"/>
          <w:pgSz w:w="16838" w:h="11906" w:orient="landscape" w:code="9"/>
          <w:pgMar w:top="851" w:right="1134" w:bottom="1418" w:left="1134" w:header="709" w:footer="709" w:gutter="0"/>
          <w:cols w:space="708"/>
          <w:docGrid w:linePitch="360"/>
        </w:sectPr>
      </w:pPr>
    </w:p>
    <w:bookmarkEnd w:id="96"/>
    <w:p w:rsidR="006277F3" w:rsidRPr="00513A93" w:rsidRDefault="006277F3"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4</w:t>
      </w:r>
      <w:r w:rsidR="00742296">
        <w:rPr>
          <w:noProof/>
        </w:rPr>
        <w:fldChar w:fldCharType="end"/>
      </w:r>
    </w:p>
    <w:p w:rsidR="008E7346" w:rsidRPr="00513A93" w:rsidRDefault="008E7346" w:rsidP="005B3732">
      <w:pPr>
        <w:ind w:firstLine="0"/>
        <w:jc w:val="center"/>
      </w:pPr>
      <w:r w:rsidRPr="00513A93">
        <w:t>ПДК загрязняющих веществ  в сточных водах (Выпуск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6059"/>
      </w:tblGrid>
      <w:tr w:rsidR="0033099C" w:rsidRPr="00513A93" w:rsidTr="0033099C">
        <w:trPr>
          <w:tblHeader/>
        </w:trPr>
        <w:tc>
          <w:tcPr>
            <w:tcW w:w="1853" w:type="pct"/>
            <w:shd w:val="clear" w:color="auto" w:fill="auto"/>
          </w:tcPr>
          <w:p w:rsidR="0033099C" w:rsidRPr="005B3732" w:rsidRDefault="0033099C" w:rsidP="005B3732">
            <w:pPr>
              <w:ind w:firstLine="0"/>
              <w:jc w:val="center"/>
              <w:rPr>
                <w:b/>
                <w:bCs/>
              </w:rPr>
            </w:pPr>
            <w:r w:rsidRPr="005B3732">
              <w:rPr>
                <w:b/>
                <w:bCs/>
              </w:rPr>
              <w:t>Наименование загрязняющих веществ и показателей</w:t>
            </w:r>
          </w:p>
        </w:tc>
        <w:tc>
          <w:tcPr>
            <w:tcW w:w="3147" w:type="pct"/>
            <w:shd w:val="clear" w:color="auto" w:fill="auto"/>
          </w:tcPr>
          <w:p w:rsidR="0033099C" w:rsidRPr="00513A93" w:rsidRDefault="0033099C" w:rsidP="00513A93">
            <w:pPr>
              <w:ind w:firstLine="0"/>
              <w:jc w:val="center"/>
              <w:rPr>
                <w:b/>
              </w:rPr>
            </w:pPr>
            <w:r w:rsidRPr="00513A93">
              <w:rPr>
                <w:b/>
              </w:rPr>
              <w:t>Содержание загрязняющих веществ в сбрасываемых сточных водах (мг/дм</w:t>
            </w:r>
            <w:r w:rsidRPr="00513A93">
              <w:rPr>
                <w:b/>
                <w:vertAlign w:val="superscript"/>
              </w:rPr>
              <w:t>3</w:t>
            </w:r>
            <w:r w:rsidRPr="00513A93">
              <w:rPr>
                <w:b/>
              </w:rPr>
              <w:t>)</w:t>
            </w:r>
          </w:p>
        </w:tc>
      </w:tr>
      <w:tr w:rsidR="0033099C" w:rsidRPr="00513A93" w:rsidTr="00D703DE">
        <w:tc>
          <w:tcPr>
            <w:tcW w:w="1853" w:type="pct"/>
          </w:tcPr>
          <w:p w:rsidR="0033099C" w:rsidRPr="00513A93" w:rsidRDefault="0033099C" w:rsidP="00513A93">
            <w:pPr>
              <w:ind w:firstLine="0"/>
              <w:jc w:val="center"/>
              <w:rPr>
                <w:vertAlign w:val="subscript"/>
              </w:rPr>
            </w:pPr>
            <w:r w:rsidRPr="00513A93">
              <w:t>БПК</w:t>
            </w:r>
            <w:r w:rsidRPr="00513A93">
              <w:rPr>
                <w:vertAlign w:val="subscript"/>
              </w:rPr>
              <w:t>п</w:t>
            </w:r>
          </w:p>
        </w:tc>
        <w:tc>
          <w:tcPr>
            <w:tcW w:w="3147" w:type="pct"/>
          </w:tcPr>
          <w:p w:rsidR="0033099C" w:rsidRPr="00513A93" w:rsidRDefault="0033099C" w:rsidP="00513A93">
            <w:pPr>
              <w:ind w:firstLine="0"/>
              <w:jc w:val="center"/>
            </w:pPr>
            <w:r w:rsidRPr="00513A93">
              <w:t>3,00</w:t>
            </w:r>
          </w:p>
        </w:tc>
      </w:tr>
      <w:tr w:rsidR="0033099C" w:rsidRPr="00513A93" w:rsidTr="00D703DE">
        <w:tc>
          <w:tcPr>
            <w:tcW w:w="1853" w:type="pct"/>
          </w:tcPr>
          <w:p w:rsidR="0033099C" w:rsidRPr="00513A93" w:rsidRDefault="0033099C" w:rsidP="00513A93">
            <w:pPr>
              <w:ind w:firstLine="0"/>
              <w:jc w:val="center"/>
            </w:pPr>
            <w:r w:rsidRPr="00513A93">
              <w:t>Взвешенные вещества</w:t>
            </w:r>
          </w:p>
        </w:tc>
        <w:tc>
          <w:tcPr>
            <w:tcW w:w="3147" w:type="pct"/>
          </w:tcPr>
          <w:p w:rsidR="0033099C" w:rsidRPr="00513A93" w:rsidRDefault="0033099C" w:rsidP="00513A93">
            <w:pPr>
              <w:ind w:firstLine="0"/>
              <w:jc w:val="center"/>
            </w:pPr>
            <w:r w:rsidRPr="00513A93">
              <w:t>8,75</w:t>
            </w:r>
          </w:p>
        </w:tc>
      </w:tr>
      <w:tr w:rsidR="0033099C" w:rsidRPr="00513A93" w:rsidTr="00D703DE">
        <w:tc>
          <w:tcPr>
            <w:tcW w:w="1853" w:type="pct"/>
          </w:tcPr>
          <w:p w:rsidR="0033099C" w:rsidRPr="00513A93" w:rsidRDefault="0033099C" w:rsidP="00513A93">
            <w:pPr>
              <w:ind w:firstLine="0"/>
              <w:jc w:val="center"/>
            </w:pPr>
            <w:r w:rsidRPr="00513A93">
              <w:t>Сухой остаток</w:t>
            </w:r>
          </w:p>
        </w:tc>
        <w:tc>
          <w:tcPr>
            <w:tcW w:w="3147" w:type="pct"/>
          </w:tcPr>
          <w:p w:rsidR="0033099C" w:rsidRPr="00513A93" w:rsidRDefault="0033099C" w:rsidP="00513A93">
            <w:pPr>
              <w:ind w:firstLine="0"/>
              <w:jc w:val="center"/>
            </w:pPr>
            <w:r w:rsidRPr="00513A93">
              <w:t>608,0</w:t>
            </w:r>
          </w:p>
        </w:tc>
      </w:tr>
      <w:tr w:rsidR="0033099C" w:rsidRPr="00513A93" w:rsidTr="00D703DE">
        <w:tc>
          <w:tcPr>
            <w:tcW w:w="1853" w:type="pct"/>
          </w:tcPr>
          <w:p w:rsidR="0033099C" w:rsidRPr="00513A93" w:rsidRDefault="0033099C" w:rsidP="00513A93">
            <w:pPr>
              <w:ind w:firstLine="0"/>
              <w:jc w:val="center"/>
            </w:pPr>
            <w:r w:rsidRPr="00513A93">
              <w:t>Азот аммонийный</w:t>
            </w:r>
          </w:p>
        </w:tc>
        <w:tc>
          <w:tcPr>
            <w:tcW w:w="3147" w:type="pct"/>
          </w:tcPr>
          <w:p w:rsidR="0033099C" w:rsidRPr="00513A93" w:rsidRDefault="0033099C" w:rsidP="00513A93">
            <w:pPr>
              <w:ind w:firstLine="0"/>
              <w:jc w:val="center"/>
            </w:pPr>
            <w:r w:rsidRPr="00513A93">
              <w:t>0,4</w:t>
            </w:r>
          </w:p>
        </w:tc>
      </w:tr>
      <w:tr w:rsidR="0033099C" w:rsidRPr="00513A93" w:rsidTr="00D703DE">
        <w:tc>
          <w:tcPr>
            <w:tcW w:w="1853" w:type="pct"/>
          </w:tcPr>
          <w:p w:rsidR="0033099C" w:rsidRPr="00513A93" w:rsidRDefault="0033099C" w:rsidP="00513A93">
            <w:pPr>
              <w:ind w:firstLine="0"/>
              <w:jc w:val="center"/>
            </w:pPr>
            <w:r w:rsidRPr="00513A93">
              <w:t>Железо общее</w:t>
            </w:r>
          </w:p>
        </w:tc>
        <w:tc>
          <w:tcPr>
            <w:tcW w:w="3147" w:type="pct"/>
          </w:tcPr>
          <w:p w:rsidR="0033099C" w:rsidRPr="00513A93" w:rsidRDefault="0033099C" w:rsidP="00513A93">
            <w:pPr>
              <w:ind w:firstLine="0"/>
              <w:jc w:val="center"/>
            </w:pPr>
            <w:r w:rsidRPr="00513A93">
              <w:t>0,11</w:t>
            </w:r>
          </w:p>
        </w:tc>
      </w:tr>
      <w:tr w:rsidR="0033099C" w:rsidRPr="00513A93" w:rsidTr="00D703DE">
        <w:tc>
          <w:tcPr>
            <w:tcW w:w="1853" w:type="pct"/>
          </w:tcPr>
          <w:p w:rsidR="0033099C" w:rsidRPr="00513A93" w:rsidRDefault="0033099C" w:rsidP="00513A93">
            <w:pPr>
              <w:ind w:firstLine="0"/>
              <w:jc w:val="center"/>
            </w:pPr>
            <w:r w:rsidRPr="00513A93">
              <w:t>Нитриты</w:t>
            </w:r>
          </w:p>
        </w:tc>
        <w:tc>
          <w:tcPr>
            <w:tcW w:w="3147" w:type="pct"/>
          </w:tcPr>
          <w:p w:rsidR="0033099C" w:rsidRPr="00513A93" w:rsidRDefault="0033099C" w:rsidP="00513A93">
            <w:pPr>
              <w:ind w:firstLine="0"/>
              <w:jc w:val="center"/>
            </w:pPr>
            <w:r w:rsidRPr="00513A93">
              <w:t>0,08</w:t>
            </w:r>
          </w:p>
        </w:tc>
      </w:tr>
      <w:tr w:rsidR="0033099C" w:rsidRPr="00513A93" w:rsidTr="00D703DE">
        <w:tc>
          <w:tcPr>
            <w:tcW w:w="1853" w:type="pct"/>
          </w:tcPr>
          <w:p w:rsidR="0033099C" w:rsidRPr="00513A93" w:rsidRDefault="0033099C" w:rsidP="00513A93">
            <w:pPr>
              <w:ind w:firstLine="0"/>
              <w:jc w:val="center"/>
            </w:pPr>
            <w:r w:rsidRPr="00513A93">
              <w:t>Нитраты</w:t>
            </w:r>
          </w:p>
        </w:tc>
        <w:tc>
          <w:tcPr>
            <w:tcW w:w="3147" w:type="pct"/>
          </w:tcPr>
          <w:p w:rsidR="0033099C" w:rsidRPr="00513A93" w:rsidRDefault="0033099C" w:rsidP="00513A93">
            <w:pPr>
              <w:ind w:firstLine="0"/>
              <w:jc w:val="center"/>
            </w:pPr>
            <w:r w:rsidRPr="00513A93">
              <w:t>25,0</w:t>
            </w:r>
          </w:p>
        </w:tc>
      </w:tr>
      <w:tr w:rsidR="0033099C" w:rsidRPr="00513A93" w:rsidTr="00D703DE">
        <w:tc>
          <w:tcPr>
            <w:tcW w:w="1853" w:type="pct"/>
          </w:tcPr>
          <w:p w:rsidR="0033099C" w:rsidRPr="00513A93" w:rsidRDefault="0033099C" w:rsidP="00513A93">
            <w:pPr>
              <w:ind w:firstLine="0"/>
              <w:jc w:val="center"/>
            </w:pPr>
            <w:r w:rsidRPr="00513A93">
              <w:t>СПАВ</w:t>
            </w:r>
          </w:p>
        </w:tc>
        <w:tc>
          <w:tcPr>
            <w:tcW w:w="3147" w:type="pct"/>
          </w:tcPr>
          <w:p w:rsidR="0033099C" w:rsidRPr="00513A93" w:rsidRDefault="0033099C" w:rsidP="00513A93">
            <w:pPr>
              <w:ind w:firstLine="0"/>
              <w:jc w:val="center"/>
            </w:pPr>
            <w:r w:rsidRPr="00513A93">
              <w:t>0,31</w:t>
            </w:r>
          </w:p>
        </w:tc>
      </w:tr>
      <w:tr w:rsidR="0033099C" w:rsidRPr="00513A93" w:rsidTr="00D703DE">
        <w:tc>
          <w:tcPr>
            <w:tcW w:w="1853" w:type="pct"/>
          </w:tcPr>
          <w:p w:rsidR="0033099C" w:rsidRPr="00513A93" w:rsidRDefault="0033099C" w:rsidP="00513A93">
            <w:pPr>
              <w:ind w:firstLine="0"/>
              <w:jc w:val="center"/>
            </w:pPr>
            <w:r w:rsidRPr="00513A93">
              <w:t>Сульфаты</w:t>
            </w:r>
          </w:p>
        </w:tc>
        <w:tc>
          <w:tcPr>
            <w:tcW w:w="3147" w:type="pct"/>
          </w:tcPr>
          <w:p w:rsidR="0033099C" w:rsidRPr="00513A93" w:rsidRDefault="0033099C" w:rsidP="00513A93">
            <w:pPr>
              <w:ind w:firstLine="0"/>
              <w:jc w:val="center"/>
            </w:pPr>
            <w:r w:rsidRPr="00513A93">
              <w:t>82,1</w:t>
            </w:r>
          </w:p>
        </w:tc>
      </w:tr>
      <w:tr w:rsidR="0033099C" w:rsidRPr="00513A93" w:rsidTr="00D703DE">
        <w:tc>
          <w:tcPr>
            <w:tcW w:w="1853" w:type="pct"/>
          </w:tcPr>
          <w:p w:rsidR="0033099C" w:rsidRPr="00513A93" w:rsidRDefault="0033099C" w:rsidP="00513A93">
            <w:pPr>
              <w:ind w:firstLine="0"/>
              <w:jc w:val="center"/>
            </w:pPr>
            <w:r w:rsidRPr="00513A93">
              <w:t>Хлориды</w:t>
            </w:r>
          </w:p>
        </w:tc>
        <w:tc>
          <w:tcPr>
            <w:tcW w:w="3147" w:type="pct"/>
          </w:tcPr>
          <w:p w:rsidR="0033099C" w:rsidRPr="00513A93" w:rsidRDefault="0033099C" w:rsidP="00513A93">
            <w:pPr>
              <w:ind w:firstLine="0"/>
              <w:jc w:val="center"/>
            </w:pPr>
            <w:r w:rsidRPr="00513A93">
              <w:t>113,4</w:t>
            </w:r>
          </w:p>
        </w:tc>
      </w:tr>
      <w:tr w:rsidR="0033099C" w:rsidRPr="00513A93" w:rsidTr="00D703DE">
        <w:tc>
          <w:tcPr>
            <w:tcW w:w="1853" w:type="pct"/>
          </w:tcPr>
          <w:p w:rsidR="0033099C" w:rsidRPr="00513A93" w:rsidRDefault="0033099C" w:rsidP="00513A93">
            <w:pPr>
              <w:ind w:firstLine="0"/>
              <w:jc w:val="center"/>
            </w:pPr>
            <w:r w:rsidRPr="00513A93">
              <w:t>Фосфаты по Р</w:t>
            </w:r>
          </w:p>
        </w:tc>
        <w:tc>
          <w:tcPr>
            <w:tcW w:w="3147" w:type="pct"/>
          </w:tcPr>
          <w:p w:rsidR="0033099C" w:rsidRPr="00513A93" w:rsidRDefault="0033099C" w:rsidP="00513A93">
            <w:pPr>
              <w:ind w:firstLine="0"/>
              <w:jc w:val="center"/>
            </w:pPr>
            <w:r w:rsidRPr="00513A93">
              <w:t>0,2</w:t>
            </w:r>
          </w:p>
        </w:tc>
      </w:tr>
      <w:tr w:rsidR="0033099C" w:rsidRPr="00513A93" w:rsidTr="00D703DE">
        <w:tc>
          <w:tcPr>
            <w:tcW w:w="1853" w:type="pct"/>
          </w:tcPr>
          <w:p w:rsidR="0033099C" w:rsidRPr="00513A93" w:rsidRDefault="0033099C" w:rsidP="00513A93">
            <w:pPr>
              <w:ind w:firstLine="0"/>
              <w:jc w:val="center"/>
            </w:pPr>
            <w:r w:rsidRPr="00513A93">
              <w:t>Нефтепродукты</w:t>
            </w:r>
          </w:p>
        </w:tc>
        <w:tc>
          <w:tcPr>
            <w:tcW w:w="3147" w:type="pct"/>
          </w:tcPr>
          <w:p w:rsidR="0033099C" w:rsidRPr="00513A93" w:rsidRDefault="0033099C" w:rsidP="00513A93">
            <w:pPr>
              <w:ind w:firstLine="0"/>
              <w:jc w:val="center"/>
            </w:pPr>
            <w:r w:rsidRPr="00513A93">
              <w:t>0,05</w:t>
            </w:r>
          </w:p>
        </w:tc>
      </w:tr>
      <w:tr w:rsidR="0033099C" w:rsidRPr="00513A93" w:rsidTr="00D703DE">
        <w:tc>
          <w:tcPr>
            <w:tcW w:w="1853" w:type="pct"/>
          </w:tcPr>
          <w:p w:rsidR="0033099C" w:rsidRPr="00513A93" w:rsidRDefault="0033099C" w:rsidP="00513A93">
            <w:pPr>
              <w:ind w:firstLine="0"/>
              <w:jc w:val="center"/>
            </w:pPr>
            <w:r w:rsidRPr="00513A93">
              <w:t>Термотолерантные колиформные бактерии, ед/час</w:t>
            </w:r>
          </w:p>
        </w:tc>
        <w:tc>
          <w:tcPr>
            <w:tcW w:w="3147" w:type="pct"/>
          </w:tcPr>
          <w:p w:rsidR="0033099C" w:rsidRPr="00513A93" w:rsidRDefault="0033099C" w:rsidP="00513A93">
            <w:pPr>
              <w:ind w:firstLine="0"/>
              <w:jc w:val="center"/>
            </w:pPr>
            <w:r w:rsidRPr="00513A93">
              <w:t>849,1х10</w:t>
            </w:r>
            <w:r w:rsidRPr="00513A93">
              <w:rPr>
                <w:vertAlign w:val="superscript"/>
              </w:rPr>
              <w:t>6</w:t>
            </w:r>
          </w:p>
        </w:tc>
      </w:tr>
      <w:tr w:rsidR="0033099C" w:rsidRPr="00513A93" w:rsidTr="00D703DE">
        <w:tc>
          <w:tcPr>
            <w:tcW w:w="1853" w:type="pct"/>
          </w:tcPr>
          <w:p w:rsidR="0033099C" w:rsidRPr="00513A93" w:rsidRDefault="0033099C" w:rsidP="00513A93">
            <w:pPr>
              <w:ind w:firstLine="0"/>
              <w:jc w:val="center"/>
            </w:pPr>
            <w:r w:rsidRPr="00513A93">
              <w:t>Общие колиформные бактерии, ед/час</w:t>
            </w:r>
          </w:p>
        </w:tc>
        <w:tc>
          <w:tcPr>
            <w:tcW w:w="3147" w:type="pct"/>
          </w:tcPr>
          <w:p w:rsidR="0033099C" w:rsidRPr="00513A93" w:rsidRDefault="0033099C" w:rsidP="00513A93">
            <w:pPr>
              <w:ind w:firstLine="0"/>
              <w:jc w:val="center"/>
            </w:pPr>
            <w:r w:rsidRPr="00513A93">
              <w:t>4245х10</w:t>
            </w:r>
            <w:r w:rsidRPr="00513A93">
              <w:rPr>
                <w:vertAlign w:val="superscript"/>
              </w:rPr>
              <w:t>6</w:t>
            </w:r>
          </w:p>
        </w:tc>
      </w:tr>
      <w:tr w:rsidR="0033099C" w:rsidRPr="00513A93" w:rsidTr="00D703DE">
        <w:tc>
          <w:tcPr>
            <w:tcW w:w="1853" w:type="pct"/>
          </w:tcPr>
          <w:p w:rsidR="0033099C" w:rsidRPr="00513A93" w:rsidRDefault="0033099C" w:rsidP="00513A93">
            <w:pPr>
              <w:ind w:firstLine="0"/>
              <w:jc w:val="center"/>
            </w:pPr>
            <w:r w:rsidRPr="00513A93">
              <w:t>Колифаги, ед/час</w:t>
            </w:r>
          </w:p>
        </w:tc>
        <w:tc>
          <w:tcPr>
            <w:tcW w:w="3147" w:type="pct"/>
          </w:tcPr>
          <w:p w:rsidR="0033099C" w:rsidRPr="00513A93" w:rsidRDefault="0033099C" w:rsidP="00513A93">
            <w:pPr>
              <w:ind w:firstLine="0"/>
              <w:jc w:val="center"/>
            </w:pPr>
            <w:r w:rsidRPr="00513A93">
              <w:t>849,110</w:t>
            </w:r>
            <w:r w:rsidRPr="00513A93">
              <w:rPr>
                <w:vertAlign w:val="superscript"/>
              </w:rPr>
              <w:t>6</w:t>
            </w:r>
          </w:p>
        </w:tc>
      </w:tr>
    </w:tbl>
    <w:p w:rsidR="0033099C" w:rsidRPr="00513A93" w:rsidRDefault="0033099C" w:rsidP="0033099C">
      <w:r w:rsidRPr="00513A93">
        <w:t>Показатели качества сточных вод должны определяться инструментальными методами по показаниям аттестованных средств измерений. Контроль качества сточных вод осуществляет химико-бактериологическая лаборатория</w:t>
      </w:r>
      <w:r w:rsidR="00FE3B27">
        <w:t xml:space="preserve"> МУП «</w:t>
      </w:r>
      <w:r w:rsidR="00CF6E60">
        <w:t>Теплоком</w:t>
      </w:r>
      <w:r w:rsidR="00FE3B27">
        <w:t>»</w:t>
      </w:r>
      <w:r w:rsidR="000C7432" w:rsidRPr="00513A93">
        <w:rPr>
          <w:rFonts w:eastAsia="Times New Roman" w:cs="Times New Roman"/>
          <w:szCs w:val="28"/>
        </w:rPr>
        <w:t>.</w:t>
      </w:r>
    </w:p>
    <w:p w:rsidR="0033099C" w:rsidRPr="00513A93" w:rsidRDefault="0033099C" w:rsidP="0033099C">
      <w:r w:rsidRPr="00513A93">
        <w:t>Осуществлять сброс сточных вод необходимо в соответствии с графиком выпуска, согласованным с Министерством промышленности и природных ресурсов Челябинской области. Запрещено допускать залповые сбросы сточных вод.</w:t>
      </w:r>
    </w:p>
    <w:p w:rsidR="0033099C" w:rsidRPr="00513A93" w:rsidRDefault="0033099C" w:rsidP="0033099C">
      <w:r w:rsidRPr="00513A93">
        <w:t>Вода в реке Коелга в месте сброса сточных вод в результате их воздействия на водный объект должна отвечать следующим требованиям:</w:t>
      </w:r>
    </w:p>
    <w:p w:rsidR="0033099C" w:rsidRPr="00513A93" w:rsidRDefault="0033099C" w:rsidP="00E0152C">
      <w:pPr>
        <w:pStyle w:val="a1"/>
      </w:pPr>
      <w:r w:rsidRPr="00513A93">
        <w:t>плавающие примеси - на поверхности воды не должны обнаруживаться пленки нефтепродуктов, масел, жиров и скопление других примесей;</w:t>
      </w:r>
    </w:p>
    <w:p w:rsidR="0033099C" w:rsidRPr="00513A93" w:rsidRDefault="0033099C" w:rsidP="00E0152C">
      <w:pPr>
        <w:pStyle w:val="a1"/>
      </w:pPr>
      <w:r w:rsidRPr="00513A93">
        <w:t>окраска – вода не должна приобретать посторонней окраски;</w:t>
      </w:r>
    </w:p>
    <w:p w:rsidR="0033099C" w:rsidRPr="00513A93" w:rsidRDefault="0033099C" w:rsidP="00E0152C">
      <w:pPr>
        <w:pStyle w:val="a1"/>
      </w:pPr>
      <w:r w:rsidRPr="00513A93">
        <w:t>запахи, привкусы – вода не должна сообщать посторонних запахов и привкусов мясу рыбы;</w:t>
      </w:r>
    </w:p>
    <w:p w:rsidR="0033099C" w:rsidRPr="00513A93" w:rsidRDefault="0033099C" w:rsidP="00E0152C">
      <w:pPr>
        <w:pStyle w:val="a1"/>
      </w:pPr>
      <w:r w:rsidRPr="00513A93">
        <w:t>температура – температура воды в результате сброса сточных вод не должна повышаться по сравнению с естественной температурой водного объекта более, чем на 50С с общим повышением температуры не более чем до 200С летом и 50С зимой для водных объектов, где обитают холодноводные рыбы (лососевые, сиговые), и не более, чем до 280С летом и 80С зимой в остальных случаях;</w:t>
      </w:r>
    </w:p>
    <w:p w:rsidR="0033099C" w:rsidRPr="00513A93" w:rsidRDefault="0033099C" w:rsidP="00E0152C">
      <w:pPr>
        <w:pStyle w:val="a1"/>
      </w:pPr>
      <w:r w:rsidRPr="00513A93">
        <w:t>водородный показатель (рН) – не должен выходить за пределы 6,5-8,5;</w:t>
      </w:r>
    </w:p>
    <w:p w:rsidR="0033099C" w:rsidRPr="00513A93" w:rsidRDefault="0033099C" w:rsidP="00E0152C">
      <w:pPr>
        <w:pStyle w:val="a1"/>
      </w:pPr>
      <w:r w:rsidRPr="00513A93">
        <w:t>растворенный кислород – не должен быть менее 4 мг/л в зимний период года, в летний период на всех водных объектах должен быть не менее 6 мг/л;</w:t>
      </w:r>
    </w:p>
    <w:p w:rsidR="0033099C" w:rsidRPr="00513A93" w:rsidRDefault="0033099C" w:rsidP="00FE0C9C">
      <w:pPr>
        <w:pStyle w:val="a1"/>
      </w:pPr>
      <w:r w:rsidRPr="00513A93">
        <w:t>БПК5 – не должно превышать при температуре 200С 2,0 мгО2/дм</w:t>
      </w:r>
      <w:r w:rsidRPr="00522CEF">
        <w:t>3</w:t>
      </w:r>
      <w:r w:rsidRPr="00513A93">
        <w:t>;</w:t>
      </w:r>
    </w:p>
    <w:p w:rsidR="0033099C" w:rsidRPr="00513A93" w:rsidRDefault="0033099C" w:rsidP="00E0152C">
      <w:pPr>
        <w:pStyle w:val="a1"/>
      </w:pPr>
      <w:r w:rsidRPr="00513A93">
        <w:t>возбудители кишечных инфекций – вода не должна содержить возбудителей кишечных инфекций;</w:t>
      </w:r>
    </w:p>
    <w:p w:rsidR="0033099C" w:rsidRPr="00513A93" w:rsidRDefault="0033099C" w:rsidP="00E0152C">
      <w:pPr>
        <w:pStyle w:val="a1"/>
      </w:pPr>
      <w:r w:rsidRPr="00513A93">
        <w:t>возбудители заболеваний – вода не должна содержать возбудителей заболеваний, в том числе жизнеспособные яйца гельминтов, онкосферы тенниид и жизнеспособные цисты патогенных простейших;</w:t>
      </w:r>
    </w:p>
    <w:p w:rsidR="0033099C" w:rsidRPr="00513A93" w:rsidRDefault="0033099C" w:rsidP="00E0152C">
      <w:pPr>
        <w:pStyle w:val="a1"/>
      </w:pPr>
      <w:r w:rsidRPr="00513A93">
        <w:t xml:space="preserve">токсичность воды – вода водного объекта в контрольном створе не должна </w:t>
      </w:r>
      <w:r w:rsidRPr="00513A93">
        <w:lastRenderedPageBreak/>
        <w:t xml:space="preserve">оказывать хронического токсического действия на тест объекты;  </w:t>
      </w:r>
    </w:p>
    <w:p w:rsidR="0033099C" w:rsidRPr="00513A93" w:rsidRDefault="0033099C" w:rsidP="00E0152C">
      <w:pPr>
        <w:pStyle w:val="a1"/>
      </w:pPr>
      <w:r w:rsidRPr="00513A93">
        <w:t>содержать в исправном состоянии эксплуатируемые Водопользователем очистные сооружения;</w:t>
      </w:r>
    </w:p>
    <w:p w:rsidR="0033099C" w:rsidRPr="00513A93" w:rsidRDefault="0033099C" w:rsidP="00E0152C">
      <w:pPr>
        <w:pStyle w:val="a1"/>
      </w:pPr>
      <w:r w:rsidRPr="00513A93">
        <w:t>ежеквартально предоставлять до 10 числа месяца, следующего за отчетным кварталом, в отдел водных ресурсов по Челябинской области отчет о выполнении условий использования водного объекта с приложением подтверждающих документов, включая результаты учета объема сброса сточных вод и их качества, а также качества поверхностных вод в местах сброса, выше и ниже места сброса в соответствии с требованиями приказа Минприроды России от 08.07.2009 №205.</w:t>
      </w:r>
    </w:p>
    <w:p w:rsidR="0033099C" w:rsidRPr="00513A93" w:rsidRDefault="0033099C" w:rsidP="0033099C">
      <w:r w:rsidRPr="00513A93">
        <w:t xml:space="preserve">Хозяйственно-фекальные или бытовые сточные воды изменяют физические свойства природной воды, делают ее мутной и обусловливают специфический запах. Взвешенные вещества сточной воды, оседая на дно, образуют осадок – очаг вторичного загрязнения. Органические вещества и осадок подвергаясь разложению, потребляют большое количества растворенного в воде кислорода, запасы которого постепенно истощаются и вода в водоеме загнивает. </w:t>
      </w:r>
    </w:p>
    <w:p w:rsidR="0033099C" w:rsidRPr="00513A93" w:rsidRDefault="0033099C" w:rsidP="0033099C">
      <w:r w:rsidRPr="00513A93">
        <w:t>Под влиянием сточных вод промышленных предприятий вода может изменять нейтральную реакцию на кислую или щелочную, приобретать ту или иную окраску, разные привкусы и запахи. Присутствие масла, жира, нефти образует на поверхности водоемов пленку, препятствующую доступу кислорода и делает невозможным дальнейшее использование водоема для забора воды и других целей.</w:t>
      </w:r>
    </w:p>
    <w:p w:rsidR="0033099C" w:rsidRPr="00513A93" w:rsidRDefault="0033099C" w:rsidP="0033099C">
      <w:r w:rsidRPr="00513A93">
        <w:t>Нефтепродукты относятся к числу наиболее распространенных и опасных веществ, загрязняющих воды. Нефть и продукты ее переработки представляют собой чрезвычайно сложную, непостоянную и разнообразную смесь. Понятие "нефтепродукты" в гидрохимии условно ограничивается только углеводородной фракцией (алифатические, ароматические, ал</w:t>
      </w:r>
      <w:r w:rsidR="00D703DE" w:rsidRPr="00513A93">
        <w:t>ициклические углеводороды).</w:t>
      </w:r>
    </w:p>
    <w:p w:rsidR="0033099C" w:rsidRPr="00513A93" w:rsidRDefault="0033099C" w:rsidP="0033099C">
      <w:r w:rsidRPr="00513A93">
        <w:t>В присутствии нефтепродуктов вода приобретает специфический вкус и запах, изменяется ее цвет, рН, ухудшается газообмен с атмосферой.</w:t>
      </w:r>
    </w:p>
    <w:p w:rsidR="0033099C" w:rsidRPr="00513A93" w:rsidRDefault="0033099C" w:rsidP="0033099C">
      <w:r w:rsidRPr="00513A93">
        <w:t xml:space="preserve">Присутствие ПАВ в воде в количестве 1 мг/л вызывает острое отравление у рыб, так как большинство из этих веществ имеет низкую пороговую концентрацию токсичности. Кроме того, даже не превышая норм ПДК, ПАВ могут усиливать влияние других высокотоксичных веществ, например фосфатов, пестицидов и других, способствуя их всасыванию в кровь. Причем даже для тех ПАВ, которые имеют более высокие ламинарные концентрации, еще недостаточно выяснен вопрос их влияния (особенно при совместном присутствии ПАВ различных видов и классов) и способности к аккумуляции в организмах, вызывает сердечно-сосудистые патологические изменения, поскольку появление этого вида загрязнения ограничена недавним началом широкого использования и разработки новых типов ПАВ. Биохимическое разрушение этих соединений в ряде случаев приводит к потере только их поверхностно-активных свойств, а продукты этого разрушения сами являются токсичными. </w:t>
      </w:r>
    </w:p>
    <w:p w:rsidR="0033099C" w:rsidRPr="00513A93" w:rsidRDefault="0033099C" w:rsidP="0033099C">
      <w:r w:rsidRPr="00513A93">
        <w:t>Неорганические вещества (нитрат, нитриты, свинец, кадмий), а также органические соединения (алкалоиды, окись этилена, уретан, четыреххлористый углевод, продукты, синтезируется из нефти) и соединения тяжелых металлов химическими мутагенами, то есть веществами, влияющие на наследственную генетическую информацию живой материи включая человека.</w:t>
      </w:r>
    </w:p>
    <w:p w:rsidR="0033099C" w:rsidRPr="00513A93" w:rsidRDefault="0033099C" w:rsidP="0033099C">
      <w:r w:rsidRPr="00513A93">
        <w:t>Необходимое уменьшение в сточных водах загрязнений для приведения их количества в соответствие с требованиями к составу и свойствам воды в расчётном пункте водопользования можно производить любым проверенным на практике методом очистки и обезвреживания сточных вод.</w:t>
      </w:r>
    </w:p>
    <w:p w:rsidR="008104C0" w:rsidRPr="00513A93" w:rsidRDefault="00971A39" w:rsidP="00E065AE">
      <w:pPr>
        <w:rPr>
          <w:highlight w:val="green"/>
        </w:rPr>
      </w:pPr>
      <w:r w:rsidRPr="00513A93">
        <w:rPr>
          <w:rFonts w:eastAsia="Times New Roman" w:cs="Times New Roman"/>
          <w:szCs w:val="28"/>
        </w:rPr>
        <w:t xml:space="preserve">По </w:t>
      </w:r>
      <w:r w:rsidRPr="00E065AE">
        <w:t>данным работы химико-бактериологической лаборатории очистных сооружений систем водоснабжения и водоотведения ООО «Чебаркульское предприятие «Канализации» к</w:t>
      </w:r>
      <w:r w:rsidR="00716740" w:rsidRPr="00E065AE">
        <w:t>онцентрации загрязняющих веществ</w:t>
      </w:r>
      <w:r w:rsidR="00D36189" w:rsidRPr="00E065AE">
        <w:t xml:space="preserve"> в сточных водах</w:t>
      </w:r>
      <w:r w:rsidR="00800583" w:rsidRPr="00E065AE">
        <w:t xml:space="preserve"> (Выпуск №1)</w:t>
      </w:r>
      <w:r w:rsidR="00716740" w:rsidRPr="00E065AE">
        <w:t xml:space="preserve"> в 201</w:t>
      </w:r>
      <w:r w:rsidR="00572F72" w:rsidRPr="00E065AE">
        <w:t>7</w:t>
      </w:r>
      <w:r w:rsidRPr="00E065AE">
        <w:t xml:space="preserve"> году представлены</w:t>
      </w:r>
      <w:r w:rsidR="00800583" w:rsidRPr="00E065AE">
        <w:t xml:space="preserve"> в </w:t>
      </w:r>
      <w:r w:rsidRPr="00E065AE">
        <w:t>таблице</w:t>
      </w:r>
      <w:r w:rsidR="00E3366B" w:rsidRPr="00E065AE">
        <w:t xml:space="preserve"> ниже.</w:t>
      </w:r>
    </w:p>
    <w:p w:rsidR="00971A39" w:rsidRPr="00513A93" w:rsidRDefault="00971A39" w:rsidP="00971A39">
      <w:pPr>
        <w:sectPr w:rsidR="00971A39" w:rsidRPr="00513A93" w:rsidSect="006F54D7">
          <w:footerReference w:type="default" r:id="rId18"/>
          <w:pgSz w:w="11906" w:h="16838" w:code="9"/>
          <w:pgMar w:top="1134" w:right="851" w:bottom="1134" w:left="1418" w:header="709" w:footer="709" w:gutter="0"/>
          <w:cols w:space="708"/>
          <w:docGrid w:linePitch="360"/>
        </w:sectPr>
      </w:pPr>
    </w:p>
    <w:p w:rsidR="006277F3" w:rsidRPr="00513A93" w:rsidRDefault="006277F3"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5</w:t>
      </w:r>
      <w:r w:rsidR="00742296">
        <w:rPr>
          <w:noProof/>
        </w:rPr>
        <w:fldChar w:fldCharType="end"/>
      </w:r>
    </w:p>
    <w:p w:rsidR="008E7346" w:rsidRPr="00513A93" w:rsidRDefault="008E7346" w:rsidP="005B3732">
      <w:pPr>
        <w:ind w:firstLine="0"/>
        <w:jc w:val="center"/>
      </w:pPr>
      <w:r w:rsidRPr="00513A93">
        <w:rPr>
          <w:lang w:eastAsia="ru-RU"/>
        </w:rPr>
        <w:t>Качественная характеристика сбрасываемых сточных вод г. Чебаркуль</w:t>
      </w:r>
    </w:p>
    <w:tbl>
      <w:tblPr>
        <w:tblW w:w="48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5"/>
        <w:gridCol w:w="1798"/>
        <w:gridCol w:w="845"/>
        <w:gridCol w:w="1568"/>
        <w:gridCol w:w="1568"/>
        <w:gridCol w:w="1282"/>
        <w:gridCol w:w="1151"/>
        <w:gridCol w:w="1418"/>
        <w:gridCol w:w="1420"/>
        <w:gridCol w:w="1551"/>
      </w:tblGrid>
      <w:tr w:rsidR="00822E04" w:rsidRPr="00513A93" w:rsidTr="006277F3">
        <w:trPr>
          <w:cantSplit/>
          <w:tblHeader/>
          <w:jc w:val="center"/>
        </w:trPr>
        <w:tc>
          <w:tcPr>
            <w:tcW w:w="556" w:type="pct"/>
            <w:vMerge w:val="restart"/>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Наим.выпуска сточных вод</w:t>
            </w:r>
          </w:p>
        </w:tc>
        <w:tc>
          <w:tcPr>
            <w:tcW w:w="634" w:type="pct"/>
            <w:vMerge w:val="restart"/>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Ингредиенты</w:t>
            </w:r>
          </w:p>
        </w:tc>
        <w:tc>
          <w:tcPr>
            <w:tcW w:w="298" w:type="pct"/>
            <w:vMerge w:val="restart"/>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Ед.измерения (кг, т)</w:t>
            </w:r>
          </w:p>
        </w:tc>
        <w:tc>
          <w:tcPr>
            <w:tcW w:w="553" w:type="pct"/>
            <w:vMerge w:val="restart"/>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Масса сброса загрязняющих веществ (2016г.)</w:t>
            </w:r>
          </w:p>
        </w:tc>
        <w:tc>
          <w:tcPr>
            <w:tcW w:w="553" w:type="pct"/>
            <w:vMerge w:val="restart"/>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Масса сброса загрязняющих веществ (2017г.)</w:t>
            </w:r>
          </w:p>
        </w:tc>
        <w:tc>
          <w:tcPr>
            <w:tcW w:w="858" w:type="pct"/>
            <w:gridSpan w:val="2"/>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НДС/ВСС на 201</w:t>
            </w:r>
            <w:r w:rsidR="00971A39" w:rsidRPr="005B3732">
              <w:rPr>
                <w:rFonts w:eastAsia="Times New Roman" w:cs="Times New Roman"/>
                <w:b/>
                <w:szCs w:val="24"/>
                <w:lang w:eastAsia="ru-RU"/>
              </w:rPr>
              <w:t>7</w:t>
            </w:r>
            <w:r w:rsidRPr="005B3732">
              <w:rPr>
                <w:rFonts w:eastAsia="Times New Roman" w:cs="Times New Roman"/>
                <w:b/>
                <w:szCs w:val="24"/>
                <w:lang w:eastAsia="ru-RU"/>
              </w:rPr>
              <w:t>г.</w:t>
            </w:r>
          </w:p>
        </w:tc>
        <w:tc>
          <w:tcPr>
            <w:tcW w:w="500" w:type="pct"/>
            <w:vMerge w:val="restart"/>
            <w:vAlign w:val="center"/>
          </w:tcPr>
          <w:p w:rsidR="008104C0" w:rsidRPr="00513A93" w:rsidRDefault="008104C0" w:rsidP="005A265B">
            <w:pPr>
              <w:ind w:left="0" w:firstLine="0"/>
              <w:contextualSpacing w:val="0"/>
              <w:jc w:val="center"/>
              <w:rPr>
                <w:rFonts w:eastAsia="Times New Roman" w:cs="Times New Roman"/>
                <w:b/>
                <w:lang w:eastAsia="ru-RU"/>
              </w:rPr>
            </w:pPr>
            <w:r w:rsidRPr="005B3732">
              <w:rPr>
                <w:rFonts w:eastAsia="Times New Roman" w:cs="Times New Roman"/>
                <w:b/>
                <w:szCs w:val="24"/>
                <w:lang w:eastAsia="ru-RU"/>
              </w:rPr>
              <w:t>Фактические концентрации* (2016г.), мг/дм</w:t>
            </w:r>
            <w:r w:rsidRPr="005B3732">
              <w:rPr>
                <w:rFonts w:eastAsia="Times New Roman" w:cs="Times New Roman"/>
                <w:b/>
                <w:szCs w:val="24"/>
                <w:vertAlign w:val="superscript"/>
                <w:lang w:eastAsia="ru-RU"/>
              </w:rPr>
              <w:t>3</w:t>
            </w:r>
          </w:p>
        </w:tc>
        <w:tc>
          <w:tcPr>
            <w:tcW w:w="501" w:type="pct"/>
            <w:vMerge w:val="restart"/>
            <w:vAlign w:val="center"/>
          </w:tcPr>
          <w:p w:rsidR="008104C0" w:rsidRPr="00513A93" w:rsidRDefault="008104C0" w:rsidP="005A265B">
            <w:pPr>
              <w:ind w:left="0" w:firstLine="0"/>
              <w:contextualSpacing w:val="0"/>
              <w:jc w:val="center"/>
              <w:rPr>
                <w:rFonts w:eastAsia="Times New Roman" w:cs="Times New Roman"/>
                <w:b/>
                <w:lang w:eastAsia="ru-RU"/>
              </w:rPr>
            </w:pPr>
            <w:r w:rsidRPr="005B3732">
              <w:rPr>
                <w:rFonts w:eastAsia="Times New Roman" w:cs="Times New Roman"/>
                <w:b/>
                <w:szCs w:val="24"/>
                <w:lang w:eastAsia="ru-RU"/>
              </w:rPr>
              <w:t>Фактические концентрации* (2017г.), мг/дм</w:t>
            </w:r>
            <w:r w:rsidRPr="005B3732">
              <w:rPr>
                <w:rFonts w:eastAsia="Times New Roman" w:cs="Times New Roman"/>
                <w:b/>
                <w:szCs w:val="24"/>
                <w:vertAlign w:val="superscript"/>
                <w:lang w:eastAsia="ru-RU"/>
              </w:rPr>
              <w:t>3</w:t>
            </w:r>
          </w:p>
        </w:tc>
        <w:tc>
          <w:tcPr>
            <w:tcW w:w="547" w:type="pct"/>
            <w:vMerge w:val="restart"/>
            <w:vAlign w:val="center"/>
          </w:tcPr>
          <w:p w:rsidR="008104C0" w:rsidRPr="005B3732" w:rsidRDefault="008104C0" w:rsidP="005A265B">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Подробное пояснение по изменению качественного состава сточных вод</w:t>
            </w:r>
          </w:p>
        </w:tc>
      </w:tr>
      <w:tr w:rsidR="00822E04" w:rsidRPr="00513A93" w:rsidTr="006277F3">
        <w:trPr>
          <w:cantSplit/>
          <w:tblHeader/>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298"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553"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553" w:type="pct"/>
            <w:vMerge/>
            <w:vAlign w:val="center"/>
          </w:tcPr>
          <w:p w:rsidR="008104C0" w:rsidRPr="00513A93" w:rsidRDefault="008104C0" w:rsidP="005A265B">
            <w:pPr>
              <w:ind w:left="0" w:firstLine="0"/>
              <w:contextualSpacing w:val="0"/>
              <w:jc w:val="center"/>
              <w:rPr>
                <w:rFonts w:eastAsia="Times New Roman" w:cs="Times New Roman"/>
                <w:b/>
                <w:szCs w:val="24"/>
                <w:lang w:eastAsia="ru-RU"/>
              </w:rPr>
            </w:pPr>
          </w:p>
        </w:tc>
        <w:tc>
          <w:tcPr>
            <w:tcW w:w="452"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406"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мг/дм</w:t>
            </w:r>
            <w:r w:rsidRPr="00513A93">
              <w:rPr>
                <w:rFonts w:eastAsia="Times New Roman" w:cs="Times New Roman"/>
                <w:szCs w:val="24"/>
                <w:vertAlign w:val="superscript"/>
                <w:lang w:eastAsia="ru-RU"/>
              </w:rPr>
              <w:t>3</w:t>
            </w:r>
          </w:p>
        </w:tc>
        <w:tc>
          <w:tcPr>
            <w:tcW w:w="500"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501" w:type="pct"/>
            <w:vMerge/>
            <w:vAlign w:val="center"/>
          </w:tcPr>
          <w:p w:rsidR="008104C0" w:rsidRPr="00513A93" w:rsidRDefault="008104C0" w:rsidP="005A265B">
            <w:pPr>
              <w:ind w:left="0" w:firstLine="0"/>
              <w:contextualSpacing w:val="0"/>
              <w:jc w:val="center"/>
              <w:rPr>
                <w:rFonts w:eastAsia="Times New Roman" w:cs="Times New Roman"/>
                <w:b/>
                <w:szCs w:val="24"/>
                <w:lang w:eastAsia="ru-RU"/>
              </w:rPr>
            </w:pP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tblHeader/>
          <w:jc w:val="center"/>
        </w:trPr>
        <w:tc>
          <w:tcPr>
            <w:tcW w:w="556"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w:t>
            </w:r>
          </w:p>
        </w:tc>
        <w:tc>
          <w:tcPr>
            <w:tcW w:w="452"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6</w:t>
            </w:r>
          </w:p>
        </w:tc>
        <w:tc>
          <w:tcPr>
            <w:tcW w:w="406"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7</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8</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9</w:t>
            </w:r>
          </w:p>
        </w:tc>
        <w:tc>
          <w:tcPr>
            <w:tcW w:w="547"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10</w:t>
            </w:r>
          </w:p>
        </w:tc>
      </w:tr>
      <w:tr w:rsidR="00822E04" w:rsidRPr="00513A93" w:rsidTr="006277F3">
        <w:trPr>
          <w:cantSplit/>
          <w:jc w:val="center"/>
        </w:trPr>
        <w:tc>
          <w:tcPr>
            <w:tcW w:w="556" w:type="pct"/>
            <w:vMerge w:val="restar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Выпуск В-1/1</w:t>
            </w: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Взвешенные вещества</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75,2</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79,13</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42,902</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8,75</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12,87</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17,76</w:t>
            </w:r>
          </w:p>
        </w:tc>
        <w:tc>
          <w:tcPr>
            <w:tcW w:w="547" w:type="pct"/>
            <w:vMerge w:val="restart"/>
            <w:vAlign w:val="center"/>
          </w:tcPr>
          <w:p w:rsidR="008104C0" w:rsidRPr="00513A93" w:rsidRDefault="00971A39" w:rsidP="005A265B">
            <w:pPr>
              <w:ind w:left="0" w:firstLine="0"/>
              <w:jc w:val="center"/>
              <w:rPr>
                <w:rFonts w:eastAsia="Times New Roman" w:cs="Times New Roman"/>
                <w:sz w:val="20"/>
                <w:szCs w:val="24"/>
                <w:lang w:eastAsia="ru-RU"/>
              </w:rPr>
            </w:pPr>
            <w:r w:rsidRPr="00513A93">
              <w:rPr>
                <w:rFonts w:eastAsia="Times New Roman" w:cs="Times New Roman"/>
                <w:sz w:val="20"/>
                <w:szCs w:val="20"/>
                <w:lang w:eastAsia="ru-RU"/>
              </w:rPr>
              <w:t>Увеличение по азоту аммонийному, БПК, нитритам, фосфору, железу обусловлено ситуацией лета 2017 года. После сбросов от молочного завода погибла микрофлора очистных сооружений и очистка стоков резко ухудшилась.         По остальным показателям изменения не значительные</w:t>
            </w: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Сухой остаток</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2859,57</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2788,59</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2981,07</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608</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627,32</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625,86</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Сульфаты</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214,92</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241,67</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402,542</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82,1</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51,35</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54,24</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Хлориды</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462,58</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355,38</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556,008</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113,4</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97,44</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79,76</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Натрий</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jc w:val="center"/>
              <w:rPr>
                <w:rFonts w:eastAsia="Times New Roman" w:cs="Times New Roman"/>
                <w:szCs w:val="24"/>
                <w:lang w:eastAsia="ru-RU"/>
              </w:rPr>
            </w:pPr>
            <w:r w:rsidRPr="00513A93">
              <w:rPr>
                <w:rFonts w:eastAsia="Times New Roman" w:cs="Times New Roman"/>
                <w:szCs w:val="24"/>
                <w:lang w:eastAsia="ru-RU"/>
              </w:rPr>
              <w:t>-</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БПКполн</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47,43</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108,36</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14,71</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3</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9,75</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24,32</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СПАВ (анион.)</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0,8</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0,668</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1,520</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0,31</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0,16</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0,15</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Азот аммонийн.</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42,31</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58,45</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1,961</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0,4</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9,54</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13,12</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Нитриты</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2,13</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7,62</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0,392</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0,08</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0,38</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1,71</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Нитраты</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18,44</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3,42</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122,577</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25</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3,23</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7,77</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Фосфор</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11,57</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15,46</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0,2</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2,50</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3,47</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Железо (общ.)</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0,24</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0,668</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0,11</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0,09</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0,15</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Фтор-ион</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r w:rsidR="00822E04" w:rsidRPr="00513A93" w:rsidTr="006277F3">
        <w:trPr>
          <w:cantSplit/>
          <w:jc w:val="center"/>
        </w:trPr>
        <w:tc>
          <w:tcPr>
            <w:tcW w:w="556"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c>
          <w:tcPr>
            <w:tcW w:w="634"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Нефтепродукты</w:t>
            </w:r>
          </w:p>
        </w:tc>
        <w:tc>
          <w:tcPr>
            <w:tcW w:w="298"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w:t>
            </w:r>
          </w:p>
        </w:tc>
        <w:tc>
          <w:tcPr>
            <w:tcW w:w="553"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0,31</w:t>
            </w:r>
          </w:p>
        </w:tc>
        <w:tc>
          <w:tcPr>
            <w:tcW w:w="553" w:type="pct"/>
            <w:vAlign w:val="center"/>
          </w:tcPr>
          <w:p w:rsidR="008104C0" w:rsidRPr="00513A93" w:rsidRDefault="008104C0" w:rsidP="005A265B">
            <w:pPr>
              <w:ind w:left="0" w:firstLine="0"/>
              <w:contextualSpacing w:val="0"/>
              <w:jc w:val="center"/>
              <w:rPr>
                <w:rFonts w:eastAsia="Times New Roman" w:cs="Times New Roman"/>
                <w:bCs/>
                <w:szCs w:val="24"/>
                <w:lang w:eastAsia="ru-RU"/>
              </w:rPr>
            </w:pPr>
            <w:r w:rsidRPr="00513A93">
              <w:rPr>
                <w:rFonts w:eastAsia="Times New Roman" w:cs="Times New Roman"/>
                <w:bCs/>
                <w:szCs w:val="24"/>
                <w:lang w:eastAsia="ru-RU"/>
              </w:rPr>
              <w:t>0,4</w:t>
            </w:r>
          </w:p>
        </w:tc>
        <w:tc>
          <w:tcPr>
            <w:tcW w:w="452"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0,245</w:t>
            </w:r>
          </w:p>
        </w:tc>
        <w:tc>
          <w:tcPr>
            <w:tcW w:w="406" w:type="pct"/>
            <w:vAlign w:val="center"/>
          </w:tcPr>
          <w:p w:rsidR="008104C0" w:rsidRPr="00513A93" w:rsidRDefault="008104C0" w:rsidP="005A265B">
            <w:pPr>
              <w:ind w:left="0" w:firstLine="0"/>
              <w:contextualSpacing w:val="0"/>
              <w:jc w:val="center"/>
              <w:rPr>
                <w:rFonts w:eastAsia="Times New Roman" w:cs="Times New Roman"/>
                <w:iCs/>
                <w:szCs w:val="24"/>
                <w:lang w:eastAsia="ru-RU"/>
              </w:rPr>
            </w:pPr>
            <w:r w:rsidRPr="00513A93">
              <w:rPr>
                <w:rFonts w:eastAsia="Times New Roman" w:cs="Times New Roman"/>
                <w:iCs/>
                <w:szCs w:val="24"/>
                <w:lang w:eastAsia="ru-RU"/>
              </w:rPr>
              <w:t>0,05</w:t>
            </w:r>
          </w:p>
        </w:tc>
        <w:tc>
          <w:tcPr>
            <w:tcW w:w="500"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0,066</w:t>
            </w:r>
          </w:p>
        </w:tc>
        <w:tc>
          <w:tcPr>
            <w:tcW w:w="501" w:type="pct"/>
            <w:vAlign w:val="center"/>
          </w:tcPr>
          <w:p w:rsidR="008104C0" w:rsidRPr="00513A93" w:rsidRDefault="008104C0"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0,09</w:t>
            </w:r>
          </w:p>
        </w:tc>
        <w:tc>
          <w:tcPr>
            <w:tcW w:w="547" w:type="pct"/>
            <w:vMerge/>
            <w:vAlign w:val="center"/>
          </w:tcPr>
          <w:p w:rsidR="008104C0" w:rsidRPr="00513A93" w:rsidRDefault="008104C0" w:rsidP="005A265B">
            <w:pPr>
              <w:ind w:left="0" w:firstLine="0"/>
              <w:contextualSpacing w:val="0"/>
              <w:jc w:val="center"/>
              <w:rPr>
                <w:rFonts w:eastAsia="Times New Roman" w:cs="Times New Roman"/>
                <w:szCs w:val="24"/>
                <w:lang w:eastAsia="ru-RU"/>
              </w:rPr>
            </w:pPr>
          </w:p>
        </w:tc>
      </w:tr>
    </w:tbl>
    <w:p w:rsidR="00FF5BE3" w:rsidRPr="00513A93" w:rsidRDefault="00FF5BE3" w:rsidP="00513A93">
      <w:pPr>
        <w:ind w:firstLine="0"/>
        <w:contextualSpacing w:val="0"/>
        <w:jc w:val="center"/>
        <w:rPr>
          <w:rFonts w:eastAsia="Times New Roman" w:cs="Times New Roman"/>
          <w:szCs w:val="28"/>
        </w:rPr>
      </w:pPr>
    </w:p>
    <w:p w:rsidR="008104C0" w:rsidRPr="00513A93" w:rsidRDefault="008104C0" w:rsidP="0001037A">
      <w:pPr>
        <w:contextualSpacing w:val="0"/>
        <w:rPr>
          <w:rFonts w:eastAsia="Times New Roman" w:cs="Times New Roman"/>
          <w:szCs w:val="28"/>
        </w:rPr>
        <w:sectPr w:rsidR="008104C0" w:rsidRPr="00513A93" w:rsidSect="008104C0">
          <w:pgSz w:w="16838" w:h="11906" w:orient="landscape" w:code="9"/>
          <w:pgMar w:top="1418" w:right="1134" w:bottom="851" w:left="1134" w:header="709" w:footer="709" w:gutter="0"/>
          <w:cols w:space="708"/>
          <w:docGrid w:linePitch="360"/>
        </w:sectPr>
      </w:pPr>
    </w:p>
    <w:p w:rsidR="0000053B" w:rsidRDefault="00590D81" w:rsidP="0001037A">
      <w:pPr>
        <w:contextualSpacing w:val="0"/>
        <w:rPr>
          <w:rFonts w:eastAsia="Times New Roman" w:cs="Times New Roman"/>
          <w:b/>
          <w:szCs w:val="28"/>
        </w:rPr>
      </w:pPr>
      <w:r w:rsidRPr="00590D81">
        <w:rPr>
          <w:rFonts w:eastAsia="Times New Roman" w:cs="Times New Roman"/>
          <w:b/>
          <w:szCs w:val="28"/>
        </w:rPr>
        <w:lastRenderedPageBreak/>
        <w:t xml:space="preserve">Централизованная система водоотведения </w:t>
      </w:r>
      <w:r>
        <w:rPr>
          <w:rFonts w:eastAsia="Times New Roman" w:cs="Times New Roman"/>
          <w:b/>
          <w:szCs w:val="28"/>
        </w:rPr>
        <w:t>к</w:t>
      </w:r>
      <w:r w:rsidR="000E744C">
        <w:rPr>
          <w:rFonts w:eastAsia="Times New Roman" w:cs="Times New Roman"/>
          <w:b/>
          <w:szCs w:val="28"/>
        </w:rPr>
        <w:t>урортн</w:t>
      </w:r>
      <w:r>
        <w:rPr>
          <w:rFonts w:eastAsia="Times New Roman" w:cs="Times New Roman"/>
          <w:b/>
          <w:szCs w:val="28"/>
        </w:rPr>
        <w:t>ой</w:t>
      </w:r>
      <w:r w:rsidR="000E744C">
        <w:rPr>
          <w:rFonts w:eastAsia="Times New Roman" w:cs="Times New Roman"/>
          <w:b/>
          <w:szCs w:val="28"/>
        </w:rPr>
        <w:t xml:space="preserve"> зон</w:t>
      </w:r>
      <w:r>
        <w:rPr>
          <w:rFonts w:eastAsia="Times New Roman" w:cs="Times New Roman"/>
          <w:b/>
          <w:szCs w:val="28"/>
        </w:rPr>
        <w:t>ы</w:t>
      </w:r>
    </w:p>
    <w:p w:rsidR="00590D81" w:rsidRPr="00513A93" w:rsidRDefault="00590D81" w:rsidP="0001037A">
      <w:pPr>
        <w:contextualSpacing w:val="0"/>
        <w:rPr>
          <w:rFonts w:eastAsia="Times New Roman" w:cs="Times New Roman"/>
          <w:b/>
          <w:szCs w:val="28"/>
        </w:rPr>
      </w:pPr>
    </w:p>
    <w:p w:rsidR="00590D81" w:rsidRDefault="00590D81" w:rsidP="00665F0D">
      <w:r w:rsidRPr="00590D81">
        <w:t xml:space="preserve">По существующей классификации сточные воды, поступающие на канализационные очистные сооружения </w:t>
      </w:r>
      <w:r>
        <w:t>курортной зоны</w:t>
      </w:r>
      <w:r w:rsidRPr="00590D81">
        <w:t xml:space="preserve"> относятся в основном к бытовым.</w:t>
      </w:r>
    </w:p>
    <w:p w:rsidR="00665F0D" w:rsidRPr="00513A93" w:rsidRDefault="00665F0D" w:rsidP="00665F0D">
      <w:r w:rsidRPr="00513A93">
        <w:t>Использование озера Табанкуль с целью сброса сточных вод курортнрой зоны  должно производиться при выполнении следующих условий:</w:t>
      </w:r>
    </w:p>
    <w:p w:rsidR="00665F0D" w:rsidRPr="00513A93" w:rsidRDefault="00665F0D" w:rsidP="00FE0C9C">
      <w:pPr>
        <w:pStyle w:val="a1"/>
      </w:pPr>
      <w:r w:rsidRPr="00513A93">
        <w:t>не допускать нарушения прав других водопользователей, а также причинения вреда окружающей среде;</w:t>
      </w:r>
    </w:p>
    <w:p w:rsidR="00665F0D" w:rsidRPr="00513A93" w:rsidRDefault="00665F0D" w:rsidP="00FE0C9C">
      <w:pPr>
        <w:pStyle w:val="a1"/>
      </w:pPr>
      <w:r w:rsidRPr="00513A93">
        <w:t>содержать в исправном состоянии эксплуатируемые гидротехнические и иные сооружения, связанные с использованием водного объекта;</w:t>
      </w:r>
    </w:p>
    <w:p w:rsidR="00665F0D" w:rsidRPr="00513A93" w:rsidRDefault="00665F0D" w:rsidP="00FE0C9C">
      <w:pPr>
        <w:pStyle w:val="a1"/>
      </w:pPr>
      <w:r w:rsidRPr="00513A93">
        <w:t xml:space="preserve">оперативно информировать отдел водных ресурсов по </w:t>
      </w:r>
      <w:r w:rsidR="00AF7FA4" w:rsidRPr="00513A93">
        <w:t xml:space="preserve">Челябинской области Нижне-Обского бассейнового водного </w:t>
      </w:r>
      <w:r w:rsidRPr="00513A93">
        <w:t>управления,</w:t>
      </w:r>
      <w:r w:rsidR="00AF7FA4" w:rsidRPr="00513A93">
        <w:t xml:space="preserve"> Министерства имущества и </w:t>
      </w:r>
      <w:r w:rsidRPr="00513A93">
        <w:t xml:space="preserve">природных ресурсов </w:t>
      </w:r>
      <w:r w:rsidR="00AF7FA4" w:rsidRPr="00513A93">
        <w:t xml:space="preserve">Челябинской области </w:t>
      </w:r>
      <w:r w:rsidRPr="00513A93">
        <w:t xml:space="preserve">об авариях и иных чрезвычайных ситуациях на водном объекте, возникших в </w:t>
      </w:r>
      <w:r w:rsidR="00AF7FA4" w:rsidRPr="00513A93">
        <w:t>связи с использованием</w:t>
      </w:r>
      <w:r w:rsidRPr="00513A93">
        <w:t xml:space="preserve"> водного объекта</w:t>
      </w:r>
      <w:r w:rsidR="00AF7FA4" w:rsidRPr="00513A93">
        <w:t>;</w:t>
      </w:r>
    </w:p>
    <w:p w:rsidR="00AF7FA4" w:rsidRPr="00513A93" w:rsidRDefault="00AF7FA4" w:rsidP="00FE0C9C">
      <w:pPr>
        <w:pStyle w:val="a1"/>
      </w:pPr>
      <w:r w:rsidRPr="00513A93">
        <w:t>своевременно осуществлять мероприятия по предупреждению и ликвидации чрезвычайных ситуаций на водном объекте;</w:t>
      </w:r>
    </w:p>
    <w:p w:rsidR="00AF7FA4" w:rsidRPr="00513A93" w:rsidRDefault="00AF7FA4" w:rsidP="00FE0C9C">
      <w:pPr>
        <w:pStyle w:val="a1"/>
      </w:pPr>
      <w:r w:rsidRPr="00513A93">
        <w:t>проводить регулярные наблюдения за водным объектом и его водоохраной зоной по программе, согласованным с Отделом водных ресурсов по Челябинской области Нижне-Обского БВУ. Предоставлять результаты наблюдений в Отдел водных ресурсов по Челябинской области Нижне-Обского БВУ, в сроки установленные программами;</w:t>
      </w:r>
    </w:p>
    <w:p w:rsidR="00AF7FA4" w:rsidRPr="00513A93" w:rsidRDefault="00AF7FA4" w:rsidP="00FE0C9C">
      <w:pPr>
        <w:pStyle w:val="a1"/>
      </w:pPr>
      <w:r w:rsidRPr="00513A93">
        <w:t>не осуществлять на водном объекте работы, приводящие к изменению его естественного водного режима;</w:t>
      </w:r>
    </w:p>
    <w:p w:rsidR="00AF7FA4" w:rsidRPr="00513A93" w:rsidRDefault="00AF7FA4" w:rsidP="00FE0C9C">
      <w:pPr>
        <w:pStyle w:val="a1"/>
      </w:pPr>
      <w:r w:rsidRPr="00513A93">
        <w:t>осуществлять сброса сточных, в том числе дренажных, вод в следующем месте на озере Табанкуль Челябинская область, Чебаркульский муниципальный район; количество выпусков  —  один (выпуск № 1);</w:t>
      </w:r>
    </w:p>
    <w:p w:rsidR="00AF7FA4" w:rsidRPr="00513A93" w:rsidRDefault="00AF7FA4" w:rsidP="00FE0C9C">
      <w:pPr>
        <w:pStyle w:val="a1"/>
      </w:pPr>
      <w:r w:rsidRPr="00513A93">
        <w:t>географические координаты - 55°00'29,06"с.ш. 60°19'55,03"в.д.;</w:t>
      </w:r>
    </w:p>
    <w:p w:rsidR="00AF7FA4" w:rsidRPr="00513A93" w:rsidRDefault="00AF7FA4" w:rsidP="00FE0C9C">
      <w:pPr>
        <w:pStyle w:val="a1"/>
      </w:pPr>
      <w:r w:rsidRPr="00513A93">
        <w:t xml:space="preserve">осуществлять сброс сточных вод с использованием следующих водоотводящих сооружений: </w:t>
      </w:r>
    </w:p>
    <w:p w:rsidR="00AF7FA4" w:rsidRPr="00513A93" w:rsidRDefault="00AF7FA4" w:rsidP="00FE0C9C">
      <w:pPr>
        <w:pStyle w:val="a1"/>
      </w:pPr>
      <w:r w:rsidRPr="00513A93">
        <w:t>выпуск № 1: сточные, в том числе дренажные, воды после механической и биологической очистки на очистных сооружениях поступают в коллектор Ду 800 мм длиной 43 м и далее по канаве длиной 7 м шириной 2 м сбрасываются в озеро Табанкуль. Тип оголовка выпуска — сосредоточенный.</w:t>
      </w:r>
    </w:p>
    <w:p w:rsidR="00FE0C9C" w:rsidRDefault="00FE0C9C" w:rsidP="00513A93"/>
    <w:p w:rsidR="00096D70" w:rsidRPr="00513A93" w:rsidRDefault="00096D70" w:rsidP="00513A93">
      <w:r w:rsidRPr="00513A93">
        <w:t>Проектная производительность очистных сооружений составляет 4600 м</w:t>
      </w:r>
      <w:r w:rsidRPr="00513A93">
        <w:rPr>
          <w:vertAlign w:val="superscript"/>
        </w:rPr>
        <w:t>3</w:t>
      </w:r>
      <w:r w:rsidRPr="00513A93">
        <w:t>/сут., 1679,0 т ыс.м</w:t>
      </w:r>
      <w:r w:rsidRPr="00513A93">
        <w:rPr>
          <w:vertAlign w:val="superscript"/>
        </w:rPr>
        <w:t>3</w:t>
      </w:r>
      <w:r w:rsidRPr="00513A93">
        <w:t>год. Фактическая производительность очистных сооружений в 2017 году составила 959,15 м</w:t>
      </w:r>
      <w:r w:rsidRPr="00513A93">
        <w:rPr>
          <w:vertAlign w:val="superscript"/>
        </w:rPr>
        <w:t>3</w:t>
      </w:r>
      <w:r w:rsidRPr="00513A93">
        <w:t>/сут., 350,09 тыс. м</w:t>
      </w:r>
      <w:r w:rsidRPr="00513A93">
        <w:rPr>
          <w:vertAlign w:val="superscript"/>
        </w:rPr>
        <w:t>3</w:t>
      </w:r>
      <w:r w:rsidRPr="00513A93">
        <w:t>. Категория качества сбрасываемых сточных, в том числе дренажных, вод - |нормативно-очищенные;</w:t>
      </w:r>
    </w:p>
    <w:p w:rsidR="004D0D4C" w:rsidRPr="00513A93" w:rsidRDefault="004D0D4C" w:rsidP="00513A93">
      <w:r w:rsidRPr="00513A93">
        <w:t>Учёт объёма сброса сточных, в том числе дренажных, вод осуществляется расходомером с интегратором «ЭХО-Р-02» (заводской номер 1254, дата поверки 11.06.2015);</w:t>
      </w:r>
    </w:p>
    <w:p w:rsidR="00D703DE" w:rsidRPr="00513A93" w:rsidRDefault="00D703DE" w:rsidP="0070187E">
      <w:pPr>
        <w:contextualSpacing w:val="0"/>
        <w:rPr>
          <w:rFonts w:eastAsia="Times New Roman" w:cs="Times New Roman"/>
          <w:szCs w:val="28"/>
        </w:rPr>
      </w:pPr>
      <w:r w:rsidRPr="00513A93">
        <w:t>Данные о предельно допустимых концентрациях загрязняющих веществ установленных на канализационных очистных сооружениях</w:t>
      </w:r>
      <w:r w:rsidR="004D0D4C" w:rsidRPr="00513A93">
        <w:t xml:space="preserve"> курортной зо</w:t>
      </w:r>
      <w:r w:rsidRPr="00513A93">
        <w:t xml:space="preserve">ны приведены в таблице далее. </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6</w:t>
      </w:r>
      <w:r w:rsidR="00742296">
        <w:rPr>
          <w:noProof/>
        </w:rPr>
        <w:fldChar w:fldCharType="end"/>
      </w:r>
    </w:p>
    <w:p w:rsidR="008E7346" w:rsidRPr="00513A93" w:rsidRDefault="008E7346" w:rsidP="005B3732">
      <w:pPr>
        <w:ind w:firstLine="0"/>
        <w:jc w:val="center"/>
      </w:pPr>
      <w:r w:rsidRPr="00513A93">
        <w:t>Содержание загрязняющих веществ в сточных, в том числе дренажных, водах</w:t>
      </w:r>
    </w:p>
    <w:tbl>
      <w:tblPr>
        <w:tblW w:w="9749" w:type="dxa"/>
        <w:tblInd w:w="40" w:type="dxa"/>
        <w:tblLayout w:type="fixed"/>
        <w:tblCellMar>
          <w:left w:w="40" w:type="dxa"/>
          <w:right w:w="40" w:type="dxa"/>
        </w:tblCellMar>
        <w:tblLook w:val="0000" w:firstRow="0" w:lastRow="0" w:firstColumn="0" w:lastColumn="0" w:noHBand="0" w:noVBand="0"/>
      </w:tblPr>
      <w:tblGrid>
        <w:gridCol w:w="4829"/>
        <w:gridCol w:w="4920"/>
      </w:tblGrid>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tcPr>
          <w:p w:rsidR="00D703DE" w:rsidRPr="005B3732" w:rsidRDefault="00D703DE" w:rsidP="005B3732">
            <w:pPr>
              <w:ind w:firstLine="0"/>
              <w:jc w:val="center"/>
              <w:rPr>
                <w:rFonts w:eastAsia="Times New Roman" w:cs="Times New Roman"/>
                <w:b/>
                <w:bCs/>
                <w:szCs w:val="28"/>
              </w:rPr>
            </w:pPr>
            <w:r w:rsidRPr="005B3732">
              <w:rPr>
                <w:rFonts w:eastAsia="Times New Roman" w:cs="Times New Roman"/>
                <w:b/>
                <w:bCs/>
                <w:szCs w:val="28"/>
              </w:rPr>
              <w:t>Наименование загрязняющих веществ и показателей</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D703DE" w:rsidRPr="00513A93" w:rsidRDefault="00D703DE" w:rsidP="00513A93">
            <w:pPr>
              <w:ind w:firstLine="0"/>
              <w:contextualSpacing w:val="0"/>
              <w:jc w:val="center"/>
              <w:rPr>
                <w:rFonts w:eastAsia="Times New Roman" w:cs="Times New Roman"/>
                <w:b/>
                <w:szCs w:val="28"/>
              </w:rPr>
            </w:pPr>
            <w:r w:rsidRPr="00513A93">
              <w:rPr>
                <w:rFonts w:eastAsia="Times New Roman" w:cs="Times New Roman"/>
                <w:b/>
                <w:szCs w:val="28"/>
              </w:rPr>
              <w:t>Содержание загрязняющих веществ и микроорганизмов в сбрасываемых сточных, в том числе дренажных, водах(мг/дм</w:t>
            </w:r>
            <w:r w:rsidRPr="00513A93">
              <w:rPr>
                <w:rFonts w:eastAsia="Times New Roman" w:cs="Times New Roman"/>
                <w:b/>
                <w:szCs w:val="28"/>
                <w:vertAlign w:val="superscript"/>
              </w:rPr>
              <w:t>3</w:t>
            </w:r>
            <w:r w:rsidRPr="00513A93">
              <w:rPr>
                <w:rFonts w:eastAsia="Times New Roman" w:cs="Times New Roman"/>
                <w:b/>
                <w:szCs w:val="28"/>
              </w:rPr>
              <w:t>) &lt;*&gt;</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Взвешенные вещества</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7,95</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Сухой остаток</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1000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lastRenderedPageBreak/>
              <w:t>Хлорид-анион</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300,0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Сульфат-анион</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100,0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Железо</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ОД</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Нитрит-анион</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0,08</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Нитрат-анион</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40,0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БПК</w:t>
            </w:r>
            <w:r w:rsidRPr="00513A93">
              <w:rPr>
                <w:rFonts w:eastAsia="Times New Roman" w:cs="Times New Roman"/>
                <w:szCs w:val="28"/>
                <w:vertAlign w:val="subscript"/>
              </w:rPr>
              <w:t>ПОЛН</w:t>
            </w:r>
            <w:r w:rsidRPr="00513A93">
              <w:rPr>
                <w:rFonts w:eastAsia="Times New Roman" w:cs="Times New Roman"/>
                <w:szCs w:val="28"/>
              </w:rPr>
              <w:t>.</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2,0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Аммоний-ион (в перерасчёте на азот)</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0,4</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Фосфаты (по Р)</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0,2</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СПАВ (ОП-10)</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0,1</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Термотолерантные колиформные бактерии, КОЕ/100 мл</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100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Общие колиформные бактерии, КОЕ/100 мл</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500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Колифаги, БОЕ/100 мл</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10</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Возбудители кишечных инфекций</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отсутствие</w:t>
            </w:r>
          </w:p>
        </w:tc>
      </w:tr>
      <w:tr w:rsidR="00D703DE" w:rsidRPr="00513A93" w:rsidTr="006277F3">
        <w:trPr>
          <w:cantSplit/>
          <w:trHeight w:val="20"/>
        </w:trPr>
        <w:tc>
          <w:tcPr>
            <w:tcW w:w="4829"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Жизнеспособные яйца гельминтов, онкосферы тениид и жизнеспособные; цисты патогенных кишечных простейших</w:t>
            </w:r>
          </w:p>
        </w:tc>
        <w:tc>
          <w:tcPr>
            <w:tcW w:w="4920" w:type="dxa"/>
            <w:tcBorders>
              <w:top w:val="single" w:sz="6" w:space="0" w:color="auto"/>
              <w:left w:val="single" w:sz="6" w:space="0" w:color="auto"/>
              <w:bottom w:val="single" w:sz="6" w:space="0" w:color="auto"/>
              <w:right w:val="single" w:sz="6" w:space="0" w:color="auto"/>
            </w:tcBorders>
            <w:shd w:val="clear" w:color="auto" w:fill="FFFFFF"/>
            <w:vAlign w:val="center"/>
          </w:tcPr>
          <w:p w:rsidR="00D703DE" w:rsidRPr="00513A93" w:rsidRDefault="00D703DE" w:rsidP="00513A93">
            <w:pPr>
              <w:ind w:firstLine="0"/>
              <w:contextualSpacing w:val="0"/>
              <w:jc w:val="center"/>
              <w:rPr>
                <w:rFonts w:eastAsia="Times New Roman" w:cs="Times New Roman"/>
                <w:szCs w:val="28"/>
              </w:rPr>
            </w:pPr>
            <w:r w:rsidRPr="00513A93">
              <w:rPr>
                <w:rFonts w:eastAsia="Times New Roman" w:cs="Times New Roman"/>
                <w:szCs w:val="28"/>
              </w:rPr>
              <w:t>отсутствие</w:t>
            </w:r>
          </w:p>
        </w:tc>
      </w:tr>
    </w:tbl>
    <w:p w:rsidR="0000053B" w:rsidRPr="00513A93" w:rsidRDefault="0000053B" w:rsidP="00513A93">
      <w:pPr>
        <w:ind w:firstLine="0"/>
        <w:contextualSpacing w:val="0"/>
        <w:jc w:val="center"/>
        <w:rPr>
          <w:rFonts w:eastAsia="Times New Roman" w:cs="Times New Roman"/>
          <w:szCs w:val="28"/>
        </w:rPr>
      </w:pPr>
    </w:p>
    <w:p w:rsidR="004D0D4C" w:rsidRPr="00513A93" w:rsidRDefault="004D0D4C" w:rsidP="00665F0D">
      <w:pPr>
        <w:contextualSpacing w:val="0"/>
        <w:rPr>
          <w:rFonts w:eastAsia="Times New Roman" w:cs="Times New Roman"/>
          <w:szCs w:val="28"/>
        </w:rPr>
      </w:pPr>
      <w:r w:rsidRPr="00513A93">
        <w:rPr>
          <w:rFonts w:eastAsia="Times New Roman" w:cs="Times New Roman"/>
          <w:szCs w:val="28"/>
        </w:rPr>
        <w:t>В</w:t>
      </w:r>
      <w:r w:rsidR="0070187E" w:rsidRPr="00513A93">
        <w:rPr>
          <w:rFonts w:eastAsia="Times New Roman" w:cs="Times New Roman"/>
          <w:szCs w:val="28"/>
        </w:rPr>
        <w:t>ода в озере Табанколь (Табанкуль) в месте сброса сточных, в том</w:t>
      </w:r>
      <w:r w:rsidRPr="00513A93">
        <w:rPr>
          <w:rFonts w:eastAsia="Times New Roman" w:cs="Times New Roman"/>
          <w:szCs w:val="28"/>
        </w:rPr>
        <w:t xml:space="preserve"> </w:t>
      </w:r>
      <w:r w:rsidR="0070187E" w:rsidRPr="00513A93">
        <w:rPr>
          <w:rFonts w:eastAsia="Times New Roman" w:cs="Times New Roman"/>
          <w:szCs w:val="28"/>
        </w:rPr>
        <w:t>числе дренажных, вод в результате их воздействия на водный объект должна</w:t>
      </w:r>
      <w:r w:rsidRPr="00513A93">
        <w:rPr>
          <w:rFonts w:eastAsia="Times New Roman" w:cs="Times New Roman"/>
          <w:szCs w:val="28"/>
        </w:rPr>
        <w:t xml:space="preserve"> </w:t>
      </w:r>
      <w:r w:rsidR="0070187E" w:rsidRPr="00513A93">
        <w:rPr>
          <w:rFonts w:eastAsia="Times New Roman" w:cs="Times New Roman"/>
          <w:szCs w:val="28"/>
        </w:rPr>
        <w:t>отвечать следующим требованиям:</w:t>
      </w:r>
    </w:p>
    <w:p w:rsidR="00A3792B" w:rsidRPr="00513A93" w:rsidRDefault="004D0D4C" w:rsidP="00FE0C9C">
      <w:pPr>
        <w:pStyle w:val="a1"/>
        <w:rPr>
          <w:rFonts w:eastAsia="Times New Roman"/>
        </w:rPr>
      </w:pPr>
      <w:r w:rsidRPr="00513A93">
        <w:rPr>
          <w:rFonts w:eastAsia="Times New Roman"/>
        </w:rPr>
        <w:t>содержание взвешенных веществ в</w:t>
      </w:r>
      <w:r w:rsidR="0070187E" w:rsidRPr="00513A93">
        <w:rPr>
          <w:rFonts w:eastAsia="Times New Roman"/>
        </w:rPr>
        <w:t xml:space="preserve"> контрольном створе</w:t>
      </w:r>
      <w:r w:rsidRPr="00513A93">
        <w:rPr>
          <w:rFonts w:eastAsia="Times New Roman"/>
        </w:rPr>
        <w:t xml:space="preserve"> </w:t>
      </w:r>
      <w:r w:rsidR="0070187E" w:rsidRPr="00513A93">
        <w:rPr>
          <w:rFonts w:eastAsia="Times New Roman"/>
        </w:rPr>
        <w:t>(пункте) не должно увеличиваться по сравнению с естественными условиями</w:t>
      </w:r>
      <w:r w:rsidRPr="00513A93">
        <w:rPr>
          <w:rFonts w:eastAsia="Times New Roman"/>
        </w:rPr>
        <w:t xml:space="preserve"> </w:t>
      </w:r>
      <w:r w:rsidR="00A3792B" w:rsidRPr="00513A93">
        <w:rPr>
          <w:rFonts w:eastAsia="Times New Roman"/>
        </w:rPr>
        <w:t xml:space="preserve">более чем на </w:t>
      </w:r>
      <w:r w:rsidR="0070187E" w:rsidRPr="00513A93">
        <w:rPr>
          <w:rFonts w:eastAsia="Times New Roman"/>
        </w:rPr>
        <w:t xml:space="preserve">0,25 мг/дм3; </w:t>
      </w:r>
    </w:p>
    <w:p w:rsidR="00A3792B" w:rsidRPr="00513A93" w:rsidRDefault="00A3792B" w:rsidP="00227729">
      <w:pPr>
        <w:pStyle w:val="a1"/>
        <w:rPr>
          <w:rFonts w:eastAsia="Times New Roman"/>
        </w:rPr>
      </w:pPr>
      <w:r w:rsidRPr="00513A93">
        <w:rPr>
          <w:rFonts w:eastAsia="Times New Roman"/>
        </w:rPr>
        <w:t>на</w:t>
      </w:r>
      <w:r w:rsidR="0070187E" w:rsidRPr="00513A93">
        <w:rPr>
          <w:rFonts w:eastAsia="Times New Roman"/>
        </w:rPr>
        <w:t xml:space="preserve"> поверхности  воды</w:t>
      </w:r>
      <w:r w:rsidR="004D0D4C" w:rsidRPr="00513A93">
        <w:rPr>
          <w:rFonts w:eastAsia="Times New Roman"/>
        </w:rPr>
        <w:t xml:space="preserve"> </w:t>
      </w:r>
      <w:r w:rsidR="0070187E" w:rsidRPr="00513A93">
        <w:rPr>
          <w:rFonts w:eastAsia="Times New Roman"/>
        </w:rPr>
        <w:t>не должны обнаруживаться плёнки нефтепродуктов, масел, жиров и скопление</w:t>
      </w:r>
      <w:r w:rsidR="004D0D4C" w:rsidRPr="00513A93">
        <w:rPr>
          <w:rFonts w:eastAsia="Times New Roman"/>
        </w:rPr>
        <w:t xml:space="preserve"> </w:t>
      </w:r>
      <w:r w:rsidR="0070187E" w:rsidRPr="00513A93">
        <w:rPr>
          <w:rFonts w:eastAsia="Times New Roman"/>
        </w:rPr>
        <w:t>других примесей;</w:t>
      </w:r>
    </w:p>
    <w:p w:rsidR="00A3792B" w:rsidRPr="00513A93" w:rsidRDefault="0070187E" w:rsidP="00227729">
      <w:pPr>
        <w:pStyle w:val="a1"/>
        <w:rPr>
          <w:rFonts w:eastAsia="Times New Roman"/>
        </w:rPr>
      </w:pPr>
      <w:r w:rsidRPr="00513A93">
        <w:rPr>
          <w:rFonts w:eastAsia="Times New Roman"/>
        </w:rPr>
        <w:t>вода не должна приобретать посторонней окраски;</w:t>
      </w:r>
      <w:r w:rsidR="004D0D4C" w:rsidRPr="00513A93">
        <w:rPr>
          <w:rFonts w:eastAsia="Times New Roman"/>
        </w:rPr>
        <w:t xml:space="preserve"> </w:t>
      </w:r>
    </w:p>
    <w:p w:rsidR="00A3792B" w:rsidRPr="00513A93" w:rsidRDefault="0070187E" w:rsidP="00227729">
      <w:pPr>
        <w:pStyle w:val="a1"/>
        <w:rPr>
          <w:rFonts w:eastAsia="Times New Roman"/>
        </w:rPr>
      </w:pPr>
      <w:r w:rsidRPr="00513A93">
        <w:rPr>
          <w:rFonts w:eastAsia="Times New Roman"/>
        </w:rPr>
        <w:t>вода не должна сообщать посторонних запахов и привкусов</w:t>
      </w:r>
      <w:r w:rsidR="00A3792B" w:rsidRPr="00513A93">
        <w:rPr>
          <w:rFonts w:eastAsia="Times New Roman"/>
        </w:rPr>
        <w:t xml:space="preserve"> в</w:t>
      </w:r>
      <w:r w:rsidR="004D0D4C" w:rsidRPr="00513A93">
        <w:rPr>
          <w:rFonts w:eastAsia="Times New Roman"/>
        </w:rPr>
        <w:t xml:space="preserve"> </w:t>
      </w:r>
      <w:r w:rsidR="00A3792B" w:rsidRPr="00513A93">
        <w:rPr>
          <w:rFonts w:eastAsia="Times New Roman"/>
        </w:rPr>
        <w:t xml:space="preserve">мясе рыбы; </w:t>
      </w:r>
    </w:p>
    <w:p w:rsidR="00A3792B" w:rsidRPr="00513A93" w:rsidRDefault="00A3792B" w:rsidP="00227729">
      <w:pPr>
        <w:pStyle w:val="a1"/>
        <w:rPr>
          <w:rFonts w:eastAsia="Times New Roman"/>
        </w:rPr>
      </w:pPr>
      <w:r w:rsidRPr="00513A93">
        <w:rPr>
          <w:rFonts w:eastAsia="Times New Roman"/>
        </w:rPr>
        <w:t xml:space="preserve">температура </w:t>
      </w:r>
      <w:r w:rsidR="0070187E" w:rsidRPr="00513A93">
        <w:rPr>
          <w:rFonts w:eastAsia="Times New Roman"/>
        </w:rPr>
        <w:t>не должна повышаться по сравнению с естественной</w:t>
      </w:r>
      <w:r w:rsidR="004D0D4C" w:rsidRPr="00513A93">
        <w:rPr>
          <w:rFonts w:eastAsia="Times New Roman"/>
        </w:rPr>
        <w:t xml:space="preserve"> </w:t>
      </w:r>
      <w:r w:rsidR="0070187E" w:rsidRPr="00513A93">
        <w:rPr>
          <w:rFonts w:eastAsia="Times New Roman"/>
        </w:rPr>
        <w:t>темп</w:t>
      </w:r>
      <w:r w:rsidRPr="00513A93">
        <w:rPr>
          <w:rFonts w:eastAsia="Times New Roman"/>
        </w:rPr>
        <w:t xml:space="preserve">ературой водного объекта  более чем на 5°С с </w:t>
      </w:r>
      <w:r w:rsidR="0070187E" w:rsidRPr="00513A93">
        <w:rPr>
          <w:rFonts w:eastAsia="Times New Roman"/>
        </w:rPr>
        <w:t>общим  повышением</w:t>
      </w:r>
      <w:r w:rsidR="004D0D4C" w:rsidRPr="00513A93">
        <w:rPr>
          <w:rFonts w:eastAsia="Times New Roman"/>
        </w:rPr>
        <w:t xml:space="preserve"> </w:t>
      </w:r>
      <w:r w:rsidR="0070187E" w:rsidRPr="00513A93">
        <w:rPr>
          <w:rFonts w:eastAsia="Times New Roman"/>
        </w:rPr>
        <w:t>температуры не более чем до 20°С летом и 5°С зимой для водных объектов, где</w:t>
      </w:r>
      <w:r w:rsidR="004D0D4C" w:rsidRPr="00513A93">
        <w:rPr>
          <w:rFonts w:eastAsia="Times New Roman"/>
        </w:rPr>
        <w:t xml:space="preserve"> </w:t>
      </w:r>
      <w:r w:rsidR="0070187E" w:rsidRPr="00513A93">
        <w:rPr>
          <w:rFonts w:eastAsia="Times New Roman"/>
        </w:rPr>
        <w:t>обитают холодноводные рыбы (лососевые и сиговые), и не более чем до 28°С</w:t>
      </w:r>
      <w:r w:rsidR="004D0D4C" w:rsidRPr="00513A93">
        <w:rPr>
          <w:rFonts w:eastAsia="Times New Roman"/>
        </w:rPr>
        <w:t xml:space="preserve"> </w:t>
      </w:r>
      <w:r w:rsidRPr="00513A93">
        <w:rPr>
          <w:rFonts w:eastAsia="Times New Roman"/>
        </w:rPr>
        <w:t>летом и 8°С зимой,</w:t>
      </w:r>
      <w:r w:rsidR="0070187E" w:rsidRPr="00513A93">
        <w:rPr>
          <w:rFonts w:eastAsia="Times New Roman"/>
        </w:rPr>
        <w:t xml:space="preserve"> в местах нерестилищ налима запрещается повышать</w:t>
      </w:r>
      <w:r w:rsidR="004D0D4C" w:rsidRPr="00513A93">
        <w:rPr>
          <w:rFonts w:eastAsia="Times New Roman"/>
        </w:rPr>
        <w:t xml:space="preserve"> </w:t>
      </w:r>
      <w:r w:rsidR="0070187E" w:rsidRPr="00513A93">
        <w:rPr>
          <w:rFonts w:eastAsia="Times New Roman"/>
        </w:rPr>
        <w:t>температуру воды зимой более чем до 2°С;</w:t>
      </w:r>
    </w:p>
    <w:p w:rsidR="00A3792B" w:rsidRPr="00513A93" w:rsidRDefault="00A3792B" w:rsidP="00227729">
      <w:pPr>
        <w:pStyle w:val="a1"/>
        <w:rPr>
          <w:rFonts w:eastAsia="Times New Roman"/>
        </w:rPr>
      </w:pPr>
      <w:r w:rsidRPr="00513A93">
        <w:rPr>
          <w:rFonts w:eastAsia="Times New Roman"/>
        </w:rPr>
        <w:t xml:space="preserve">водородный показатель (рН) </w:t>
      </w:r>
      <w:r w:rsidR="0070187E" w:rsidRPr="00513A93">
        <w:rPr>
          <w:rFonts w:eastAsia="Times New Roman"/>
        </w:rPr>
        <w:t>не должен выходить за пределы  6,5-8,5;</w:t>
      </w:r>
    </w:p>
    <w:p w:rsidR="00A3792B" w:rsidRPr="00513A93" w:rsidRDefault="0070187E" w:rsidP="00FE0C9C">
      <w:pPr>
        <w:pStyle w:val="a1"/>
        <w:rPr>
          <w:rFonts w:eastAsia="Times New Roman"/>
        </w:rPr>
      </w:pPr>
      <w:r w:rsidRPr="00513A93">
        <w:rPr>
          <w:rFonts w:eastAsia="Times New Roman"/>
        </w:rPr>
        <w:t xml:space="preserve"> минерализация воды - не более</w:t>
      </w:r>
      <w:r w:rsidR="004D0D4C" w:rsidRPr="00513A93">
        <w:rPr>
          <w:rFonts w:eastAsia="Times New Roman"/>
        </w:rPr>
        <w:t xml:space="preserve"> </w:t>
      </w:r>
      <w:r w:rsidRPr="00513A93">
        <w:rPr>
          <w:rFonts w:eastAsia="Times New Roman"/>
        </w:rPr>
        <w:t xml:space="preserve">1000 мг/дм3; </w:t>
      </w:r>
    </w:p>
    <w:p w:rsidR="00A3792B" w:rsidRPr="00513A93" w:rsidRDefault="0070187E" w:rsidP="00FE0C9C">
      <w:pPr>
        <w:pStyle w:val="a1"/>
        <w:rPr>
          <w:rFonts w:eastAsia="Times New Roman"/>
        </w:rPr>
      </w:pPr>
      <w:r w:rsidRPr="00513A93">
        <w:rPr>
          <w:rFonts w:eastAsia="Times New Roman"/>
        </w:rPr>
        <w:t>растворённый кислород - в зимний период года должен быть</w:t>
      </w:r>
      <w:r w:rsidR="004D0D4C" w:rsidRPr="00513A93">
        <w:rPr>
          <w:rFonts w:eastAsia="Times New Roman"/>
        </w:rPr>
        <w:t xml:space="preserve"> </w:t>
      </w:r>
      <w:r w:rsidRPr="00513A93">
        <w:rPr>
          <w:rFonts w:eastAsia="Times New Roman"/>
        </w:rPr>
        <w:t>не менее 6 мг/дм3, в летний период на всех водных объектах должен быть</w:t>
      </w:r>
      <w:r w:rsidR="004D0D4C" w:rsidRPr="00513A93">
        <w:rPr>
          <w:rFonts w:eastAsia="Times New Roman"/>
        </w:rPr>
        <w:t xml:space="preserve"> </w:t>
      </w:r>
      <w:r w:rsidR="00A3792B" w:rsidRPr="00513A93">
        <w:rPr>
          <w:rFonts w:eastAsia="Times New Roman"/>
        </w:rPr>
        <w:t xml:space="preserve">не менее 6 </w:t>
      </w:r>
      <w:r w:rsidRPr="00513A93">
        <w:rPr>
          <w:rFonts w:eastAsia="Times New Roman"/>
        </w:rPr>
        <w:t>мг/дм</w:t>
      </w:r>
      <w:r w:rsidRPr="00FE0C9C">
        <w:rPr>
          <w:rFonts w:eastAsia="Times New Roman"/>
        </w:rPr>
        <w:t>3</w:t>
      </w:r>
      <w:r w:rsidRPr="00513A93">
        <w:rPr>
          <w:rFonts w:eastAsia="Times New Roman"/>
        </w:rPr>
        <w:t xml:space="preserve">; </w:t>
      </w:r>
    </w:p>
    <w:p w:rsidR="00A3792B" w:rsidRPr="00513A93" w:rsidRDefault="00A3792B" w:rsidP="00FE0C9C">
      <w:pPr>
        <w:pStyle w:val="a1"/>
        <w:rPr>
          <w:rFonts w:eastAsia="Times New Roman"/>
        </w:rPr>
      </w:pPr>
      <w:r w:rsidRPr="00513A93">
        <w:rPr>
          <w:rFonts w:eastAsia="Times New Roman"/>
        </w:rPr>
        <w:t>биохимическое потребление кислорода</w:t>
      </w:r>
      <w:r w:rsidR="0070187E" w:rsidRPr="00513A93">
        <w:rPr>
          <w:rFonts w:eastAsia="Times New Roman"/>
        </w:rPr>
        <w:t xml:space="preserve"> (БПК</w:t>
      </w:r>
      <w:r w:rsidR="0070187E" w:rsidRPr="00FE0C9C">
        <w:rPr>
          <w:rFonts w:eastAsia="Times New Roman"/>
        </w:rPr>
        <w:t>ПОЛИ</w:t>
      </w:r>
      <w:r w:rsidRPr="00513A93">
        <w:rPr>
          <w:rFonts w:eastAsia="Times New Roman"/>
        </w:rPr>
        <w:t>.)</w:t>
      </w:r>
      <w:r w:rsidR="004D0D4C" w:rsidRPr="00513A93">
        <w:rPr>
          <w:rFonts w:eastAsia="Times New Roman"/>
        </w:rPr>
        <w:t xml:space="preserve"> </w:t>
      </w:r>
      <w:r w:rsidRPr="00513A93">
        <w:rPr>
          <w:rFonts w:eastAsia="Times New Roman"/>
        </w:rPr>
        <w:t>не должно превышать 2,0 </w:t>
      </w:r>
      <w:r w:rsidR="0070187E" w:rsidRPr="00513A93">
        <w:rPr>
          <w:rFonts w:eastAsia="Times New Roman"/>
        </w:rPr>
        <w:t>мг/дм</w:t>
      </w:r>
      <w:r w:rsidR="0070187E" w:rsidRPr="00FE0C9C">
        <w:rPr>
          <w:rFonts w:eastAsia="Times New Roman"/>
        </w:rPr>
        <w:t>3</w:t>
      </w:r>
      <w:r w:rsidRPr="00513A93">
        <w:rPr>
          <w:rFonts w:eastAsia="Times New Roman"/>
        </w:rPr>
        <w:t>;</w:t>
      </w:r>
    </w:p>
    <w:p w:rsidR="00A3792B" w:rsidRPr="00513A93" w:rsidRDefault="00A3792B" w:rsidP="00227729">
      <w:pPr>
        <w:pStyle w:val="a1"/>
        <w:rPr>
          <w:rFonts w:eastAsia="Times New Roman"/>
        </w:rPr>
      </w:pPr>
      <w:r w:rsidRPr="00513A93">
        <w:rPr>
          <w:rFonts w:eastAsia="Times New Roman"/>
        </w:rPr>
        <w:t xml:space="preserve"> химические</w:t>
      </w:r>
      <w:r w:rsidR="0070187E" w:rsidRPr="00513A93">
        <w:rPr>
          <w:rFonts w:eastAsia="Times New Roman"/>
        </w:rPr>
        <w:t xml:space="preserve"> вещества </w:t>
      </w:r>
      <w:r w:rsidRPr="00513A93">
        <w:rPr>
          <w:rFonts w:eastAsia="Times New Roman"/>
        </w:rPr>
        <w:t xml:space="preserve">не </w:t>
      </w:r>
      <w:r w:rsidR="0070187E" w:rsidRPr="00513A93">
        <w:rPr>
          <w:rFonts w:eastAsia="Times New Roman"/>
        </w:rPr>
        <w:t>должны</w:t>
      </w:r>
      <w:r w:rsidR="004D0D4C" w:rsidRPr="00513A93">
        <w:rPr>
          <w:rFonts w:eastAsia="Times New Roman"/>
        </w:rPr>
        <w:t xml:space="preserve"> </w:t>
      </w:r>
      <w:r w:rsidRPr="00513A93">
        <w:rPr>
          <w:rFonts w:eastAsia="Times New Roman"/>
        </w:rPr>
        <w:t>содержаться в воде</w:t>
      </w:r>
      <w:r w:rsidR="0070187E" w:rsidRPr="00513A93">
        <w:rPr>
          <w:rFonts w:eastAsia="Times New Roman"/>
        </w:rPr>
        <w:t xml:space="preserve"> водных</w:t>
      </w:r>
      <w:r w:rsidRPr="00513A93">
        <w:rPr>
          <w:rFonts w:eastAsia="Times New Roman"/>
        </w:rPr>
        <w:t xml:space="preserve"> объектов в концентрациях, </w:t>
      </w:r>
      <w:r w:rsidR="0070187E" w:rsidRPr="00513A93">
        <w:rPr>
          <w:rFonts w:eastAsia="Times New Roman"/>
        </w:rPr>
        <w:t>превышающих</w:t>
      </w:r>
      <w:r w:rsidR="004D0D4C" w:rsidRPr="00513A93">
        <w:rPr>
          <w:rFonts w:eastAsia="Times New Roman"/>
        </w:rPr>
        <w:t xml:space="preserve"> </w:t>
      </w:r>
      <w:r w:rsidRPr="00513A93">
        <w:rPr>
          <w:rFonts w:eastAsia="Times New Roman"/>
        </w:rPr>
        <w:t>нормативы допустимого воздействия на водные объекты и</w:t>
      </w:r>
      <w:r w:rsidR="0070187E" w:rsidRPr="00513A93">
        <w:rPr>
          <w:rFonts w:eastAsia="Times New Roman"/>
        </w:rPr>
        <w:t xml:space="preserve"> предельно</w:t>
      </w:r>
      <w:r w:rsidR="004D0D4C" w:rsidRPr="00513A93">
        <w:rPr>
          <w:rFonts w:eastAsia="Times New Roman"/>
        </w:rPr>
        <w:t xml:space="preserve"> </w:t>
      </w:r>
      <w:r w:rsidR="0070187E" w:rsidRPr="00513A93">
        <w:rPr>
          <w:rFonts w:eastAsia="Times New Roman"/>
        </w:rPr>
        <w:t xml:space="preserve">допустимые концентрации веществ; </w:t>
      </w:r>
    </w:p>
    <w:p w:rsidR="0070187E" w:rsidRPr="00513A93" w:rsidRDefault="0070187E" w:rsidP="00227729">
      <w:pPr>
        <w:pStyle w:val="a1"/>
        <w:rPr>
          <w:rFonts w:eastAsia="Times New Roman"/>
        </w:rPr>
      </w:pPr>
      <w:r w:rsidRPr="00513A93">
        <w:rPr>
          <w:rFonts w:eastAsia="Times New Roman"/>
        </w:rPr>
        <w:t>вода на выпуске в водный объект не должна оказывать острого</w:t>
      </w:r>
      <w:r w:rsidR="004D0D4C" w:rsidRPr="00513A93">
        <w:rPr>
          <w:rFonts w:eastAsia="Times New Roman"/>
        </w:rPr>
        <w:t xml:space="preserve"> </w:t>
      </w:r>
      <w:r w:rsidRPr="00513A93">
        <w:rPr>
          <w:rFonts w:eastAsia="Times New Roman"/>
        </w:rPr>
        <w:t>токсического действия на тест-объекты, вода водного объекта в контрольном</w:t>
      </w:r>
      <w:r w:rsidR="004D0D4C" w:rsidRPr="00513A93">
        <w:rPr>
          <w:rFonts w:eastAsia="Times New Roman"/>
        </w:rPr>
        <w:t xml:space="preserve"> </w:t>
      </w:r>
      <w:r w:rsidRPr="00513A93">
        <w:rPr>
          <w:rFonts w:eastAsia="Times New Roman"/>
        </w:rPr>
        <w:t>створе не должна оказывать хронического токсического действия на тест-</w:t>
      </w:r>
      <w:r w:rsidR="004D0D4C" w:rsidRPr="00513A93">
        <w:rPr>
          <w:rFonts w:eastAsia="Times New Roman"/>
        </w:rPr>
        <w:t xml:space="preserve"> </w:t>
      </w:r>
      <w:r w:rsidRPr="00513A93">
        <w:rPr>
          <w:rFonts w:eastAsia="Times New Roman"/>
        </w:rPr>
        <w:t>объекты;</w:t>
      </w:r>
    </w:p>
    <w:p w:rsidR="008A528E" w:rsidRDefault="008A528E" w:rsidP="00227729">
      <w:pPr>
        <w:pStyle w:val="a1"/>
      </w:pPr>
      <w:r w:rsidRPr="00513A93">
        <w:t>Концентрации загрязняющих веществ в сточных водах (Выпуск №1) в 2017 году представлены в таблицах ниже.</w:t>
      </w:r>
    </w:p>
    <w:p w:rsidR="005A265B" w:rsidRDefault="005A265B" w:rsidP="005A265B"/>
    <w:p w:rsidR="005A265B" w:rsidRPr="00513A93" w:rsidRDefault="005A265B" w:rsidP="005A265B"/>
    <w:p w:rsidR="006277F3" w:rsidRPr="00513A93" w:rsidRDefault="006277F3"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7</w:t>
      </w:r>
      <w:r w:rsidR="00742296">
        <w:rPr>
          <w:noProof/>
        </w:rPr>
        <w:fldChar w:fldCharType="end"/>
      </w:r>
    </w:p>
    <w:p w:rsidR="008E7346" w:rsidRPr="00513A93" w:rsidRDefault="008E7346" w:rsidP="005B3732">
      <w:pPr>
        <w:ind w:firstLine="0"/>
        <w:jc w:val="center"/>
      </w:pPr>
      <w:r w:rsidRPr="00513A93">
        <w:rPr>
          <w:lang w:eastAsia="ru-RU"/>
        </w:rPr>
        <w:t xml:space="preserve">Качественная характеристика сбрасываемых сточных с очистных сооружений </w:t>
      </w:r>
      <w:r w:rsidR="004E2516">
        <w:rPr>
          <w:lang w:eastAsia="ru-RU"/>
        </w:rPr>
        <w:t xml:space="preserve">курортной зоны </w:t>
      </w:r>
      <w:r w:rsidRPr="00513A93">
        <w:rPr>
          <w:lang w:eastAsia="ru-RU"/>
        </w:rPr>
        <w:t>за период 2017 года</w:t>
      </w:r>
    </w:p>
    <w:tbl>
      <w:tblPr>
        <w:tblW w:w="8261" w:type="dxa"/>
        <w:jc w:val="center"/>
        <w:tblLayout w:type="fixed"/>
        <w:tblLook w:val="04A0" w:firstRow="1" w:lastRow="0" w:firstColumn="1" w:lastColumn="0" w:noHBand="0" w:noVBand="1"/>
      </w:tblPr>
      <w:tblGrid>
        <w:gridCol w:w="960"/>
        <w:gridCol w:w="3040"/>
        <w:gridCol w:w="1483"/>
        <w:gridCol w:w="1484"/>
        <w:gridCol w:w="1294"/>
      </w:tblGrid>
      <w:tr w:rsidR="009652C3" w:rsidRPr="00513A93" w:rsidTr="00522CEF">
        <w:trPr>
          <w:trHeight w:val="615"/>
          <w:tblHeader/>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652C3" w:rsidRPr="005B3732" w:rsidRDefault="009652C3"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 п.п.</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652C3" w:rsidRPr="005B3732" w:rsidRDefault="009652C3"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Наименование показателей</w:t>
            </w:r>
          </w:p>
        </w:tc>
        <w:tc>
          <w:tcPr>
            <w:tcW w:w="2967" w:type="dxa"/>
            <w:gridSpan w:val="2"/>
            <w:tcBorders>
              <w:top w:val="single" w:sz="4" w:space="0" w:color="auto"/>
              <w:left w:val="nil"/>
              <w:bottom w:val="single" w:sz="4" w:space="0" w:color="auto"/>
              <w:right w:val="single" w:sz="4" w:space="0" w:color="auto"/>
            </w:tcBorders>
            <w:shd w:val="clear" w:color="auto" w:fill="auto"/>
            <w:vAlign w:val="center"/>
            <w:hideMark/>
          </w:tcPr>
          <w:p w:rsidR="009652C3" w:rsidRPr="005B3732" w:rsidRDefault="009652C3"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Концентрация загр. Веществ мг./л</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52C3" w:rsidRPr="005B3732" w:rsidRDefault="009652C3"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Степень очистки %</w:t>
            </w:r>
          </w:p>
        </w:tc>
      </w:tr>
      <w:tr w:rsidR="009652C3" w:rsidRPr="00513A93" w:rsidTr="00522CEF">
        <w:trPr>
          <w:trHeight w:val="300"/>
          <w:tblHeader/>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9652C3" w:rsidRPr="00513A93" w:rsidRDefault="009652C3" w:rsidP="005A265B">
            <w:pPr>
              <w:ind w:left="0" w:firstLine="0"/>
              <w:contextualSpacing w:val="0"/>
              <w:jc w:val="left"/>
              <w:rPr>
                <w:rFonts w:eastAsia="Times New Roman" w:cs="Times New Roman"/>
                <w:color w:val="000000"/>
                <w:szCs w:val="24"/>
                <w:lang w:eastAsia="ru-RU"/>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rsidR="009652C3" w:rsidRPr="00513A93" w:rsidRDefault="009652C3" w:rsidP="005A265B">
            <w:pPr>
              <w:ind w:left="0" w:firstLine="0"/>
              <w:contextualSpacing w:val="0"/>
              <w:jc w:val="left"/>
              <w:rPr>
                <w:rFonts w:eastAsia="Times New Roman" w:cs="Times New Roman"/>
                <w:color w:val="000000"/>
                <w:szCs w:val="24"/>
                <w:lang w:eastAsia="ru-RU"/>
              </w:rPr>
            </w:pPr>
          </w:p>
        </w:tc>
        <w:tc>
          <w:tcPr>
            <w:tcW w:w="1483" w:type="dxa"/>
            <w:tcBorders>
              <w:top w:val="nil"/>
              <w:left w:val="nil"/>
              <w:bottom w:val="single" w:sz="4" w:space="0" w:color="auto"/>
              <w:right w:val="single" w:sz="4" w:space="0" w:color="auto"/>
            </w:tcBorders>
            <w:shd w:val="clear" w:color="auto" w:fill="auto"/>
            <w:noWrap/>
            <w:vAlign w:val="center"/>
            <w:hideMark/>
          </w:tcPr>
          <w:p w:rsidR="009652C3" w:rsidRPr="005B3732" w:rsidRDefault="009652C3"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До ОС</w:t>
            </w:r>
          </w:p>
        </w:tc>
        <w:tc>
          <w:tcPr>
            <w:tcW w:w="1484" w:type="dxa"/>
            <w:tcBorders>
              <w:top w:val="nil"/>
              <w:left w:val="nil"/>
              <w:bottom w:val="single" w:sz="4" w:space="0" w:color="auto"/>
              <w:right w:val="single" w:sz="4" w:space="0" w:color="auto"/>
            </w:tcBorders>
            <w:shd w:val="clear" w:color="auto" w:fill="auto"/>
            <w:noWrap/>
            <w:vAlign w:val="center"/>
            <w:hideMark/>
          </w:tcPr>
          <w:p w:rsidR="009652C3" w:rsidRPr="005B3732" w:rsidRDefault="009652C3"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После ОС</w:t>
            </w: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9652C3" w:rsidRPr="00513A93" w:rsidRDefault="009652C3" w:rsidP="005A265B">
            <w:pPr>
              <w:ind w:left="0" w:firstLine="0"/>
              <w:contextualSpacing w:val="0"/>
              <w:jc w:val="left"/>
              <w:rPr>
                <w:rFonts w:eastAsia="Times New Roman" w:cs="Times New Roman"/>
                <w:color w:val="000000"/>
                <w:szCs w:val="24"/>
                <w:lang w:eastAsia="ru-RU"/>
              </w:rPr>
            </w:pP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Взвешенные вещества</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92,7</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9,19</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90,086</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БПК полн.</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83,7</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5,115</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93,889</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Сухой остаток</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395,4</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384,1</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2,858</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Хлориды</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50,89</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43,8</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13,932</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Сульфаты</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31,63</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23,94</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24,312</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6</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Железо общее</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1,15</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0,066</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94,261</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7</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Азот аммония</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14,7</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0,44</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97,007</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8</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Нитриты</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0,13</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0,24</w:t>
            </w:r>
          </w:p>
        </w:tc>
        <w:tc>
          <w:tcPr>
            <w:tcW w:w="1294" w:type="dxa"/>
            <w:tcBorders>
              <w:top w:val="nil"/>
              <w:left w:val="nil"/>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r>
      <w:tr w:rsidR="009652C3" w:rsidRPr="00513A93" w:rsidTr="00D030ED">
        <w:trPr>
          <w:trHeight w:val="6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9</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Нитраты</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0,53</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56,9</w:t>
            </w:r>
          </w:p>
        </w:tc>
        <w:tc>
          <w:tcPr>
            <w:tcW w:w="1294" w:type="dxa"/>
            <w:tcBorders>
              <w:top w:val="nil"/>
              <w:left w:val="nil"/>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w:t>
            </w:r>
          </w:p>
        </w:tc>
      </w:tr>
      <w:tr w:rsidR="009652C3" w:rsidRPr="00513A93" w:rsidTr="009652C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10</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Фосфаты</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1,68</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1,49</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11,310</w:t>
            </w:r>
          </w:p>
        </w:tc>
      </w:tr>
      <w:tr w:rsidR="009652C3" w:rsidRPr="00513A93" w:rsidTr="009652C3">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11</w:t>
            </w:r>
          </w:p>
        </w:tc>
        <w:tc>
          <w:tcPr>
            <w:tcW w:w="3040" w:type="dxa"/>
            <w:tcBorders>
              <w:top w:val="nil"/>
              <w:left w:val="nil"/>
              <w:bottom w:val="single" w:sz="4" w:space="0" w:color="auto"/>
              <w:right w:val="single" w:sz="4" w:space="0" w:color="auto"/>
            </w:tcBorders>
            <w:shd w:val="clear" w:color="auto" w:fill="auto"/>
            <w:noWrap/>
            <w:vAlign w:val="bottom"/>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СПАВ</w:t>
            </w:r>
          </w:p>
        </w:tc>
        <w:tc>
          <w:tcPr>
            <w:tcW w:w="1483"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0,053</w:t>
            </w:r>
          </w:p>
        </w:tc>
        <w:tc>
          <w:tcPr>
            <w:tcW w:w="148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0,025</w:t>
            </w:r>
          </w:p>
        </w:tc>
        <w:tc>
          <w:tcPr>
            <w:tcW w:w="1294" w:type="dxa"/>
            <w:tcBorders>
              <w:top w:val="nil"/>
              <w:left w:val="nil"/>
              <w:bottom w:val="single" w:sz="4" w:space="0" w:color="auto"/>
              <w:right w:val="single" w:sz="4" w:space="0" w:color="auto"/>
            </w:tcBorders>
            <w:shd w:val="clear" w:color="auto" w:fill="auto"/>
            <w:noWrap/>
            <w:vAlign w:val="bottom"/>
            <w:hideMark/>
          </w:tcPr>
          <w:p w:rsidR="009652C3" w:rsidRPr="007E0768" w:rsidRDefault="009652C3" w:rsidP="005A265B">
            <w:pPr>
              <w:ind w:left="0" w:firstLine="0"/>
              <w:contextualSpacing w:val="0"/>
              <w:jc w:val="center"/>
              <w:rPr>
                <w:rFonts w:eastAsia="Times New Roman" w:cs="Times New Roman"/>
                <w:szCs w:val="24"/>
                <w:lang w:eastAsia="ru-RU"/>
              </w:rPr>
            </w:pPr>
            <w:r w:rsidRPr="007E0768">
              <w:rPr>
                <w:rFonts w:eastAsia="Times New Roman" w:cs="Times New Roman"/>
                <w:szCs w:val="24"/>
                <w:lang w:eastAsia="ru-RU"/>
              </w:rPr>
              <w:t>52,830</w:t>
            </w:r>
          </w:p>
        </w:tc>
      </w:tr>
      <w:tr w:rsidR="009652C3" w:rsidRPr="00513A93" w:rsidTr="009652C3">
        <w:trPr>
          <w:trHeight w:val="72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12</w:t>
            </w:r>
          </w:p>
        </w:tc>
        <w:tc>
          <w:tcPr>
            <w:tcW w:w="3040" w:type="dxa"/>
            <w:tcBorders>
              <w:top w:val="single" w:sz="8" w:space="0" w:color="auto"/>
              <w:left w:val="nil"/>
              <w:bottom w:val="single" w:sz="8" w:space="0" w:color="auto"/>
              <w:right w:val="nil"/>
            </w:tcBorders>
            <w:shd w:val="clear" w:color="000000" w:fill="FFFFFF"/>
            <w:vAlign w:val="center"/>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Возбудители кишечных инфекций</w:t>
            </w:r>
          </w:p>
        </w:tc>
        <w:tc>
          <w:tcPr>
            <w:tcW w:w="42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отсутствие</w:t>
            </w:r>
          </w:p>
        </w:tc>
      </w:tr>
      <w:tr w:rsidR="009652C3" w:rsidRPr="00513A93" w:rsidTr="009652C3">
        <w:trPr>
          <w:trHeight w:val="165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13</w:t>
            </w:r>
          </w:p>
        </w:tc>
        <w:tc>
          <w:tcPr>
            <w:tcW w:w="3040" w:type="dxa"/>
            <w:tcBorders>
              <w:top w:val="nil"/>
              <w:left w:val="nil"/>
              <w:bottom w:val="single" w:sz="8" w:space="0" w:color="auto"/>
              <w:right w:val="nil"/>
            </w:tcBorders>
            <w:shd w:val="clear" w:color="000000" w:fill="FFFFFF"/>
            <w:vAlign w:val="center"/>
            <w:hideMark/>
          </w:tcPr>
          <w:p w:rsidR="009652C3" w:rsidRPr="00513A93" w:rsidRDefault="009652C3"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Жизнеспособные яйца гельминтов, онкосферы тениид и жизнеспособные; цисты патогенных кишечных простейших</w:t>
            </w:r>
          </w:p>
        </w:tc>
        <w:tc>
          <w:tcPr>
            <w:tcW w:w="42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2C3" w:rsidRPr="00513A93" w:rsidRDefault="009652C3"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отсутствие</w:t>
            </w:r>
          </w:p>
        </w:tc>
      </w:tr>
    </w:tbl>
    <w:p w:rsidR="006A57C9" w:rsidRPr="00513A93" w:rsidRDefault="006A57C9" w:rsidP="00D97503">
      <w:pPr>
        <w:pStyle w:val="2"/>
      </w:pPr>
      <w:bookmarkStart w:id="97" w:name="_Toc497992082"/>
      <w:bookmarkStart w:id="98" w:name="_Toc525284658"/>
      <w:bookmarkStart w:id="99" w:name="_Toc525286383"/>
      <w:bookmarkStart w:id="100" w:name="_Toc525287085"/>
      <w:bookmarkStart w:id="101" w:name="_Toc525308754"/>
      <w:r w:rsidRPr="00513A93">
        <w:t>Описание территорий муниципального образования, не охваченных централизованной системой водоотведения</w:t>
      </w:r>
      <w:bookmarkEnd w:id="97"/>
      <w:bookmarkEnd w:id="98"/>
      <w:bookmarkEnd w:id="99"/>
      <w:bookmarkEnd w:id="100"/>
      <w:bookmarkEnd w:id="101"/>
    </w:p>
    <w:p w:rsidR="00716740" w:rsidRPr="00513A93" w:rsidRDefault="0090058B" w:rsidP="00716740">
      <w:pPr>
        <w:rPr>
          <w:rFonts w:cs="Times New Roman"/>
          <w:szCs w:val="28"/>
        </w:rPr>
      </w:pPr>
      <w:r w:rsidRPr="00513A93">
        <w:rPr>
          <w:rFonts w:cs="Times New Roman"/>
          <w:szCs w:val="28"/>
        </w:rPr>
        <w:t>В</w:t>
      </w:r>
      <w:r w:rsidR="00716740" w:rsidRPr="00513A93">
        <w:rPr>
          <w:rFonts w:cs="Times New Roman"/>
          <w:szCs w:val="28"/>
        </w:rPr>
        <w:t xml:space="preserve"> настоящее время централизованная система канализации существует только в г. </w:t>
      </w:r>
      <w:r w:rsidR="0062033E" w:rsidRPr="00513A93">
        <w:rPr>
          <w:rFonts w:cs="Times New Roman"/>
          <w:szCs w:val="28"/>
        </w:rPr>
        <w:t xml:space="preserve">Чебаркуль </w:t>
      </w:r>
      <w:r w:rsidR="00716740" w:rsidRPr="00513A93">
        <w:rPr>
          <w:rFonts w:cs="Times New Roman"/>
          <w:szCs w:val="28"/>
        </w:rPr>
        <w:t xml:space="preserve"> и </w:t>
      </w:r>
      <w:r w:rsidR="0062033E" w:rsidRPr="00513A93">
        <w:rPr>
          <w:rFonts w:cs="Times New Roman"/>
          <w:szCs w:val="28"/>
        </w:rPr>
        <w:t>в курорт</w:t>
      </w:r>
      <w:r w:rsidR="004E2516">
        <w:rPr>
          <w:rFonts w:cs="Times New Roman"/>
          <w:szCs w:val="28"/>
        </w:rPr>
        <w:t>н</w:t>
      </w:r>
      <w:r w:rsidR="0062033E" w:rsidRPr="00513A93">
        <w:rPr>
          <w:rFonts w:cs="Times New Roman"/>
          <w:szCs w:val="28"/>
        </w:rPr>
        <w:t>ой зоне</w:t>
      </w:r>
      <w:r w:rsidR="00716740" w:rsidRPr="00513A93">
        <w:rPr>
          <w:rFonts w:cs="Times New Roman"/>
          <w:szCs w:val="28"/>
        </w:rPr>
        <w:t>.</w:t>
      </w:r>
      <w:r w:rsidR="0062033E" w:rsidRPr="00513A93">
        <w:rPr>
          <w:rFonts w:cs="Times New Roman"/>
          <w:szCs w:val="28"/>
        </w:rPr>
        <w:t xml:space="preserve"> </w:t>
      </w:r>
    </w:p>
    <w:p w:rsidR="00716740" w:rsidRPr="00513A93" w:rsidRDefault="00716740" w:rsidP="00513A93">
      <w:r w:rsidRPr="00513A93">
        <w:t>Жилые дома</w:t>
      </w:r>
      <w:r w:rsidR="0062033E" w:rsidRPr="00513A93">
        <w:t xml:space="preserve"> п Мисяш,</w:t>
      </w:r>
      <w:r w:rsidRPr="00513A93">
        <w:t xml:space="preserve"> </w:t>
      </w:r>
      <w:r w:rsidR="00D15A90" w:rsidRPr="00513A93">
        <w:t>п.</w:t>
      </w:r>
      <w:r w:rsidRPr="00513A93">
        <w:t xml:space="preserve"> </w:t>
      </w:r>
      <w:r w:rsidR="0062033E" w:rsidRPr="00513A93">
        <w:t>Кисегач, п Имени Куйбышева</w:t>
      </w:r>
      <w:r w:rsidRPr="00513A93">
        <w:t xml:space="preserve"> не имеют ц</w:t>
      </w:r>
      <w:r w:rsidR="0062033E" w:rsidRPr="00513A93">
        <w:t>ентрализованного канализования. С</w:t>
      </w:r>
      <w:r w:rsidRPr="00513A93">
        <w:t xml:space="preserve">бор жидких отходов </w:t>
      </w:r>
      <w:r w:rsidR="0062033E" w:rsidRPr="00513A93">
        <w:t>осуществляется</w:t>
      </w:r>
      <w:r w:rsidRPr="00513A93">
        <w:t xml:space="preserve"> в септики (в выгребы), расположенные у каждого дома ЖБО из которых вывозятся ассенизационными машинами на </w:t>
      </w:r>
      <w:r w:rsidR="0062033E" w:rsidRPr="00513A93">
        <w:t>очистные сооружения.</w:t>
      </w:r>
    </w:p>
    <w:p w:rsidR="006A57C9" w:rsidRPr="00513A93" w:rsidRDefault="006A57C9" w:rsidP="00D97503">
      <w:pPr>
        <w:pStyle w:val="2"/>
      </w:pPr>
      <w:bookmarkStart w:id="102" w:name="_Toc497992083"/>
      <w:bookmarkStart w:id="103" w:name="_Toc525284659"/>
      <w:bookmarkStart w:id="104" w:name="_Toc525286384"/>
      <w:bookmarkStart w:id="105" w:name="_Toc525287086"/>
      <w:bookmarkStart w:id="106" w:name="_Toc525308755"/>
      <w:r w:rsidRPr="00513A93">
        <w:t>Описание существующих технических и технологических проблем системы водоотведения поселения, городского округа</w:t>
      </w:r>
      <w:bookmarkEnd w:id="102"/>
      <w:bookmarkEnd w:id="103"/>
      <w:bookmarkEnd w:id="104"/>
      <w:bookmarkEnd w:id="105"/>
      <w:bookmarkEnd w:id="106"/>
    </w:p>
    <w:p w:rsidR="00716740" w:rsidRPr="00513A93" w:rsidRDefault="0090058B" w:rsidP="00716740">
      <w:pPr>
        <w:rPr>
          <w:rFonts w:cs="Times New Roman"/>
          <w:szCs w:val="28"/>
        </w:rPr>
      </w:pPr>
      <w:r w:rsidRPr="00513A93">
        <w:rPr>
          <w:rFonts w:cs="Times New Roman"/>
          <w:szCs w:val="28"/>
        </w:rPr>
        <w:t>О</w:t>
      </w:r>
      <w:r w:rsidR="00716740" w:rsidRPr="00513A93">
        <w:rPr>
          <w:rFonts w:cs="Times New Roman"/>
          <w:szCs w:val="28"/>
        </w:rPr>
        <w:t>сновными техническими и технологическими проблемами системы водоотведения  являются:</w:t>
      </w:r>
    </w:p>
    <w:p w:rsidR="00716740" w:rsidRPr="00513A93" w:rsidRDefault="00716740" w:rsidP="00227729">
      <w:pPr>
        <w:pStyle w:val="a1"/>
      </w:pPr>
      <w:r w:rsidRPr="00513A93">
        <w:t>Высокая степень физического износа насосного оборудования КНС.</w:t>
      </w:r>
    </w:p>
    <w:p w:rsidR="00716740" w:rsidRPr="00513A93" w:rsidRDefault="00716740" w:rsidP="00227729">
      <w:pPr>
        <w:pStyle w:val="a1"/>
      </w:pPr>
      <w:r w:rsidRPr="00513A93">
        <w:t>Высокая степень физического износа оборудования очистных сооружений;</w:t>
      </w:r>
    </w:p>
    <w:p w:rsidR="00716740" w:rsidRPr="00513A93" w:rsidRDefault="00716740" w:rsidP="00227729">
      <w:pPr>
        <w:pStyle w:val="a1"/>
      </w:pPr>
      <w:r w:rsidRPr="00513A93">
        <w:t>Недостаточная степень очистки сточных вод от соединений азота и фосфора;</w:t>
      </w:r>
    </w:p>
    <w:p w:rsidR="00716740" w:rsidRPr="00513A93" w:rsidRDefault="00716740" w:rsidP="00227729">
      <w:pPr>
        <w:pStyle w:val="a1"/>
      </w:pPr>
      <w:r w:rsidRPr="00513A93">
        <w:t>Старение сетей водоотведения, у</w:t>
      </w:r>
      <w:r w:rsidR="005F69C0" w:rsidRPr="00513A93">
        <w:t>величение протяженности сетей;</w:t>
      </w:r>
    </w:p>
    <w:p w:rsidR="00716740" w:rsidRPr="00513A93" w:rsidRDefault="00716740" w:rsidP="00227729">
      <w:pPr>
        <w:pStyle w:val="a1"/>
      </w:pPr>
      <w:r w:rsidRPr="00513A93">
        <w:t>Высокая степень физического износа насосного оборудования КНС.</w:t>
      </w:r>
    </w:p>
    <w:p w:rsidR="00716740" w:rsidRPr="00513A93" w:rsidRDefault="00716740" w:rsidP="00227729">
      <w:pPr>
        <w:pStyle w:val="a1"/>
      </w:pPr>
      <w:r w:rsidRPr="00513A93">
        <w:t>Применение устаревших технологий и оборудования не соответствующих современным требованиям энергосбережения.</w:t>
      </w:r>
    </w:p>
    <w:p w:rsidR="00716740" w:rsidRPr="00513A93" w:rsidRDefault="00716740" w:rsidP="00E0152C"/>
    <w:p w:rsidR="006A57C9" w:rsidRPr="00513A93" w:rsidRDefault="006A57C9" w:rsidP="00D97503">
      <w:pPr>
        <w:pStyle w:val="1"/>
      </w:pPr>
      <w:bookmarkStart w:id="107" w:name="_Toc497992084"/>
      <w:bookmarkStart w:id="108" w:name="_Toc525286385"/>
      <w:bookmarkStart w:id="109" w:name="_Toc525287087"/>
      <w:bookmarkStart w:id="110" w:name="_Toc525308756"/>
      <w:r w:rsidRPr="00513A93">
        <w:lastRenderedPageBreak/>
        <w:t>Балансы сточных вод в системе водоотведения</w:t>
      </w:r>
      <w:bookmarkStart w:id="111" w:name="_Toc525237604"/>
      <w:bookmarkStart w:id="112" w:name="_Toc525237654"/>
      <w:bookmarkStart w:id="113" w:name="_Toc525284660"/>
      <w:bookmarkStart w:id="114" w:name="_Toc525284753"/>
      <w:bookmarkStart w:id="115" w:name="_Toc525286264"/>
      <w:bookmarkEnd w:id="107"/>
      <w:bookmarkEnd w:id="108"/>
      <w:bookmarkEnd w:id="109"/>
      <w:bookmarkEnd w:id="110"/>
      <w:bookmarkEnd w:id="111"/>
      <w:bookmarkEnd w:id="112"/>
      <w:bookmarkEnd w:id="113"/>
      <w:bookmarkEnd w:id="114"/>
      <w:bookmarkEnd w:id="115"/>
    </w:p>
    <w:p w:rsidR="006A57C9" w:rsidRPr="00513A93" w:rsidRDefault="006A57C9" w:rsidP="00D97503">
      <w:pPr>
        <w:pStyle w:val="2"/>
      </w:pPr>
      <w:bookmarkStart w:id="116" w:name="_Toc497992085"/>
      <w:bookmarkStart w:id="117" w:name="_Toc525284661"/>
      <w:bookmarkStart w:id="118" w:name="_Toc525286386"/>
      <w:bookmarkStart w:id="119" w:name="_Toc525287088"/>
      <w:bookmarkStart w:id="120" w:name="_Toc525308757"/>
      <w:r w:rsidRPr="00513A93">
        <w:t>Баланс поступления сточных вод в централизованную систему водоотведения и отведения стоков по технологическим зонам водоотведения</w:t>
      </w:r>
      <w:bookmarkEnd w:id="116"/>
      <w:bookmarkEnd w:id="117"/>
      <w:bookmarkEnd w:id="118"/>
      <w:bookmarkEnd w:id="119"/>
      <w:bookmarkEnd w:id="120"/>
    </w:p>
    <w:p w:rsidR="00433CD1" w:rsidRPr="00513A93" w:rsidRDefault="00433CD1" w:rsidP="00433CD1">
      <w:pPr>
        <w:autoSpaceDE w:val="0"/>
        <w:autoSpaceDN w:val="0"/>
        <w:adjustRightInd w:val="0"/>
        <w:rPr>
          <w:rFonts w:cs="Times New Roman"/>
          <w:szCs w:val="28"/>
        </w:rPr>
      </w:pPr>
      <w:r w:rsidRPr="00513A93">
        <w:rPr>
          <w:rFonts w:cs="Times New Roman"/>
          <w:szCs w:val="28"/>
        </w:rPr>
        <w:t>Результаты анализа территориального баланса поступления сточных вод в централизованную систему водоотведения за 201</w:t>
      </w:r>
      <w:r w:rsidR="00342E4A" w:rsidRPr="00513A93">
        <w:rPr>
          <w:rFonts w:cs="Times New Roman"/>
          <w:szCs w:val="28"/>
        </w:rPr>
        <w:t xml:space="preserve">7  </w:t>
      </w:r>
      <w:r w:rsidRPr="00513A93">
        <w:rPr>
          <w:rFonts w:cs="Times New Roman"/>
          <w:szCs w:val="28"/>
        </w:rPr>
        <w:t>г. представлены в таб</w:t>
      </w:r>
      <w:r w:rsidR="006D232A" w:rsidRPr="00513A93">
        <w:rPr>
          <w:rFonts w:cs="Times New Roman"/>
          <w:szCs w:val="28"/>
        </w:rPr>
        <w:t>лице ниже</w:t>
      </w:r>
      <w:r w:rsidRPr="00513A93">
        <w:rPr>
          <w:rFonts w:cs="Times New Roman"/>
          <w:szCs w:val="28"/>
        </w:rPr>
        <w:t>.</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8</w:t>
      </w:r>
      <w:r w:rsidR="00742296">
        <w:rPr>
          <w:noProof/>
        </w:rPr>
        <w:fldChar w:fldCharType="end"/>
      </w:r>
    </w:p>
    <w:p w:rsidR="008E7346" w:rsidRPr="00513A93" w:rsidRDefault="008E7346" w:rsidP="005B3732">
      <w:pPr>
        <w:ind w:firstLine="0"/>
        <w:jc w:val="center"/>
      </w:pPr>
      <w:r w:rsidRPr="00513A93">
        <w:t>Территориальный баланс поступления сточных вод.</w:t>
      </w:r>
    </w:p>
    <w:tbl>
      <w:tblPr>
        <w:tblW w:w="5000" w:type="pct"/>
        <w:tblLayout w:type="fixed"/>
        <w:tblLook w:val="04A0" w:firstRow="1" w:lastRow="0" w:firstColumn="1" w:lastColumn="0" w:noHBand="0" w:noVBand="1"/>
      </w:tblPr>
      <w:tblGrid>
        <w:gridCol w:w="695"/>
        <w:gridCol w:w="2328"/>
        <w:gridCol w:w="1725"/>
        <w:gridCol w:w="2280"/>
        <w:gridCol w:w="2599"/>
      </w:tblGrid>
      <w:tr w:rsidR="00433CD1" w:rsidRPr="00513A93" w:rsidTr="006D232A">
        <w:trPr>
          <w:cantSplit/>
          <w:trHeight w:val="20"/>
        </w:trPr>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 xml:space="preserve">№ </w:t>
            </w:r>
            <w:r w:rsidR="00975719" w:rsidRPr="005B3732">
              <w:rPr>
                <w:rFonts w:eastAsia="Times New Roman" w:cs="Times New Roman"/>
                <w:b/>
                <w:bCs/>
                <w:szCs w:val="28"/>
              </w:rPr>
              <w:t>п/п</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 xml:space="preserve">Наименование </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b/>
                <w:color w:val="000000"/>
                <w:szCs w:val="28"/>
              </w:rPr>
            </w:pPr>
            <w:r w:rsidRPr="005B3732">
              <w:rPr>
                <w:rFonts w:eastAsia="Times New Roman" w:cs="Times New Roman"/>
                <w:b/>
                <w:szCs w:val="28"/>
              </w:rPr>
              <w:t>Фактическое поступление сточных вод, тыс. м</w:t>
            </w:r>
            <w:r w:rsidRPr="005B3732">
              <w:rPr>
                <w:rFonts w:eastAsia="Times New Roman" w:cs="Times New Roman"/>
                <w:b/>
                <w:szCs w:val="28"/>
                <w:vertAlign w:val="superscript"/>
              </w:rPr>
              <w:t>3</w:t>
            </w:r>
            <w:r w:rsidRPr="005B3732">
              <w:rPr>
                <w:rFonts w:eastAsia="Times New Roman" w:cs="Times New Roman"/>
                <w:b/>
                <w:szCs w:val="28"/>
              </w:rPr>
              <w:t>/год</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b/>
                <w:color w:val="000000"/>
                <w:szCs w:val="28"/>
              </w:rPr>
            </w:pPr>
            <w:r w:rsidRPr="005B3732">
              <w:rPr>
                <w:rFonts w:eastAsia="Times New Roman" w:cs="Times New Roman"/>
                <w:b/>
                <w:szCs w:val="28"/>
              </w:rPr>
              <w:t>Среднесуточное поступление сточных вод, м</w:t>
            </w:r>
            <w:r w:rsidRPr="005B3732">
              <w:rPr>
                <w:rFonts w:eastAsia="Times New Roman" w:cs="Times New Roman"/>
                <w:b/>
                <w:szCs w:val="28"/>
                <w:vertAlign w:val="superscript"/>
              </w:rPr>
              <w:t>3</w:t>
            </w:r>
            <w:r w:rsidRPr="005B3732">
              <w:rPr>
                <w:rFonts w:eastAsia="Times New Roman" w:cs="Times New Roman"/>
                <w:b/>
                <w:szCs w:val="28"/>
              </w:rPr>
              <w:t>/сут</w:t>
            </w:r>
          </w:p>
        </w:tc>
        <w:tc>
          <w:tcPr>
            <w:tcW w:w="1350"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b/>
                <w:color w:val="000000"/>
                <w:szCs w:val="28"/>
              </w:rPr>
            </w:pPr>
            <w:r w:rsidRPr="005B3732">
              <w:rPr>
                <w:rFonts w:eastAsia="Times New Roman" w:cs="Times New Roman"/>
                <w:b/>
                <w:szCs w:val="28"/>
              </w:rPr>
              <w:t>Максимальное поступление сточных вод,  м</w:t>
            </w:r>
            <w:r w:rsidRPr="005B3732">
              <w:rPr>
                <w:rFonts w:eastAsia="Times New Roman" w:cs="Times New Roman"/>
                <w:b/>
                <w:szCs w:val="28"/>
                <w:vertAlign w:val="superscript"/>
              </w:rPr>
              <w:t>3</w:t>
            </w:r>
            <w:r w:rsidRPr="005B3732">
              <w:rPr>
                <w:rFonts w:eastAsia="Times New Roman" w:cs="Times New Roman"/>
                <w:b/>
                <w:szCs w:val="28"/>
              </w:rPr>
              <w:t>/сут</w:t>
            </w:r>
          </w:p>
        </w:tc>
      </w:tr>
      <w:tr w:rsidR="00433CD1" w:rsidRPr="00513A93" w:rsidTr="006D232A">
        <w:trPr>
          <w:cantSplit/>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color w:val="000000"/>
                <w:szCs w:val="28"/>
              </w:rPr>
            </w:pPr>
            <w:r w:rsidRPr="00513A93">
              <w:rPr>
                <w:rFonts w:cs="Times New Roman"/>
                <w:szCs w:val="28"/>
              </w:rPr>
              <w:t>Водоотведение</w:t>
            </w:r>
          </w:p>
        </w:tc>
      </w:tr>
      <w:tr w:rsidR="00433CD1" w:rsidRPr="00513A93" w:rsidTr="006D232A">
        <w:trPr>
          <w:cantSplit/>
          <w:trHeight w:val="20"/>
        </w:trPr>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1.</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 xml:space="preserve">г. </w:t>
            </w:r>
            <w:r w:rsidR="0001037A" w:rsidRPr="00513A93">
              <w:rPr>
                <w:rFonts w:eastAsia="Times New Roman" w:cs="Times New Roman"/>
                <w:szCs w:val="28"/>
              </w:rPr>
              <w:t>Чебаркуль</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C655AC" w:rsidP="005A265B">
            <w:pPr>
              <w:ind w:left="0" w:firstLine="0"/>
              <w:jc w:val="center"/>
              <w:rPr>
                <w:szCs w:val="28"/>
              </w:rPr>
            </w:pPr>
            <w:r w:rsidRPr="00513A93">
              <w:rPr>
                <w:szCs w:val="28"/>
              </w:rPr>
              <w:t>4455,62</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C655AC" w:rsidP="005A265B">
            <w:pPr>
              <w:ind w:left="0" w:firstLine="0"/>
              <w:jc w:val="center"/>
              <w:rPr>
                <w:szCs w:val="28"/>
                <w:highlight w:val="green"/>
              </w:rPr>
            </w:pPr>
            <w:r w:rsidRPr="00513A93">
              <w:rPr>
                <w:szCs w:val="28"/>
              </w:rPr>
              <w:t>12207,18</w:t>
            </w:r>
          </w:p>
        </w:tc>
        <w:tc>
          <w:tcPr>
            <w:tcW w:w="1350"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C655AC" w:rsidP="005A265B">
            <w:pPr>
              <w:ind w:left="0" w:firstLine="0"/>
              <w:jc w:val="center"/>
              <w:rPr>
                <w:szCs w:val="28"/>
                <w:highlight w:val="green"/>
              </w:rPr>
            </w:pPr>
            <w:r w:rsidRPr="00513A93">
              <w:rPr>
                <w:szCs w:val="28"/>
              </w:rPr>
              <w:t>20000</w:t>
            </w:r>
          </w:p>
        </w:tc>
      </w:tr>
      <w:tr w:rsidR="00433CD1" w:rsidRPr="00513A93" w:rsidTr="006D232A">
        <w:trPr>
          <w:cantSplit/>
          <w:trHeight w:val="20"/>
        </w:trPr>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2.</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01037A" w:rsidP="005A265B">
            <w:pPr>
              <w:ind w:left="0" w:firstLine="0"/>
              <w:jc w:val="center"/>
              <w:rPr>
                <w:rFonts w:eastAsia="Times New Roman" w:cs="Times New Roman"/>
                <w:szCs w:val="28"/>
              </w:rPr>
            </w:pPr>
            <w:r w:rsidRPr="00513A93">
              <w:rPr>
                <w:rFonts w:eastAsia="Times New Roman" w:cs="Times New Roman"/>
                <w:szCs w:val="28"/>
              </w:rPr>
              <w:t xml:space="preserve">Курортная зона </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01037A" w:rsidP="005A265B">
            <w:pPr>
              <w:ind w:left="0" w:firstLine="0"/>
              <w:jc w:val="center"/>
              <w:rPr>
                <w:szCs w:val="28"/>
              </w:rPr>
            </w:pPr>
            <w:r w:rsidRPr="00513A93">
              <w:rPr>
                <w:szCs w:val="28"/>
              </w:rPr>
              <w:t>350,09</w:t>
            </w:r>
          </w:p>
        </w:tc>
        <w:tc>
          <w:tcPr>
            <w:tcW w:w="1184"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01037A" w:rsidP="005A265B">
            <w:pPr>
              <w:ind w:left="0" w:firstLine="0"/>
              <w:jc w:val="center"/>
              <w:rPr>
                <w:szCs w:val="28"/>
              </w:rPr>
            </w:pPr>
            <w:r w:rsidRPr="00513A93">
              <w:rPr>
                <w:szCs w:val="28"/>
              </w:rPr>
              <w:t>959,151</w:t>
            </w:r>
          </w:p>
        </w:tc>
        <w:tc>
          <w:tcPr>
            <w:tcW w:w="1350" w:type="pct"/>
            <w:tcBorders>
              <w:top w:val="single" w:sz="4" w:space="0" w:color="auto"/>
              <w:left w:val="nil"/>
              <w:bottom w:val="single" w:sz="4" w:space="0" w:color="auto"/>
              <w:right w:val="single" w:sz="4" w:space="0" w:color="auto"/>
            </w:tcBorders>
            <w:shd w:val="clear" w:color="000000" w:fill="FFFFFF"/>
            <w:vAlign w:val="center"/>
            <w:hideMark/>
          </w:tcPr>
          <w:p w:rsidR="00433CD1" w:rsidRPr="00513A93" w:rsidRDefault="00825F59" w:rsidP="005A265B">
            <w:pPr>
              <w:ind w:left="0" w:firstLine="0"/>
              <w:jc w:val="center"/>
              <w:rPr>
                <w:szCs w:val="28"/>
              </w:rPr>
            </w:pPr>
            <w:r w:rsidRPr="00513A93">
              <w:rPr>
                <w:szCs w:val="28"/>
              </w:rPr>
              <w:t>1836,7</w:t>
            </w:r>
          </w:p>
        </w:tc>
      </w:tr>
    </w:tbl>
    <w:p w:rsidR="00975719" w:rsidRPr="00513A93" w:rsidRDefault="00975719" w:rsidP="008F5CDD"/>
    <w:p w:rsidR="00B67430" w:rsidRPr="00513A93" w:rsidRDefault="00B67430" w:rsidP="008F5CDD">
      <w:r w:rsidRPr="00513A93">
        <w:t xml:space="preserve">В г. </w:t>
      </w:r>
      <w:r w:rsidR="0001037A" w:rsidRPr="00513A93">
        <w:t>Чебаркуль</w:t>
      </w:r>
      <w:r w:rsidRPr="00513A93">
        <w:t xml:space="preserve"> на выпуске хозбытовых сточных вод В-1</w:t>
      </w:r>
      <w:r w:rsidR="0001037A" w:rsidRPr="00513A93">
        <w:t xml:space="preserve"> </w:t>
      </w:r>
      <w:r w:rsidRPr="00513A93">
        <w:t xml:space="preserve">установлен прибор учета типа </w:t>
      </w:r>
      <w:r w:rsidR="0001037A" w:rsidRPr="00513A93">
        <w:t>«Взлет РСЛ-212».</w:t>
      </w:r>
    </w:p>
    <w:p w:rsidR="00B67430" w:rsidRPr="00513A93" w:rsidRDefault="0001037A" w:rsidP="008F5CDD">
      <w:r w:rsidRPr="00513A93">
        <w:t>На выпуске хозбытовых сточных вод курортной зоны В-1 установлен прибор учета типа ЭХО-Р-02.</w:t>
      </w:r>
    </w:p>
    <w:p w:rsidR="00433CD1" w:rsidRPr="00513A93" w:rsidRDefault="00975719" w:rsidP="008F5CDD">
      <w:r w:rsidRPr="00513A93">
        <w:t>С</w:t>
      </w:r>
      <w:r w:rsidR="00433CD1" w:rsidRPr="00513A93">
        <w:t>труктурн</w:t>
      </w:r>
      <w:r w:rsidRPr="00513A93">
        <w:t>ые</w:t>
      </w:r>
      <w:r w:rsidR="00433CD1" w:rsidRPr="00513A93">
        <w:t xml:space="preserve"> баланс</w:t>
      </w:r>
      <w:r w:rsidRPr="00513A93">
        <w:t>ы</w:t>
      </w:r>
      <w:r w:rsidR="00433CD1" w:rsidRPr="00513A93">
        <w:t xml:space="preserve"> поступления сточных вод в централизованную систему водоотведения за 201</w:t>
      </w:r>
      <w:r w:rsidR="0001037A" w:rsidRPr="00513A93">
        <w:t>7</w:t>
      </w:r>
      <w:r w:rsidR="00433CD1" w:rsidRPr="00513A93">
        <w:t xml:space="preserve"> г. представлены в таб</w:t>
      </w:r>
      <w:r w:rsidRPr="00513A93">
        <w:t>лицах ниже</w:t>
      </w:r>
      <w:r w:rsidR="00433CD1" w:rsidRPr="00513A93">
        <w:t>.</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9</w:t>
      </w:r>
      <w:r w:rsidR="00742296">
        <w:rPr>
          <w:noProof/>
        </w:rPr>
        <w:fldChar w:fldCharType="end"/>
      </w:r>
    </w:p>
    <w:p w:rsidR="008E7346" w:rsidRPr="00513A93" w:rsidRDefault="008E7346" w:rsidP="005B3732">
      <w:pPr>
        <w:ind w:firstLine="0"/>
        <w:jc w:val="center"/>
      </w:pPr>
      <w:r w:rsidRPr="00513A93">
        <w:t>Структурный баланс поступления сточных вод в 2017 году, г. Чебаркуль.</w:t>
      </w:r>
    </w:p>
    <w:tbl>
      <w:tblPr>
        <w:tblW w:w="5000" w:type="pct"/>
        <w:tblLook w:val="04A0" w:firstRow="1" w:lastRow="0" w:firstColumn="1" w:lastColumn="0" w:noHBand="0" w:noVBand="1"/>
      </w:tblPr>
      <w:tblGrid>
        <w:gridCol w:w="1669"/>
        <w:gridCol w:w="4003"/>
        <w:gridCol w:w="3955"/>
      </w:tblGrid>
      <w:tr w:rsidR="00433CD1" w:rsidRPr="00513A93" w:rsidTr="00975719">
        <w:trPr>
          <w:cantSplit/>
          <w:trHeight w:val="20"/>
        </w:trPr>
        <w:tc>
          <w:tcPr>
            <w:tcW w:w="8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 xml:space="preserve">№ </w:t>
            </w:r>
            <w:r w:rsidR="00975719" w:rsidRPr="005B3732">
              <w:rPr>
                <w:rFonts w:eastAsia="Times New Roman" w:cs="Times New Roman"/>
                <w:b/>
                <w:bCs/>
                <w:szCs w:val="28"/>
              </w:rPr>
              <w:t>п/п</w:t>
            </w:r>
          </w:p>
        </w:tc>
        <w:tc>
          <w:tcPr>
            <w:tcW w:w="2079" w:type="pct"/>
            <w:tcBorders>
              <w:top w:val="single" w:sz="4" w:space="0" w:color="auto"/>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Наименование потребителей</w:t>
            </w:r>
          </w:p>
        </w:tc>
        <w:tc>
          <w:tcPr>
            <w:tcW w:w="2054" w:type="pct"/>
            <w:tcBorders>
              <w:top w:val="single" w:sz="4" w:space="0" w:color="auto"/>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 xml:space="preserve">Фактическое водоотведение,  </w:t>
            </w:r>
          </w:p>
          <w:p w:rsidR="00433CD1" w:rsidRPr="00513A93" w:rsidRDefault="00E733C1" w:rsidP="005A265B">
            <w:pPr>
              <w:ind w:left="0" w:firstLine="0"/>
              <w:jc w:val="center"/>
              <w:rPr>
                <w:rFonts w:eastAsia="Times New Roman" w:cs="Times New Roman"/>
                <w:b/>
                <w:bCs/>
                <w:color w:val="000000"/>
                <w:szCs w:val="28"/>
              </w:rPr>
            </w:pPr>
            <w:r w:rsidRPr="005B3732">
              <w:rPr>
                <w:rFonts w:eastAsia="Times New Roman" w:cs="Times New Roman"/>
                <w:b/>
                <w:bCs/>
                <w:szCs w:val="28"/>
              </w:rPr>
              <w:t xml:space="preserve">тыс. </w:t>
            </w:r>
            <w:r w:rsidR="00433CD1" w:rsidRPr="005B3732">
              <w:rPr>
                <w:rFonts w:eastAsia="Times New Roman" w:cs="Times New Roman"/>
                <w:b/>
                <w:bCs/>
                <w:szCs w:val="28"/>
              </w:rPr>
              <w:t>м</w:t>
            </w:r>
            <w:r w:rsidR="00433CD1" w:rsidRPr="005B3732">
              <w:rPr>
                <w:rFonts w:eastAsia="Times New Roman" w:cs="Times New Roman"/>
                <w:b/>
                <w:bCs/>
                <w:szCs w:val="28"/>
                <w:vertAlign w:val="superscript"/>
              </w:rPr>
              <w:t>3</w:t>
            </w:r>
            <w:r w:rsidR="00433CD1" w:rsidRPr="005B3732">
              <w:rPr>
                <w:rFonts w:eastAsia="Times New Roman" w:cs="Times New Roman"/>
                <w:b/>
                <w:bCs/>
                <w:szCs w:val="28"/>
              </w:rPr>
              <w:t>/год</w:t>
            </w:r>
          </w:p>
        </w:tc>
      </w:tr>
      <w:tr w:rsidR="00433CD1" w:rsidRPr="00513A93" w:rsidTr="007E7ADB">
        <w:trPr>
          <w:cantSplit/>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1</w:t>
            </w:r>
          </w:p>
        </w:tc>
        <w:tc>
          <w:tcPr>
            <w:tcW w:w="2079" w:type="pct"/>
            <w:tcBorders>
              <w:top w:val="nil"/>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Население</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9D4B54" w:rsidP="005A265B">
            <w:pPr>
              <w:ind w:left="0" w:firstLine="0"/>
              <w:jc w:val="center"/>
              <w:rPr>
                <w:szCs w:val="28"/>
                <w:highlight w:val="green"/>
              </w:rPr>
            </w:pPr>
            <w:r w:rsidRPr="00513A93">
              <w:rPr>
                <w:szCs w:val="28"/>
              </w:rPr>
              <w:t>1737,69</w:t>
            </w:r>
          </w:p>
        </w:tc>
      </w:tr>
      <w:tr w:rsidR="009D4B54" w:rsidRPr="00513A93" w:rsidTr="007E7ADB">
        <w:trPr>
          <w:cantSplit/>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9D4B54" w:rsidRPr="00513A93" w:rsidRDefault="009D4B54" w:rsidP="005A265B">
            <w:pPr>
              <w:ind w:left="0" w:firstLine="0"/>
              <w:jc w:val="center"/>
              <w:rPr>
                <w:rFonts w:eastAsia="Times New Roman" w:cs="Times New Roman"/>
                <w:szCs w:val="28"/>
              </w:rPr>
            </w:pPr>
            <w:r w:rsidRPr="00513A93">
              <w:rPr>
                <w:rFonts w:eastAsia="Times New Roman" w:cs="Times New Roman"/>
                <w:szCs w:val="28"/>
              </w:rPr>
              <w:t>2</w:t>
            </w:r>
          </w:p>
        </w:tc>
        <w:tc>
          <w:tcPr>
            <w:tcW w:w="2079" w:type="pct"/>
            <w:tcBorders>
              <w:top w:val="nil"/>
              <w:left w:val="nil"/>
              <w:bottom w:val="single" w:sz="4" w:space="0" w:color="auto"/>
              <w:right w:val="single" w:sz="4" w:space="0" w:color="auto"/>
            </w:tcBorders>
            <w:shd w:val="clear" w:color="000000" w:fill="FFFFFF"/>
            <w:vAlign w:val="center"/>
            <w:hideMark/>
          </w:tcPr>
          <w:p w:rsidR="009D4B54" w:rsidRPr="00513A93" w:rsidRDefault="009D4B54" w:rsidP="005A265B">
            <w:pPr>
              <w:ind w:left="0" w:firstLine="0"/>
              <w:jc w:val="center"/>
              <w:rPr>
                <w:rFonts w:eastAsia="Times New Roman" w:cs="Times New Roman"/>
                <w:szCs w:val="28"/>
              </w:rPr>
            </w:pPr>
            <w:r w:rsidRPr="00513A93">
              <w:rPr>
                <w:rFonts w:eastAsia="Times New Roman" w:cs="Times New Roman"/>
                <w:szCs w:val="28"/>
              </w:rPr>
              <w:t>Бюджет</w:t>
            </w:r>
          </w:p>
        </w:tc>
        <w:tc>
          <w:tcPr>
            <w:tcW w:w="2054" w:type="pct"/>
            <w:tcBorders>
              <w:top w:val="nil"/>
              <w:left w:val="nil"/>
              <w:bottom w:val="single" w:sz="4" w:space="0" w:color="auto"/>
              <w:right w:val="single" w:sz="4" w:space="0" w:color="auto"/>
            </w:tcBorders>
            <w:shd w:val="clear" w:color="auto" w:fill="auto"/>
            <w:noWrap/>
            <w:vAlign w:val="center"/>
            <w:hideMark/>
          </w:tcPr>
          <w:p w:rsidR="009D4B54" w:rsidRPr="00513A93" w:rsidRDefault="009D4B54" w:rsidP="005A265B">
            <w:pPr>
              <w:ind w:left="0" w:firstLine="0"/>
              <w:jc w:val="center"/>
              <w:rPr>
                <w:szCs w:val="28"/>
              </w:rPr>
            </w:pPr>
            <w:r w:rsidRPr="00513A93">
              <w:rPr>
                <w:szCs w:val="28"/>
              </w:rPr>
              <w:t>1292,13</w:t>
            </w:r>
          </w:p>
        </w:tc>
      </w:tr>
      <w:tr w:rsidR="009D4B54" w:rsidRPr="00513A93" w:rsidTr="007E7ADB">
        <w:trPr>
          <w:cantSplit/>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9D4B54" w:rsidRPr="00513A93" w:rsidRDefault="009D4B54" w:rsidP="005A265B">
            <w:pPr>
              <w:ind w:left="0" w:firstLine="0"/>
              <w:jc w:val="center"/>
              <w:rPr>
                <w:rFonts w:eastAsia="Times New Roman" w:cs="Times New Roman"/>
                <w:szCs w:val="28"/>
              </w:rPr>
            </w:pPr>
            <w:r w:rsidRPr="00513A93">
              <w:rPr>
                <w:rFonts w:eastAsia="Times New Roman" w:cs="Times New Roman"/>
                <w:szCs w:val="28"/>
              </w:rPr>
              <w:t>3</w:t>
            </w:r>
          </w:p>
        </w:tc>
        <w:tc>
          <w:tcPr>
            <w:tcW w:w="2079" w:type="pct"/>
            <w:tcBorders>
              <w:top w:val="nil"/>
              <w:left w:val="nil"/>
              <w:bottom w:val="single" w:sz="4" w:space="0" w:color="auto"/>
              <w:right w:val="single" w:sz="4" w:space="0" w:color="auto"/>
            </w:tcBorders>
            <w:shd w:val="clear" w:color="000000" w:fill="FFFFFF"/>
            <w:vAlign w:val="center"/>
            <w:hideMark/>
          </w:tcPr>
          <w:p w:rsidR="009D4B54" w:rsidRPr="00513A93" w:rsidRDefault="009D4B54" w:rsidP="005A265B">
            <w:pPr>
              <w:ind w:left="0" w:firstLine="0"/>
              <w:jc w:val="center"/>
              <w:rPr>
                <w:rFonts w:eastAsia="Times New Roman" w:cs="Times New Roman"/>
                <w:szCs w:val="28"/>
              </w:rPr>
            </w:pPr>
            <w:r w:rsidRPr="00513A93">
              <w:rPr>
                <w:rFonts w:eastAsia="Times New Roman" w:cs="Times New Roman"/>
                <w:szCs w:val="28"/>
              </w:rPr>
              <w:t>Прочие</w:t>
            </w:r>
          </w:p>
        </w:tc>
        <w:tc>
          <w:tcPr>
            <w:tcW w:w="2054" w:type="pct"/>
            <w:tcBorders>
              <w:top w:val="nil"/>
              <w:left w:val="nil"/>
              <w:bottom w:val="single" w:sz="4" w:space="0" w:color="auto"/>
              <w:right w:val="single" w:sz="4" w:space="0" w:color="auto"/>
            </w:tcBorders>
            <w:shd w:val="clear" w:color="auto" w:fill="auto"/>
            <w:noWrap/>
            <w:vAlign w:val="center"/>
            <w:hideMark/>
          </w:tcPr>
          <w:p w:rsidR="009D4B54" w:rsidRPr="00513A93" w:rsidRDefault="009D4B54" w:rsidP="005A265B">
            <w:pPr>
              <w:ind w:left="0" w:firstLine="0"/>
              <w:jc w:val="center"/>
              <w:rPr>
                <w:szCs w:val="28"/>
              </w:rPr>
            </w:pPr>
            <w:r w:rsidRPr="00513A93">
              <w:rPr>
                <w:szCs w:val="28"/>
              </w:rPr>
              <w:t>1425,23</w:t>
            </w:r>
          </w:p>
        </w:tc>
      </w:tr>
      <w:tr w:rsidR="009D4B54" w:rsidRPr="00513A93" w:rsidTr="007E7ADB">
        <w:trPr>
          <w:cantSplit/>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9D4B54" w:rsidRPr="00513A93" w:rsidRDefault="009D4B54" w:rsidP="005A265B">
            <w:pPr>
              <w:ind w:left="0" w:firstLine="0"/>
              <w:jc w:val="center"/>
              <w:rPr>
                <w:rFonts w:eastAsia="Times New Roman" w:cs="Times New Roman"/>
                <w:szCs w:val="28"/>
              </w:rPr>
            </w:pPr>
            <w:r w:rsidRPr="00513A93">
              <w:rPr>
                <w:rFonts w:eastAsia="Times New Roman" w:cs="Times New Roman"/>
                <w:szCs w:val="28"/>
              </w:rPr>
              <w:t>4</w:t>
            </w:r>
          </w:p>
        </w:tc>
        <w:tc>
          <w:tcPr>
            <w:tcW w:w="2079" w:type="pct"/>
            <w:tcBorders>
              <w:top w:val="nil"/>
              <w:left w:val="nil"/>
              <w:bottom w:val="single" w:sz="4" w:space="0" w:color="auto"/>
              <w:right w:val="single" w:sz="4" w:space="0" w:color="auto"/>
            </w:tcBorders>
            <w:shd w:val="clear" w:color="000000" w:fill="FFFFFF"/>
            <w:vAlign w:val="center"/>
            <w:hideMark/>
          </w:tcPr>
          <w:p w:rsidR="009D4B54" w:rsidRPr="00513A93" w:rsidRDefault="009D4B54" w:rsidP="005A265B">
            <w:pPr>
              <w:ind w:left="0" w:firstLine="0"/>
              <w:jc w:val="center"/>
              <w:rPr>
                <w:rFonts w:eastAsia="Times New Roman" w:cs="Times New Roman"/>
                <w:szCs w:val="28"/>
              </w:rPr>
            </w:pPr>
            <w:r w:rsidRPr="00513A93">
              <w:rPr>
                <w:rFonts w:eastAsia="Times New Roman" w:cs="Times New Roman"/>
                <w:szCs w:val="28"/>
              </w:rPr>
              <w:t>Неучтенные расходы и собств. потреб.</w:t>
            </w:r>
          </w:p>
        </w:tc>
        <w:tc>
          <w:tcPr>
            <w:tcW w:w="2054" w:type="pct"/>
            <w:tcBorders>
              <w:top w:val="nil"/>
              <w:left w:val="nil"/>
              <w:bottom w:val="single" w:sz="4" w:space="0" w:color="auto"/>
              <w:right w:val="single" w:sz="4" w:space="0" w:color="auto"/>
            </w:tcBorders>
            <w:shd w:val="clear" w:color="auto" w:fill="auto"/>
            <w:noWrap/>
            <w:vAlign w:val="center"/>
            <w:hideMark/>
          </w:tcPr>
          <w:p w:rsidR="009D4B54" w:rsidRPr="00513A93" w:rsidRDefault="009D4B54" w:rsidP="005A265B">
            <w:pPr>
              <w:ind w:left="0" w:firstLine="0"/>
              <w:jc w:val="center"/>
              <w:rPr>
                <w:szCs w:val="28"/>
              </w:rPr>
            </w:pPr>
            <w:r w:rsidRPr="00513A93">
              <w:rPr>
                <w:szCs w:val="28"/>
              </w:rPr>
              <w:t>0,57</w:t>
            </w:r>
          </w:p>
        </w:tc>
      </w:tr>
      <w:tr w:rsidR="00433CD1" w:rsidRPr="00513A93" w:rsidTr="007E7ADB">
        <w:trPr>
          <w:cantSplit/>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color w:val="000000"/>
                <w:szCs w:val="28"/>
              </w:rPr>
            </w:pPr>
          </w:p>
        </w:tc>
        <w:tc>
          <w:tcPr>
            <w:tcW w:w="2079" w:type="pct"/>
            <w:tcBorders>
              <w:top w:val="nil"/>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Итого стоков</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9D4B54" w:rsidP="005A265B">
            <w:pPr>
              <w:ind w:left="0" w:firstLine="0"/>
              <w:jc w:val="center"/>
              <w:rPr>
                <w:szCs w:val="28"/>
                <w:highlight w:val="green"/>
              </w:rPr>
            </w:pPr>
            <w:r w:rsidRPr="00513A93">
              <w:rPr>
                <w:szCs w:val="28"/>
              </w:rPr>
              <w:t>4455,62</w:t>
            </w:r>
          </w:p>
        </w:tc>
      </w:tr>
    </w:tbl>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10</w:t>
      </w:r>
      <w:r w:rsidR="00742296">
        <w:rPr>
          <w:noProof/>
        </w:rPr>
        <w:fldChar w:fldCharType="end"/>
      </w:r>
    </w:p>
    <w:p w:rsidR="008E7346" w:rsidRPr="00513A93" w:rsidRDefault="008E7346" w:rsidP="005B3732">
      <w:pPr>
        <w:ind w:firstLine="0"/>
        <w:jc w:val="center"/>
      </w:pPr>
      <w:r w:rsidRPr="00513A93">
        <w:t>Структурный баланс поступления сточных вод курортной зоны</w:t>
      </w:r>
    </w:p>
    <w:tbl>
      <w:tblPr>
        <w:tblW w:w="5000" w:type="pct"/>
        <w:tblLook w:val="04A0" w:firstRow="1" w:lastRow="0" w:firstColumn="1" w:lastColumn="0" w:noHBand="0" w:noVBand="1"/>
      </w:tblPr>
      <w:tblGrid>
        <w:gridCol w:w="1669"/>
        <w:gridCol w:w="4003"/>
        <w:gridCol w:w="3955"/>
      </w:tblGrid>
      <w:tr w:rsidR="00433CD1" w:rsidRPr="00513A93" w:rsidTr="00E54B8A">
        <w:trPr>
          <w:trHeight w:val="20"/>
        </w:trPr>
        <w:tc>
          <w:tcPr>
            <w:tcW w:w="8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 xml:space="preserve">№ </w:t>
            </w:r>
            <w:r w:rsidR="00975719" w:rsidRPr="005B3732">
              <w:rPr>
                <w:rFonts w:eastAsia="Times New Roman" w:cs="Times New Roman"/>
                <w:b/>
                <w:bCs/>
                <w:szCs w:val="28"/>
              </w:rPr>
              <w:t>п/п</w:t>
            </w:r>
          </w:p>
        </w:tc>
        <w:tc>
          <w:tcPr>
            <w:tcW w:w="2079" w:type="pct"/>
            <w:tcBorders>
              <w:top w:val="single" w:sz="4" w:space="0" w:color="auto"/>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Наименование потребителей</w:t>
            </w:r>
          </w:p>
        </w:tc>
        <w:tc>
          <w:tcPr>
            <w:tcW w:w="2054" w:type="pct"/>
            <w:tcBorders>
              <w:top w:val="single" w:sz="4" w:space="0" w:color="auto"/>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 xml:space="preserve">Фактическое водоотведение,  </w:t>
            </w:r>
          </w:p>
          <w:p w:rsidR="00433CD1" w:rsidRPr="00513A93" w:rsidRDefault="00E733C1" w:rsidP="005A265B">
            <w:pPr>
              <w:ind w:left="0" w:firstLine="0"/>
              <w:jc w:val="center"/>
              <w:rPr>
                <w:rFonts w:eastAsia="Times New Roman" w:cs="Times New Roman"/>
                <w:b/>
                <w:bCs/>
                <w:color w:val="000000"/>
                <w:szCs w:val="28"/>
              </w:rPr>
            </w:pPr>
            <w:r w:rsidRPr="005B3732">
              <w:rPr>
                <w:rFonts w:eastAsia="Times New Roman" w:cs="Times New Roman"/>
                <w:b/>
                <w:bCs/>
                <w:szCs w:val="28"/>
              </w:rPr>
              <w:t xml:space="preserve">тыс. </w:t>
            </w:r>
            <w:r w:rsidR="00433CD1" w:rsidRPr="005B3732">
              <w:rPr>
                <w:rFonts w:eastAsia="Times New Roman" w:cs="Times New Roman"/>
                <w:b/>
                <w:bCs/>
                <w:szCs w:val="28"/>
              </w:rPr>
              <w:t>м</w:t>
            </w:r>
            <w:r w:rsidR="00433CD1" w:rsidRPr="005B3732">
              <w:rPr>
                <w:rFonts w:eastAsia="Times New Roman" w:cs="Times New Roman"/>
                <w:b/>
                <w:bCs/>
                <w:szCs w:val="28"/>
                <w:vertAlign w:val="superscript"/>
              </w:rPr>
              <w:t>3</w:t>
            </w:r>
            <w:r w:rsidR="00433CD1" w:rsidRPr="005B3732">
              <w:rPr>
                <w:rFonts w:eastAsia="Times New Roman" w:cs="Times New Roman"/>
                <w:b/>
                <w:bCs/>
                <w:szCs w:val="28"/>
              </w:rPr>
              <w:t>/год</w:t>
            </w:r>
          </w:p>
        </w:tc>
      </w:tr>
      <w:tr w:rsidR="00433CD1" w:rsidRPr="00513A93" w:rsidTr="00E54B8A">
        <w:trPr>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1</w:t>
            </w:r>
          </w:p>
        </w:tc>
        <w:tc>
          <w:tcPr>
            <w:tcW w:w="2079" w:type="pct"/>
            <w:tcBorders>
              <w:top w:val="nil"/>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Население</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6042F6" w:rsidP="005A265B">
            <w:pPr>
              <w:ind w:left="0" w:firstLine="0"/>
              <w:jc w:val="center"/>
              <w:rPr>
                <w:szCs w:val="28"/>
              </w:rPr>
            </w:pPr>
            <w:r w:rsidRPr="00513A93">
              <w:rPr>
                <w:szCs w:val="28"/>
              </w:rPr>
              <w:t>н/д</w:t>
            </w:r>
          </w:p>
        </w:tc>
      </w:tr>
      <w:tr w:rsidR="00433CD1" w:rsidRPr="00513A93" w:rsidTr="00E54B8A">
        <w:trPr>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2</w:t>
            </w:r>
          </w:p>
        </w:tc>
        <w:tc>
          <w:tcPr>
            <w:tcW w:w="2079" w:type="pct"/>
            <w:tcBorders>
              <w:top w:val="nil"/>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Бюджет</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6042F6" w:rsidP="005A265B">
            <w:pPr>
              <w:ind w:left="0" w:firstLine="0"/>
              <w:jc w:val="center"/>
              <w:rPr>
                <w:szCs w:val="28"/>
              </w:rPr>
            </w:pPr>
            <w:r w:rsidRPr="00513A93">
              <w:rPr>
                <w:szCs w:val="28"/>
              </w:rPr>
              <w:t>н/д</w:t>
            </w:r>
          </w:p>
        </w:tc>
      </w:tr>
      <w:tr w:rsidR="00433CD1" w:rsidRPr="00513A93" w:rsidTr="00E54B8A">
        <w:trPr>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3</w:t>
            </w:r>
          </w:p>
        </w:tc>
        <w:tc>
          <w:tcPr>
            <w:tcW w:w="2079" w:type="pct"/>
            <w:tcBorders>
              <w:top w:val="nil"/>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Прочие</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6042F6" w:rsidP="005A265B">
            <w:pPr>
              <w:ind w:left="0" w:firstLine="0"/>
              <w:jc w:val="center"/>
              <w:rPr>
                <w:szCs w:val="28"/>
              </w:rPr>
            </w:pPr>
            <w:r w:rsidRPr="00513A93">
              <w:rPr>
                <w:szCs w:val="28"/>
              </w:rPr>
              <w:t>н/д</w:t>
            </w:r>
          </w:p>
        </w:tc>
      </w:tr>
      <w:tr w:rsidR="00433CD1" w:rsidRPr="00513A93" w:rsidTr="00E54B8A">
        <w:trPr>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4</w:t>
            </w:r>
          </w:p>
        </w:tc>
        <w:tc>
          <w:tcPr>
            <w:tcW w:w="2079" w:type="pct"/>
            <w:tcBorders>
              <w:top w:val="nil"/>
              <w:left w:val="nil"/>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szCs w:val="28"/>
              </w:rPr>
            </w:pPr>
            <w:r w:rsidRPr="00513A93">
              <w:rPr>
                <w:rFonts w:eastAsia="Times New Roman" w:cs="Times New Roman"/>
                <w:szCs w:val="28"/>
              </w:rPr>
              <w:t>Неучтенные расходы и собств. потреб.</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6042F6" w:rsidP="005A265B">
            <w:pPr>
              <w:ind w:left="0" w:firstLine="0"/>
              <w:jc w:val="center"/>
              <w:rPr>
                <w:szCs w:val="28"/>
              </w:rPr>
            </w:pPr>
            <w:r w:rsidRPr="00513A93">
              <w:rPr>
                <w:szCs w:val="28"/>
              </w:rPr>
              <w:t>н/д</w:t>
            </w:r>
          </w:p>
        </w:tc>
      </w:tr>
      <w:tr w:rsidR="00433CD1" w:rsidRPr="00513A93" w:rsidTr="00E54B8A">
        <w:trPr>
          <w:trHeight w:val="20"/>
        </w:trPr>
        <w:tc>
          <w:tcPr>
            <w:tcW w:w="867" w:type="pct"/>
            <w:tcBorders>
              <w:top w:val="nil"/>
              <w:left w:val="single" w:sz="4" w:space="0" w:color="auto"/>
              <w:bottom w:val="single" w:sz="4" w:space="0" w:color="auto"/>
              <w:right w:val="single" w:sz="4" w:space="0" w:color="auto"/>
            </w:tcBorders>
            <w:shd w:val="clear" w:color="000000" w:fill="FFFFFF"/>
            <w:vAlign w:val="center"/>
            <w:hideMark/>
          </w:tcPr>
          <w:p w:rsidR="00433CD1" w:rsidRPr="00513A93" w:rsidRDefault="00433CD1" w:rsidP="005A265B">
            <w:pPr>
              <w:ind w:left="0" w:firstLine="0"/>
              <w:jc w:val="center"/>
              <w:rPr>
                <w:rFonts w:eastAsia="Times New Roman" w:cs="Times New Roman"/>
                <w:color w:val="000000"/>
                <w:szCs w:val="28"/>
              </w:rPr>
            </w:pPr>
          </w:p>
        </w:tc>
        <w:tc>
          <w:tcPr>
            <w:tcW w:w="2079" w:type="pct"/>
            <w:tcBorders>
              <w:top w:val="nil"/>
              <w:left w:val="nil"/>
              <w:bottom w:val="single" w:sz="4" w:space="0" w:color="auto"/>
              <w:right w:val="single" w:sz="4" w:space="0" w:color="auto"/>
            </w:tcBorders>
            <w:shd w:val="clear" w:color="000000" w:fill="FFFFFF"/>
            <w:vAlign w:val="center"/>
            <w:hideMark/>
          </w:tcPr>
          <w:p w:rsidR="00433CD1" w:rsidRPr="005B3732" w:rsidRDefault="00433CD1" w:rsidP="005A265B">
            <w:pPr>
              <w:ind w:left="0" w:firstLine="0"/>
              <w:jc w:val="center"/>
              <w:rPr>
                <w:rFonts w:eastAsia="Times New Roman" w:cs="Times New Roman"/>
                <w:b/>
                <w:bCs/>
                <w:szCs w:val="28"/>
              </w:rPr>
            </w:pPr>
            <w:r w:rsidRPr="005B3732">
              <w:rPr>
                <w:rFonts w:eastAsia="Times New Roman" w:cs="Times New Roman"/>
                <w:b/>
                <w:bCs/>
                <w:szCs w:val="28"/>
              </w:rPr>
              <w:t>Итого стоков</w:t>
            </w:r>
          </w:p>
        </w:tc>
        <w:tc>
          <w:tcPr>
            <w:tcW w:w="2054" w:type="pct"/>
            <w:tcBorders>
              <w:top w:val="nil"/>
              <w:left w:val="nil"/>
              <w:bottom w:val="single" w:sz="4" w:space="0" w:color="auto"/>
              <w:right w:val="single" w:sz="4" w:space="0" w:color="auto"/>
            </w:tcBorders>
            <w:shd w:val="clear" w:color="auto" w:fill="auto"/>
            <w:noWrap/>
            <w:vAlign w:val="center"/>
            <w:hideMark/>
          </w:tcPr>
          <w:p w:rsidR="00433CD1" w:rsidRPr="00513A93" w:rsidRDefault="00825F59" w:rsidP="005A265B">
            <w:pPr>
              <w:ind w:left="0" w:firstLine="0"/>
              <w:jc w:val="center"/>
              <w:rPr>
                <w:szCs w:val="28"/>
              </w:rPr>
            </w:pPr>
            <w:r w:rsidRPr="00513A93">
              <w:rPr>
                <w:szCs w:val="28"/>
              </w:rPr>
              <w:t>350,09</w:t>
            </w:r>
          </w:p>
        </w:tc>
      </w:tr>
    </w:tbl>
    <w:p w:rsidR="00433CD1" w:rsidRPr="00513A93" w:rsidRDefault="006A57C9" w:rsidP="00EB528C">
      <w:pPr>
        <w:pStyle w:val="2"/>
      </w:pPr>
      <w:bookmarkStart w:id="121" w:name="_Toc497992086"/>
      <w:bookmarkStart w:id="122" w:name="_Toc525284662"/>
      <w:bookmarkStart w:id="123" w:name="_Toc525286387"/>
      <w:bookmarkStart w:id="124" w:name="_Toc525287089"/>
      <w:bookmarkStart w:id="125" w:name="_Toc525308758"/>
      <w:r w:rsidRPr="00513A93">
        <w:t>Оценк</w:t>
      </w:r>
      <w:r w:rsidR="00F441FF" w:rsidRPr="00513A93">
        <w:t>а</w:t>
      </w:r>
      <w:r w:rsidRPr="00513A93">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1"/>
      <w:bookmarkEnd w:id="122"/>
      <w:bookmarkEnd w:id="123"/>
      <w:bookmarkEnd w:id="124"/>
      <w:bookmarkEnd w:id="125"/>
    </w:p>
    <w:p w:rsidR="00433CD1" w:rsidRPr="00513A93" w:rsidRDefault="00202ADF" w:rsidP="00513A93">
      <w:r w:rsidRPr="00513A93">
        <w:t xml:space="preserve">Фактический приток неорганизованного стока </w:t>
      </w:r>
      <w:r w:rsidR="00433CD1" w:rsidRPr="00513A93">
        <w:t>отсутствует.</w:t>
      </w:r>
    </w:p>
    <w:p w:rsidR="006A57C9" w:rsidRPr="00513A93" w:rsidRDefault="006A57C9" w:rsidP="00EB528C">
      <w:pPr>
        <w:pStyle w:val="2"/>
      </w:pPr>
      <w:bookmarkStart w:id="126" w:name="_Toc497992087"/>
      <w:bookmarkStart w:id="127" w:name="_Toc525284663"/>
      <w:bookmarkStart w:id="128" w:name="_Toc525286388"/>
      <w:bookmarkStart w:id="129" w:name="_Toc525287090"/>
      <w:bookmarkStart w:id="130" w:name="_Toc525308759"/>
      <w:r w:rsidRPr="00513A93">
        <w:t xml:space="preserve">Сведения об оснащенности зданий, строений, сооружений приборами </w:t>
      </w:r>
      <w:r w:rsidRPr="00513A93">
        <w:lastRenderedPageBreak/>
        <w:t>учета принимаемых сточных вод и их применении при осуществлении коммерческих расчетов</w:t>
      </w:r>
      <w:bookmarkEnd w:id="126"/>
      <w:bookmarkEnd w:id="127"/>
      <w:bookmarkEnd w:id="128"/>
      <w:bookmarkEnd w:id="129"/>
      <w:bookmarkEnd w:id="130"/>
    </w:p>
    <w:p w:rsidR="00202ADF" w:rsidRPr="00513A93" w:rsidRDefault="00202ADF" w:rsidP="008E7346">
      <w:pPr>
        <w:rPr>
          <w:rFonts w:eastAsia="Times New Roman" w:cs="Times New Roman"/>
          <w:snapToGrid w:val="0"/>
          <w:szCs w:val="24"/>
        </w:rPr>
      </w:pPr>
      <w:r w:rsidRPr="00513A93">
        <w:rPr>
          <w:lang w:eastAsia="ru-RU"/>
        </w:rPr>
        <w:t xml:space="preserve">В Чебаркульском городском округе приборами учета принимаемых сточных вод оборудованы </w:t>
      </w:r>
      <w:r w:rsidRPr="00513A93">
        <w:rPr>
          <w:rFonts w:eastAsia="Times New Roman" w:cs="Times New Roman"/>
          <w:snapToGrid w:val="0"/>
          <w:szCs w:val="24"/>
        </w:rPr>
        <w:t>канализационные очистные сооружения (оборудованы сбросные напорные трубопроводы).</w:t>
      </w:r>
    </w:p>
    <w:p w:rsidR="00202ADF" w:rsidRPr="00513A93" w:rsidRDefault="00202ADF" w:rsidP="008F5CDD">
      <w:pPr>
        <w:rPr>
          <w:lang w:eastAsia="ru-RU"/>
        </w:rPr>
      </w:pPr>
      <w:r w:rsidRPr="00513A93">
        <w:rPr>
          <w:lang w:eastAsia="ru-RU"/>
        </w:rPr>
        <w:t>Учет объема  сбрасываемых  сточных  вод  осуществляется  инструментальным  методом  с  использованием  аттестованных  средств  измерений.</w:t>
      </w:r>
    </w:p>
    <w:p w:rsidR="00202ADF" w:rsidRPr="00513A93" w:rsidRDefault="00202ADF" w:rsidP="008F5CDD">
      <w:pPr>
        <w:rPr>
          <w:lang w:eastAsia="ru-RU"/>
        </w:rPr>
      </w:pPr>
      <w:r w:rsidRPr="00513A93">
        <w:rPr>
          <w:lang w:eastAsia="ru-RU"/>
        </w:rPr>
        <w:t>На канализационных насосных станциях приборы учета сточных вод отсутствуют. Приборы учета объема сбрасываемых сточных  вод  установленные на канализационных очистных сооружениях при осуществлении коммерческих расчетов применяются.</w:t>
      </w:r>
    </w:p>
    <w:p w:rsidR="00F441FF" w:rsidRPr="00513A93" w:rsidRDefault="00F441FF" w:rsidP="00EB528C">
      <w:pPr>
        <w:pStyle w:val="2"/>
      </w:pPr>
      <w:bookmarkStart w:id="131" w:name="_Toc525284664"/>
      <w:bookmarkStart w:id="132" w:name="_Toc525286389"/>
      <w:bookmarkStart w:id="133" w:name="_Toc525287091"/>
      <w:bookmarkStart w:id="134" w:name="_Toc525308760"/>
      <w:bookmarkStart w:id="135" w:name="_Toc497992088"/>
      <w:r w:rsidRPr="00513A93">
        <w:t>Результаты ретроспективного анализа</w:t>
      </w:r>
      <w:bookmarkEnd w:id="131"/>
      <w:bookmarkEnd w:id="132"/>
      <w:bookmarkEnd w:id="133"/>
      <w:bookmarkEnd w:id="134"/>
    </w:p>
    <w:p w:rsidR="00433CD1" w:rsidRPr="00513A93" w:rsidRDefault="006A57C9" w:rsidP="00F441FF">
      <w:pPr>
        <w:rPr>
          <w:rFonts w:cs="Times New Roman"/>
          <w:szCs w:val="28"/>
        </w:rPr>
      </w:pPr>
      <w:r w:rsidRPr="00513A9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35"/>
      <w:r w:rsidR="00433CD1" w:rsidRPr="00513A93">
        <w:rPr>
          <w:rFonts w:cs="Times New Roman"/>
          <w:szCs w:val="28"/>
        </w:rPr>
        <w:t xml:space="preserve"> МО «</w:t>
      </w:r>
      <w:r w:rsidR="00FE3B27">
        <w:rPr>
          <w:rFonts w:cs="Times New Roman"/>
          <w:szCs w:val="28"/>
        </w:rPr>
        <w:t>Чебаркульский городской округ»</w:t>
      </w:r>
      <w:r w:rsidR="00433CD1" w:rsidRPr="00513A93">
        <w:rPr>
          <w:rFonts w:cs="Times New Roman"/>
          <w:szCs w:val="28"/>
        </w:rPr>
        <w:t xml:space="preserve"> за 200</w:t>
      </w:r>
      <w:r w:rsidR="00202ADF" w:rsidRPr="00513A93">
        <w:rPr>
          <w:rFonts w:cs="Times New Roman"/>
          <w:szCs w:val="28"/>
        </w:rPr>
        <w:t>7</w:t>
      </w:r>
      <w:r w:rsidR="00433CD1" w:rsidRPr="00513A93">
        <w:rPr>
          <w:rFonts w:cs="Times New Roman"/>
          <w:szCs w:val="28"/>
        </w:rPr>
        <w:t>-201</w:t>
      </w:r>
      <w:r w:rsidR="00202ADF" w:rsidRPr="00513A93">
        <w:rPr>
          <w:rFonts w:cs="Times New Roman"/>
          <w:szCs w:val="28"/>
        </w:rPr>
        <w:t>7</w:t>
      </w:r>
      <w:r w:rsidR="00DC7B36" w:rsidRPr="00513A93">
        <w:rPr>
          <w:rFonts w:cs="Times New Roman"/>
          <w:szCs w:val="28"/>
        </w:rPr>
        <w:t xml:space="preserve"> года представлены ниже</w:t>
      </w:r>
      <w:r w:rsidR="00433CD1" w:rsidRPr="00513A93">
        <w:rPr>
          <w:rFonts w:cs="Times New Roman"/>
          <w:szCs w:val="28"/>
        </w:rPr>
        <w:t>.</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11</w:t>
      </w:r>
      <w:r w:rsidR="00742296">
        <w:rPr>
          <w:noProof/>
        </w:rPr>
        <w:fldChar w:fldCharType="end"/>
      </w:r>
    </w:p>
    <w:p w:rsidR="008E7346" w:rsidRPr="00513A93" w:rsidRDefault="008E7346" w:rsidP="005B3732">
      <w:pPr>
        <w:ind w:firstLine="0"/>
        <w:jc w:val="center"/>
      </w:pPr>
      <w:r w:rsidRPr="00513A93">
        <w:t>Балансы поступления сточных вод г. Чебаркуль</w:t>
      </w:r>
    </w:p>
    <w:tbl>
      <w:tblPr>
        <w:tblW w:w="9464" w:type="dxa"/>
        <w:tblLayout w:type="fixed"/>
        <w:tblLook w:val="04A0" w:firstRow="1" w:lastRow="0" w:firstColumn="1" w:lastColumn="0" w:noHBand="0" w:noVBand="1"/>
      </w:tblPr>
      <w:tblGrid>
        <w:gridCol w:w="698"/>
        <w:gridCol w:w="2040"/>
        <w:gridCol w:w="979"/>
        <w:gridCol w:w="1149"/>
        <w:gridCol w:w="1149"/>
        <w:gridCol w:w="1151"/>
        <w:gridCol w:w="1149"/>
        <w:gridCol w:w="1149"/>
      </w:tblGrid>
      <w:tr w:rsidR="008D4868" w:rsidRPr="00513A93" w:rsidTr="008D4868">
        <w:trPr>
          <w:cantSplit/>
          <w:trHeight w:val="20"/>
        </w:trPr>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 п/п</w:t>
            </w:r>
          </w:p>
        </w:tc>
        <w:tc>
          <w:tcPr>
            <w:tcW w:w="1078" w:type="pct"/>
            <w:tcBorders>
              <w:top w:val="single" w:sz="4" w:space="0" w:color="auto"/>
              <w:left w:val="nil"/>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Показатели</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ед.изм.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2013г.</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2014г.</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2015г.</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2016г.</w:t>
            </w:r>
          </w:p>
        </w:tc>
        <w:tc>
          <w:tcPr>
            <w:tcW w:w="607" w:type="pct"/>
            <w:tcBorders>
              <w:top w:val="single" w:sz="4" w:space="0" w:color="auto"/>
              <w:left w:val="nil"/>
              <w:bottom w:val="single" w:sz="4" w:space="0" w:color="auto"/>
              <w:right w:val="single" w:sz="4" w:space="0" w:color="auto"/>
            </w:tcBorders>
            <w:vAlign w:val="center"/>
          </w:tcPr>
          <w:p w:rsidR="008D4868" w:rsidRPr="005B3732" w:rsidRDefault="008D4868" w:rsidP="005A265B">
            <w:pPr>
              <w:ind w:left="0" w:firstLine="0"/>
              <w:jc w:val="center"/>
              <w:rPr>
                <w:rFonts w:eastAsia="Times New Roman" w:cs="Times New Roman"/>
                <w:b/>
                <w:bCs/>
                <w:szCs w:val="24"/>
                <w:lang w:eastAsia="ru-RU"/>
              </w:rPr>
            </w:pPr>
            <w:r w:rsidRPr="005B3732">
              <w:rPr>
                <w:rFonts w:eastAsia="Times New Roman" w:cs="Times New Roman"/>
                <w:b/>
                <w:bCs/>
                <w:szCs w:val="24"/>
                <w:lang w:eastAsia="ru-RU"/>
              </w:rPr>
              <w:t>2017г.</w:t>
            </w:r>
          </w:p>
        </w:tc>
      </w:tr>
      <w:tr w:rsidR="008D4868" w:rsidRPr="00513A93" w:rsidTr="008D4868">
        <w:trPr>
          <w:cantSplit/>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107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Принято сточных вод</w:t>
            </w:r>
          </w:p>
        </w:tc>
        <w:tc>
          <w:tcPr>
            <w:tcW w:w="51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тыс. м</w:t>
            </w:r>
            <w:r w:rsidRPr="00522CEF">
              <w:rPr>
                <w:rFonts w:eastAsia="Times New Roman" w:cs="Times New Roman"/>
                <w:szCs w:val="24"/>
                <w:vertAlign w:val="superscript"/>
                <w:lang w:eastAsia="ru-RU"/>
              </w:rPr>
              <w:t>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rPr>
                <w:szCs w:val="24"/>
              </w:rPr>
              <w:t>3848,79</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rPr>
                <w:szCs w:val="24"/>
              </w:rPr>
              <w:t>4284,62</w:t>
            </w:r>
          </w:p>
        </w:tc>
        <w:tc>
          <w:tcPr>
            <w:tcW w:w="60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rPr>
                <w:szCs w:val="24"/>
              </w:rPr>
              <w:t>4571,85</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rPr>
                <w:szCs w:val="24"/>
              </w:rPr>
              <w:t>4624,93</w:t>
            </w:r>
          </w:p>
        </w:tc>
        <w:tc>
          <w:tcPr>
            <w:tcW w:w="607" w:type="pct"/>
            <w:tcBorders>
              <w:top w:val="nil"/>
              <w:left w:val="nil"/>
              <w:bottom w:val="single" w:sz="4" w:space="0" w:color="auto"/>
              <w:right w:val="single" w:sz="4" w:space="0" w:color="auto"/>
            </w:tcBorders>
            <w:vAlign w:val="center"/>
          </w:tcPr>
          <w:p w:rsidR="008D4868" w:rsidRPr="00513A93" w:rsidRDefault="008D4868" w:rsidP="005A265B">
            <w:pPr>
              <w:ind w:left="0" w:firstLine="0"/>
              <w:jc w:val="center"/>
              <w:rPr>
                <w:szCs w:val="24"/>
              </w:rPr>
            </w:pPr>
            <w:r w:rsidRPr="00513A93">
              <w:rPr>
                <w:szCs w:val="24"/>
              </w:rPr>
              <w:t>4455,62</w:t>
            </w:r>
          </w:p>
        </w:tc>
      </w:tr>
      <w:tr w:rsidR="008D4868" w:rsidRPr="00513A93" w:rsidTr="008D4868">
        <w:trPr>
          <w:cantSplit/>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color w:val="000000"/>
                <w:szCs w:val="24"/>
                <w:lang w:eastAsia="ru-RU"/>
              </w:rPr>
            </w:pPr>
          </w:p>
        </w:tc>
        <w:tc>
          <w:tcPr>
            <w:tcW w:w="107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в том числе:</w:t>
            </w:r>
          </w:p>
        </w:tc>
        <w:tc>
          <w:tcPr>
            <w:tcW w:w="51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color w:val="000000"/>
                <w:szCs w:val="24"/>
                <w:lang w:eastAsia="ru-RU"/>
              </w:rPr>
            </w:pP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color w:val="000000"/>
                <w:szCs w:val="24"/>
                <w:lang w:eastAsia="ru-RU"/>
              </w:rPr>
            </w:pP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color w:val="000000"/>
                <w:szCs w:val="24"/>
                <w:lang w:eastAsia="ru-RU"/>
              </w:rPr>
            </w:pPr>
          </w:p>
        </w:tc>
        <w:tc>
          <w:tcPr>
            <w:tcW w:w="60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color w:val="000000"/>
                <w:szCs w:val="24"/>
                <w:lang w:eastAsia="ru-RU"/>
              </w:rPr>
            </w:pP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color w:val="000000"/>
                <w:szCs w:val="24"/>
                <w:lang w:eastAsia="ru-RU"/>
              </w:rPr>
            </w:pPr>
          </w:p>
        </w:tc>
        <w:tc>
          <w:tcPr>
            <w:tcW w:w="607" w:type="pct"/>
            <w:tcBorders>
              <w:top w:val="nil"/>
              <w:left w:val="nil"/>
              <w:bottom w:val="single" w:sz="4" w:space="0" w:color="auto"/>
              <w:right w:val="single" w:sz="4" w:space="0" w:color="auto"/>
            </w:tcBorders>
            <w:vAlign w:val="center"/>
          </w:tcPr>
          <w:p w:rsidR="008D4868" w:rsidRPr="00513A93" w:rsidRDefault="008D4868" w:rsidP="005A265B">
            <w:pPr>
              <w:ind w:left="0" w:firstLine="0"/>
              <w:contextualSpacing w:val="0"/>
              <w:jc w:val="center"/>
              <w:rPr>
                <w:rFonts w:eastAsia="Times New Roman" w:cs="Times New Roman"/>
                <w:color w:val="000000"/>
                <w:szCs w:val="24"/>
                <w:lang w:eastAsia="ru-RU"/>
              </w:rPr>
            </w:pPr>
          </w:p>
        </w:tc>
      </w:tr>
      <w:tr w:rsidR="008D4868" w:rsidRPr="00513A93" w:rsidTr="008D4868">
        <w:trPr>
          <w:cantSplit/>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w:t>
            </w:r>
          </w:p>
        </w:tc>
        <w:tc>
          <w:tcPr>
            <w:tcW w:w="107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население</w:t>
            </w:r>
          </w:p>
        </w:tc>
        <w:tc>
          <w:tcPr>
            <w:tcW w:w="51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тыс. м</w:t>
            </w:r>
            <w:r w:rsidRPr="00522CEF">
              <w:rPr>
                <w:rFonts w:eastAsia="Times New Roman" w:cs="Times New Roman"/>
                <w:szCs w:val="24"/>
                <w:vertAlign w:val="superscript"/>
                <w:lang w:eastAsia="ru-RU"/>
              </w:rPr>
              <w:t>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1501,03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1671</w:t>
            </w:r>
          </w:p>
        </w:tc>
        <w:tc>
          <w:tcPr>
            <w:tcW w:w="60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1783,02</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1803,72</w:t>
            </w:r>
          </w:p>
        </w:tc>
        <w:tc>
          <w:tcPr>
            <w:tcW w:w="607" w:type="pct"/>
            <w:tcBorders>
              <w:top w:val="nil"/>
              <w:left w:val="nil"/>
              <w:bottom w:val="single" w:sz="4" w:space="0" w:color="auto"/>
              <w:right w:val="single" w:sz="4" w:space="0" w:color="auto"/>
            </w:tcBorders>
            <w:vAlign w:val="center"/>
          </w:tcPr>
          <w:p w:rsidR="008D4868" w:rsidRPr="00513A93" w:rsidRDefault="008D4868" w:rsidP="005A265B">
            <w:pPr>
              <w:ind w:left="0" w:firstLine="0"/>
              <w:jc w:val="center"/>
              <w:rPr>
                <w:szCs w:val="24"/>
              </w:rPr>
            </w:pPr>
            <w:r w:rsidRPr="00513A93">
              <w:t>71737,7</w:t>
            </w:r>
          </w:p>
        </w:tc>
      </w:tr>
      <w:tr w:rsidR="008D4868" w:rsidRPr="00513A93" w:rsidTr="008D4868">
        <w:trPr>
          <w:cantSplit/>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w:t>
            </w:r>
          </w:p>
        </w:tc>
        <w:tc>
          <w:tcPr>
            <w:tcW w:w="107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бюджет</w:t>
            </w:r>
          </w:p>
        </w:tc>
        <w:tc>
          <w:tcPr>
            <w:tcW w:w="51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тыс. м</w:t>
            </w:r>
            <w:r w:rsidRPr="00522CEF">
              <w:rPr>
                <w:rFonts w:eastAsia="Times New Roman" w:cs="Times New Roman"/>
                <w:szCs w:val="24"/>
                <w:vertAlign w:val="superscript"/>
                <w:lang w:eastAsia="ru-RU"/>
              </w:rPr>
              <w:t>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1116,15</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1242,54</w:t>
            </w:r>
          </w:p>
        </w:tc>
        <w:tc>
          <w:tcPr>
            <w:tcW w:w="60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1325,83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1341,13</w:t>
            </w:r>
          </w:p>
        </w:tc>
        <w:tc>
          <w:tcPr>
            <w:tcW w:w="607" w:type="pct"/>
            <w:tcBorders>
              <w:top w:val="nil"/>
              <w:left w:val="nil"/>
              <w:bottom w:val="single" w:sz="4" w:space="0" w:color="auto"/>
              <w:right w:val="single" w:sz="4" w:space="0" w:color="auto"/>
            </w:tcBorders>
            <w:vAlign w:val="center"/>
          </w:tcPr>
          <w:p w:rsidR="008D4868" w:rsidRPr="00513A93" w:rsidRDefault="008D4868" w:rsidP="005A265B">
            <w:pPr>
              <w:ind w:left="0" w:firstLine="0"/>
              <w:jc w:val="center"/>
              <w:rPr>
                <w:szCs w:val="24"/>
              </w:rPr>
            </w:pPr>
            <w:r w:rsidRPr="00513A93">
              <w:t>1292,13</w:t>
            </w:r>
          </w:p>
        </w:tc>
      </w:tr>
      <w:tr w:rsidR="008D4868" w:rsidRPr="00513A93" w:rsidTr="008D4868">
        <w:trPr>
          <w:cantSplit/>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w:t>
            </w:r>
          </w:p>
        </w:tc>
        <w:tc>
          <w:tcPr>
            <w:tcW w:w="107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прочие</w:t>
            </w:r>
          </w:p>
        </w:tc>
        <w:tc>
          <w:tcPr>
            <w:tcW w:w="51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тыс. м</w:t>
            </w:r>
            <w:r w:rsidRPr="00522CEF">
              <w:rPr>
                <w:rFonts w:eastAsia="Times New Roman" w:cs="Times New Roman"/>
                <w:szCs w:val="24"/>
                <w:vertAlign w:val="superscript"/>
                <w:lang w:eastAsia="ru-RU"/>
              </w:rPr>
              <w:t>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1231,04</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1370,51</w:t>
            </w:r>
          </w:p>
        </w:tc>
        <w:tc>
          <w:tcPr>
            <w:tcW w:w="60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1462,43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1479,51</w:t>
            </w:r>
          </w:p>
        </w:tc>
        <w:tc>
          <w:tcPr>
            <w:tcW w:w="607" w:type="pct"/>
            <w:tcBorders>
              <w:top w:val="nil"/>
              <w:left w:val="nil"/>
              <w:bottom w:val="single" w:sz="4" w:space="0" w:color="auto"/>
              <w:right w:val="single" w:sz="4" w:space="0" w:color="auto"/>
            </w:tcBorders>
            <w:vAlign w:val="center"/>
          </w:tcPr>
          <w:p w:rsidR="008D4868" w:rsidRPr="00513A93" w:rsidRDefault="008D4868" w:rsidP="005A265B">
            <w:pPr>
              <w:ind w:left="0" w:firstLine="0"/>
              <w:jc w:val="center"/>
              <w:rPr>
                <w:szCs w:val="24"/>
              </w:rPr>
            </w:pPr>
            <w:r w:rsidRPr="00513A93">
              <w:t>1425,23</w:t>
            </w:r>
          </w:p>
        </w:tc>
      </w:tr>
      <w:tr w:rsidR="008D4868" w:rsidRPr="00513A93" w:rsidTr="008D4868">
        <w:trPr>
          <w:cantSplit/>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w:t>
            </w:r>
          </w:p>
        </w:tc>
        <w:tc>
          <w:tcPr>
            <w:tcW w:w="107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left"/>
              <w:rPr>
                <w:rFonts w:eastAsia="Times New Roman" w:cs="Times New Roman"/>
                <w:szCs w:val="24"/>
                <w:lang w:eastAsia="ru-RU"/>
              </w:rPr>
            </w:pPr>
            <w:r w:rsidRPr="00513A93">
              <w:rPr>
                <w:rFonts w:eastAsia="Times New Roman" w:cs="Times New Roman"/>
                <w:szCs w:val="24"/>
                <w:lang w:eastAsia="ru-RU"/>
              </w:rPr>
              <w:t>своим цехам</w:t>
            </w:r>
          </w:p>
        </w:tc>
        <w:tc>
          <w:tcPr>
            <w:tcW w:w="51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тыс. м</w:t>
            </w:r>
            <w:r w:rsidRPr="00522CEF">
              <w:rPr>
                <w:rFonts w:eastAsia="Times New Roman" w:cs="Times New Roman"/>
                <w:szCs w:val="24"/>
                <w:vertAlign w:val="superscript"/>
                <w:lang w:eastAsia="ru-RU"/>
              </w:rPr>
              <w:t>3</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0,57</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0,57</w:t>
            </w:r>
          </w:p>
        </w:tc>
        <w:tc>
          <w:tcPr>
            <w:tcW w:w="608"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0,57</w:t>
            </w:r>
          </w:p>
        </w:tc>
        <w:tc>
          <w:tcPr>
            <w:tcW w:w="607" w:type="pct"/>
            <w:tcBorders>
              <w:top w:val="nil"/>
              <w:left w:val="nil"/>
              <w:bottom w:val="single" w:sz="4" w:space="0" w:color="auto"/>
              <w:right w:val="single" w:sz="4" w:space="0" w:color="auto"/>
            </w:tcBorders>
            <w:shd w:val="clear" w:color="auto" w:fill="auto"/>
            <w:noWrap/>
            <w:vAlign w:val="center"/>
            <w:hideMark/>
          </w:tcPr>
          <w:p w:rsidR="008D4868" w:rsidRPr="00513A93" w:rsidRDefault="008D4868" w:rsidP="005A265B">
            <w:pPr>
              <w:ind w:left="0" w:firstLine="0"/>
              <w:jc w:val="center"/>
              <w:rPr>
                <w:szCs w:val="24"/>
              </w:rPr>
            </w:pPr>
            <w:r w:rsidRPr="00513A93">
              <w:t>0,57</w:t>
            </w:r>
          </w:p>
        </w:tc>
        <w:tc>
          <w:tcPr>
            <w:tcW w:w="607" w:type="pct"/>
            <w:tcBorders>
              <w:top w:val="nil"/>
              <w:left w:val="nil"/>
              <w:bottom w:val="single" w:sz="4" w:space="0" w:color="auto"/>
              <w:right w:val="single" w:sz="4" w:space="0" w:color="auto"/>
            </w:tcBorders>
            <w:vAlign w:val="center"/>
          </w:tcPr>
          <w:p w:rsidR="008D4868" w:rsidRPr="00513A93" w:rsidRDefault="008D4868" w:rsidP="005A265B">
            <w:pPr>
              <w:ind w:left="0" w:firstLine="0"/>
              <w:jc w:val="center"/>
              <w:rPr>
                <w:szCs w:val="24"/>
              </w:rPr>
            </w:pPr>
            <w:r w:rsidRPr="00513A93">
              <w:t>0,57</w:t>
            </w:r>
          </w:p>
        </w:tc>
      </w:tr>
    </w:tbl>
    <w:p w:rsidR="008D4868" w:rsidRPr="00513A93" w:rsidRDefault="008D4868" w:rsidP="00513A93">
      <w:pPr>
        <w:ind w:firstLine="0"/>
        <w:jc w:val="center"/>
        <w:rPr>
          <w:rFonts w:cs="Times New Roman"/>
          <w:szCs w:val="28"/>
        </w:rPr>
      </w:pPr>
    </w:p>
    <w:p w:rsidR="006277F3" w:rsidRPr="00513A93" w:rsidRDefault="002C08AA" w:rsidP="00A87B3A">
      <w:pPr>
        <w:ind w:firstLine="0"/>
        <w:jc w:val="center"/>
      </w:pPr>
      <w:r w:rsidRPr="00513A93">
        <w:rPr>
          <w:noProof/>
          <w:lang w:eastAsia="ru-RU"/>
        </w:rPr>
        <w:drawing>
          <wp:inline distT="0" distB="0" distL="0" distR="0" wp14:anchorId="6C61108E" wp14:editId="62C4F64B">
            <wp:extent cx="5663675" cy="3158002"/>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9"/>
                    <a:stretch>
                      <a:fillRect/>
                    </a:stretch>
                  </pic:blipFill>
                  <pic:spPr>
                    <a:xfrm>
                      <a:off x="0" y="0"/>
                      <a:ext cx="5663675" cy="3158002"/>
                    </a:xfrm>
                    <a:prstGeom prst="rect">
                      <a:avLst/>
                    </a:prstGeom>
                  </pic:spPr>
                </pic:pic>
              </a:graphicData>
            </a:graphic>
          </wp:inline>
        </w:drawing>
      </w:r>
    </w:p>
    <w:p w:rsidR="00433CD1" w:rsidRDefault="006277F3"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8</w:t>
      </w:r>
      <w:r w:rsidR="00742296">
        <w:rPr>
          <w:noProof/>
        </w:rPr>
        <w:fldChar w:fldCharType="end"/>
      </w:r>
      <w:r w:rsidRPr="00513A93">
        <w:t xml:space="preserve">. </w:t>
      </w:r>
      <w:r w:rsidR="0073294B" w:rsidRPr="00513A93">
        <w:t xml:space="preserve">Динамика изменения объема поступающих сточных вод </w:t>
      </w:r>
      <w:r w:rsidR="00B651B4" w:rsidRPr="00513A93">
        <w:t xml:space="preserve">курортной зоны </w:t>
      </w:r>
      <w:r w:rsidR="00501781" w:rsidRPr="00513A93">
        <w:t>с 2007 по 20117</w:t>
      </w:r>
      <w:r w:rsidR="0073294B" w:rsidRPr="00513A93">
        <w:t xml:space="preserve"> года.</w:t>
      </w:r>
    </w:p>
    <w:p w:rsidR="008A4782" w:rsidRPr="00513A93" w:rsidRDefault="008A4782" w:rsidP="008A4782"/>
    <w:p w:rsidR="006277F3" w:rsidRPr="00513A93" w:rsidRDefault="006277F3"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12</w:t>
      </w:r>
      <w:r w:rsidR="00742296">
        <w:rPr>
          <w:noProof/>
        </w:rPr>
        <w:fldChar w:fldCharType="end"/>
      </w:r>
    </w:p>
    <w:p w:rsidR="008E7346" w:rsidRPr="00513A93" w:rsidRDefault="008E7346" w:rsidP="005B3732">
      <w:pPr>
        <w:ind w:firstLine="0"/>
        <w:jc w:val="center"/>
      </w:pPr>
      <w:r w:rsidRPr="00513A93">
        <w:t>Балансы поступления сточных вод курортной зоны</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1"/>
        <w:gridCol w:w="3680"/>
        <w:gridCol w:w="4648"/>
      </w:tblGrid>
      <w:tr w:rsidR="00433CD1" w:rsidRPr="00513A93" w:rsidTr="009701C9">
        <w:tc>
          <w:tcPr>
            <w:tcW w:w="680" w:type="pct"/>
          </w:tcPr>
          <w:p w:rsidR="00433CD1" w:rsidRPr="005B3732" w:rsidRDefault="00433CD1" w:rsidP="005A265B">
            <w:pPr>
              <w:ind w:left="0" w:firstLine="0"/>
              <w:jc w:val="center"/>
              <w:rPr>
                <w:rFonts w:cs="Times New Roman"/>
                <w:b/>
                <w:bCs/>
                <w:szCs w:val="28"/>
              </w:rPr>
            </w:pPr>
            <w:r w:rsidRPr="005B3732">
              <w:rPr>
                <w:rFonts w:cs="Times New Roman"/>
                <w:b/>
                <w:bCs/>
                <w:szCs w:val="28"/>
              </w:rPr>
              <w:t xml:space="preserve">№ </w:t>
            </w:r>
            <w:r w:rsidR="00975719" w:rsidRPr="005B3732">
              <w:rPr>
                <w:rFonts w:cs="Times New Roman"/>
                <w:b/>
                <w:bCs/>
                <w:szCs w:val="28"/>
              </w:rPr>
              <w:t>п/п</w:t>
            </w:r>
          </w:p>
        </w:tc>
        <w:tc>
          <w:tcPr>
            <w:tcW w:w="1909" w:type="pct"/>
          </w:tcPr>
          <w:p w:rsidR="00433CD1" w:rsidRPr="005B3732" w:rsidRDefault="00433CD1" w:rsidP="005A265B">
            <w:pPr>
              <w:ind w:left="0" w:firstLine="0"/>
              <w:jc w:val="center"/>
              <w:rPr>
                <w:rFonts w:cs="Times New Roman"/>
                <w:b/>
                <w:bCs/>
                <w:szCs w:val="28"/>
              </w:rPr>
            </w:pPr>
            <w:r w:rsidRPr="005B3732">
              <w:rPr>
                <w:rFonts w:cs="Times New Roman"/>
                <w:b/>
                <w:bCs/>
                <w:szCs w:val="28"/>
              </w:rPr>
              <w:t>Год</w:t>
            </w:r>
          </w:p>
        </w:tc>
        <w:tc>
          <w:tcPr>
            <w:tcW w:w="2411" w:type="pct"/>
          </w:tcPr>
          <w:p w:rsidR="00433CD1" w:rsidRPr="00513A93" w:rsidRDefault="00433CD1" w:rsidP="005A265B">
            <w:pPr>
              <w:ind w:left="0" w:firstLine="0"/>
              <w:jc w:val="center"/>
              <w:rPr>
                <w:rFonts w:cs="Times New Roman"/>
                <w:b/>
                <w:szCs w:val="28"/>
              </w:rPr>
            </w:pPr>
            <w:r w:rsidRPr="00513A93">
              <w:rPr>
                <w:rFonts w:cs="Times New Roman"/>
                <w:b/>
                <w:szCs w:val="28"/>
              </w:rPr>
              <w:t>Поступление сточных вод, тыс. м</w:t>
            </w:r>
            <w:r w:rsidRPr="00513A93">
              <w:rPr>
                <w:rFonts w:cs="Times New Roman"/>
                <w:b/>
                <w:szCs w:val="28"/>
                <w:vertAlign w:val="superscript"/>
              </w:rPr>
              <w:t>3</w:t>
            </w:r>
            <w:r w:rsidRPr="00513A93">
              <w:rPr>
                <w:rFonts w:cs="Times New Roman"/>
                <w:b/>
                <w:szCs w:val="28"/>
              </w:rPr>
              <w:t>/год</w:t>
            </w:r>
          </w:p>
        </w:tc>
      </w:tr>
      <w:tr w:rsidR="00D21EC2" w:rsidRPr="00513A93" w:rsidTr="009701C9">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1</w:t>
            </w:r>
          </w:p>
        </w:tc>
        <w:tc>
          <w:tcPr>
            <w:tcW w:w="1909" w:type="pct"/>
          </w:tcPr>
          <w:p w:rsidR="00D21EC2" w:rsidRPr="00513A93" w:rsidRDefault="00D21EC2" w:rsidP="005A265B">
            <w:pPr>
              <w:ind w:left="0" w:firstLine="0"/>
              <w:jc w:val="center"/>
              <w:rPr>
                <w:rFonts w:cs="Times New Roman"/>
                <w:szCs w:val="28"/>
              </w:rPr>
            </w:pPr>
            <w:r w:rsidRPr="00513A93">
              <w:rPr>
                <w:rFonts w:cs="Times New Roman"/>
                <w:szCs w:val="28"/>
              </w:rPr>
              <w:t>2007</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737,3</w:t>
            </w:r>
          </w:p>
        </w:tc>
      </w:tr>
      <w:tr w:rsidR="00D21EC2" w:rsidRPr="00513A93" w:rsidTr="009701C9">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2</w:t>
            </w:r>
          </w:p>
        </w:tc>
        <w:tc>
          <w:tcPr>
            <w:tcW w:w="1909" w:type="pct"/>
          </w:tcPr>
          <w:p w:rsidR="00D21EC2" w:rsidRPr="00513A93" w:rsidRDefault="00D21EC2" w:rsidP="005A265B">
            <w:pPr>
              <w:ind w:left="0" w:firstLine="0"/>
              <w:jc w:val="center"/>
              <w:rPr>
                <w:rFonts w:cs="Times New Roman"/>
                <w:szCs w:val="28"/>
              </w:rPr>
            </w:pPr>
            <w:r w:rsidRPr="00513A93">
              <w:rPr>
                <w:rFonts w:cs="Times New Roman"/>
                <w:szCs w:val="28"/>
              </w:rPr>
              <w:t>2008</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698,4</w:t>
            </w:r>
          </w:p>
        </w:tc>
      </w:tr>
      <w:tr w:rsidR="00D21EC2" w:rsidRPr="00513A93" w:rsidTr="009701C9">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3</w:t>
            </w:r>
          </w:p>
        </w:tc>
        <w:tc>
          <w:tcPr>
            <w:tcW w:w="1909" w:type="pct"/>
          </w:tcPr>
          <w:p w:rsidR="00D21EC2" w:rsidRPr="00513A93" w:rsidRDefault="00D21EC2" w:rsidP="005A265B">
            <w:pPr>
              <w:ind w:left="0" w:firstLine="0"/>
              <w:jc w:val="center"/>
              <w:rPr>
                <w:rFonts w:cs="Times New Roman"/>
                <w:szCs w:val="28"/>
              </w:rPr>
            </w:pPr>
            <w:r w:rsidRPr="00513A93">
              <w:rPr>
                <w:rFonts w:cs="Times New Roman"/>
                <w:szCs w:val="28"/>
              </w:rPr>
              <w:t>2009</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703,2</w:t>
            </w:r>
          </w:p>
        </w:tc>
      </w:tr>
      <w:tr w:rsidR="00D21EC2" w:rsidRPr="00513A93" w:rsidTr="009701C9">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4</w:t>
            </w:r>
          </w:p>
        </w:tc>
        <w:tc>
          <w:tcPr>
            <w:tcW w:w="1909" w:type="pct"/>
          </w:tcPr>
          <w:p w:rsidR="00D21EC2" w:rsidRPr="00513A93" w:rsidRDefault="00D21EC2" w:rsidP="005A265B">
            <w:pPr>
              <w:ind w:left="0" w:firstLine="0"/>
              <w:jc w:val="center"/>
              <w:rPr>
                <w:rFonts w:cs="Times New Roman"/>
                <w:szCs w:val="28"/>
              </w:rPr>
            </w:pPr>
            <w:r w:rsidRPr="00513A93">
              <w:rPr>
                <w:rFonts w:cs="Times New Roman"/>
                <w:szCs w:val="28"/>
              </w:rPr>
              <w:t>2010</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675,73</w:t>
            </w:r>
          </w:p>
        </w:tc>
      </w:tr>
      <w:tr w:rsidR="00D21EC2" w:rsidRPr="00513A93" w:rsidTr="009701C9">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5</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2011</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610,12</w:t>
            </w:r>
          </w:p>
        </w:tc>
      </w:tr>
      <w:tr w:rsidR="00D21EC2" w:rsidRPr="00513A93" w:rsidTr="009701C9">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6</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2012</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555,76</w:t>
            </w:r>
          </w:p>
        </w:tc>
      </w:tr>
      <w:tr w:rsidR="00D21EC2" w:rsidRPr="00513A93" w:rsidTr="009701C9">
        <w:trPr>
          <w:trHeight w:val="291"/>
        </w:trPr>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7</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2013</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418,04</w:t>
            </w:r>
          </w:p>
        </w:tc>
      </w:tr>
      <w:tr w:rsidR="00D21EC2" w:rsidRPr="00513A93" w:rsidTr="009701C9">
        <w:trPr>
          <w:trHeight w:val="291"/>
        </w:trPr>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8</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2014</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374,85</w:t>
            </w:r>
          </w:p>
        </w:tc>
      </w:tr>
      <w:tr w:rsidR="00D21EC2" w:rsidRPr="00513A93" w:rsidTr="009701C9">
        <w:trPr>
          <w:trHeight w:val="291"/>
        </w:trPr>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9</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2015</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317,07</w:t>
            </w:r>
          </w:p>
        </w:tc>
      </w:tr>
      <w:tr w:rsidR="00D21EC2" w:rsidRPr="00513A93" w:rsidTr="009701C9">
        <w:trPr>
          <w:trHeight w:val="291"/>
        </w:trPr>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10</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2016</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399,05</w:t>
            </w:r>
          </w:p>
        </w:tc>
      </w:tr>
      <w:tr w:rsidR="00D21EC2" w:rsidRPr="00513A93" w:rsidTr="009701C9">
        <w:trPr>
          <w:trHeight w:val="291"/>
        </w:trPr>
        <w:tc>
          <w:tcPr>
            <w:tcW w:w="680" w:type="pct"/>
          </w:tcPr>
          <w:p w:rsidR="00D21EC2" w:rsidRPr="00513A93" w:rsidRDefault="00D21EC2" w:rsidP="005A265B">
            <w:pPr>
              <w:ind w:left="0" w:firstLine="0"/>
              <w:jc w:val="center"/>
              <w:rPr>
                <w:rFonts w:cs="Times New Roman"/>
                <w:szCs w:val="28"/>
              </w:rPr>
            </w:pPr>
            <w:r w:rsidRPr="00513A93">
              <w:rPr>
                <w:rFonts w:cs="Times New Roman"/>
                <w:szCs w:val="28"/>
              </w:rPr>
              <w:t>11</w:t>
            </w:r>
          </w:p>
        </w:tc>
        <w:tc>
          <w:tcPr>
            <w:tcW w:w="1909" w:type="pct"/>
            <w:vAlign w:val="center"/>
          </w:tcPr>
          <w:p w:rsidR="00D21EC2" w:rsidRPr="00513A93" w:rsidRDefault="00D21EC2" w:rsidP="005A265B">
            <w:pPr>
              <w:ind w:left="0" w:firstLine="0"/>
              <w:jc w:val="center"/>
              <w:rPr>
                <w:rFonts w:cs="Times New Roman"/>
                <w:szCs w:val="28"/>
              </w:rPr>
            </w:pPr>
            <w:r w:rsidRPr="00513A93">
              <w:rPr>
                <w:rFonts w:cs="Times New Roman"/>
                <w:szCs w:val="28"/>
              </w:rPr>
              <w:t>2017</w:t>
            </w:r>
          </w:p>
        </w:tc>
        <w:tc>
          <w:tcPr>
            <w:tcW w:w="2411" w:type="pct"/>
            <w:vAlign w:val="bottom"/>
          </w:tcPr>
          <w:p w:rsidR="00D21EC2" w:rsidRPr="00513A93" w:rsidRDefault="00D21EC2" w:rsidP="005A265B">
            <w:pPr>
              <w:ind w:left="0" w:firstLine="0"/>
              <w:jc w:val="center"/>
              <w:rPr>
                <w:rFonts w:cs="Times New Roman"/>
                <w:szCs w:val="28"/>
              </w:rPr>
            </w:pPr>
            <w:r w:rsidRPr="00513A93">
              <w:rPr>
                <w:rFonts w:cs="Times New Roman"/>
                <w:szCs w:val="28"/>
              </w:rPr>
              <w:t>350,09</w:t>
            </w:r>
          </w:p>
        </w:tc>
      </w:tr>
    </w:tbl>
    <w:p w:rsidR="00433CD1" w:rsidRPr="00513A93" w:rsidRDefault="00433CD1" w:rsidP="005B3732"/>
    <w:p w:rsidR="006277F3" w:rsidRPr="00513A93" w:rsidRDefault="00D030ED" w:rsidP="00A87B3A">
      <w:pPr>
        <w:ind w:firstLine="0"/>
        <w:jc w:val="center"/>
      </w:pPr>
      <w:r w:rsidRPr="00513A93">
        <w:rPr>
          <w:noProof/>
          <w:lang w:eastAsia="ru-RU"/>
        </w:rPr>
        <w:drawing>
          <wp:inline distT="0" distB="0" distL="0" distR="0" wp14:anchorId="39298BDD" wp14:editId="09E7775A">
            <wp:extent cx="5639289" cy="3139712"/>
            <wp:effectExtent l="19050" t="0" r="0" b="0"/>
            <wp:docPr id="1" name="Рисунок 5"/>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0"/>
                    <a:stretch>
                      <a:fillRect/>
                    </a:stretch>
                  </pic:blipFill>
                  <pic:spPr>
                    <a:xfrm>
                      <a:off x="0" y="0"/>
                      <a:ext cx="5639289" cy="3139712"/>
                    </a:xfrm>
                    <a:prstGeom prst="rect">
                      <a:avLst/>
                    </a:prstGeom>
                  </pic:spPr>
                </pic:pic>
              </a:graphicData>
            </a:graphic>
          </wp:inline>
        </w:drawing>
      </w:r>
    </w:p>
    <w:p w:rsidR="00433CD1" w:rsidRPr="00513A93" w:rsidRDefault="006277F3"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9</w:t>
      </w:r>
      <w:r w:rsidR="00742296">
        <w:rPr>
          <w:noProof/>
        </w:rPr>
        <w:fldChar w:fldCharType="end"/>
      </w:r>
      <w:r w:rsidRPr="00513A93">
        <w:t xml:space="preserve">. </w:t>
      </w:r>
      <w:r w:rsidR="0073294B" w:rsidRPr="00513A93">
        <w:t xml:space="preserve">Динамика изменения объема поступающих сточных вод </w:t>
      </w:r>
      <w:r w:rsidR="00E54B8A" w:rsidRPr="00513A93">
        <w:t xml:space="preserve">курортной зоны </w:t>
      </w:r>
      <w:r w:rsidR="0073294B" w:rsidRPr="00513A93">
        <w:t>с 200</w:t>
      </w:r>
      <w:r w:rsidR="00E54B8A" w:rsidRPr="00513A93">
        <w:t>7</w:t>
      </w:r>
      <w:r w:rsidR="0073294B" w:rsidRPr="00513A93">
        <w:t xml:space="preserve"> по 201</w:t>
      </w:r>
      <w:r w:rsidR="00E54B8A" w:rsidRPr="00513A93">
        <w:t>7</w:t>
      </w:r>
      <w:r w:rsidR="0073294B" w:rsidRPr="00513A93">
        <w:t xml:space="preserve"> года.</w:t>
      </w:r>
    </w:p>
    <w:p w:rsidR="00BC33AE" w:rsidRPr="00513A93" w:rsidRDefault="006A57C9" w:rsidP="00EB528C">
      <w:pPr>
        <w:pStyle w:val="2"/>
      </w:pPr>
      <w:bookmarkStart w:id="136" w:name="_Toc497992089"/>
      <w:bookmarkStart w:id="137" w:name="_Toc525284665"/>
      <w:bookmarkStart w:id="138" w:name="_Toc525286390"/>
      <w:bookmarkStart w:id="139" w:name="_Toc525287092"/>
      <w:bookmarkStart w:id="140" w:name="_Toc525308761"/>
      <w:r w:rsidRPr="00513A93">
        <w:t>Прогнозные балансы</w:t>
      </w:r>
      <w:bookmarkEnd w:id="136"/>
      <w:bookmarkEnd w:id="137"/>
      <w:bookmarkEnd w:id="138"/>
      <w:bookmarkEnd w:id="139"/>
      <w:bookmarkEnd w:id="140"/>
    </w:p>
    <w:p w:rsidR="00BC33AE" w:rsidRPr="00513A93" w:rsidRDefault="00BC33AE" w:rsidP="00BC33AE">
      <w:r w:rsidRPr="00513A93">
        <w:t>Прогнозные балансы объемов сточных вод разработаны в соответствии с СП 32.13330.2012. Свод правил. «Канализация. Наружные сети и сооружения. Актуализированная редакция СНиП 2.04.02-84*», а также исходя из объемов фактической  реализации сточных вод населением и его динамики увеличения с учетом мероприятий предусмотренных документами территориального планирования, документами по планировке территории.</w:t>
      </w:r>
    </w:p>
    <w:p w:rsidR="00BC33AE" w:rsidRPr="00513A93" w:rsidRDefault="00BC33AE" w:rsidP="00BC33AE">
      <w:r w:rsidRPr="00513A93">
        <w:t>Норма удельного хозяйственно-питьевого водопотребления принята на основании Постановления Главы муниципального образования «Чебаркульский городской округ» Челябинской области от 27 ноября 2007 года N1162 «Об утверждении тарифов и нормативов</w:t>
      </w:r>
      <w:r w:rsidRPr="00513A93">
        <w:br/>
        <w:t>потребления коммунальных услуг». Расчетный расход воды в сутки наибольшего водопотребления определен при коэффициенте суточной неравномерности - 20%.</w:t>
      </w:r>
    </w:p>
    <w:p w:rsidR="00BC33AE" w:rsidRPr="00513A93" w:rsidRDefault="00BC33AE" w:rsidP="00BC33AE">
      <w:r w:rsidRPr="00513A93">
        <w:t xml:space="preserve">Прогнозные балансы объемов сточных вод Чебаркульского городского округа разработаны с учетом утвержденных документов территориального планирования, а также документации по планировке территории. </w:t>
      </w:r>
    </w:p>
    <w:p w:rsidR="00BC33AE" w:rsidRPr="00513A93" w:rsidRDefault="00BC33AE" w:rsidP="00BC33AE">
      <w:r w:rsidRPr="00513A93">
        <w:lastRenderedPageBreak/>
        <w:t xml:space="preserve">При составлении прогнозных балансов неучтенные расходы запланированы на существующем уровне. </w:t>
      </w:r>
    </w:p>
    <w:p w:rsidR="000F7AA3" w:rsidRPr="00513A93" w:rsidRDefault="000F7AA3" w:rsidP="00BC33AE">
      <w:r w:rsidRPr="00513A93">
        <w:t>Из-за отсутс</w:t>
      </w:r>
      <w:r w:rsidR="00721037" w:rsidRPr="00513A93">
        <w:t>т</w:t>
      </w:r>
      <w:r w:rsidRPr="00513A93">
        <w:t>вия</w:t>
      </w:r>
      <w:r w:rsidR="00721037" w:rsidRPr="00513A93">
        <w:t xml:space="preserve"> данных по </w:t>
      </w:r>
      <w:r w:rsidR="00453384" w:rsidRPr="00513A93">
        <w:t xml:space="preserve">составу </w:t>
      </w:r>
      <w:r w:rsidR="00721037" w:rsidRPr="00513A93">
        <w:t>потребите</w:t>
      </w:r>
      <w:r w:rsidR="00453384" w:rsidRPr="00513A93">
        <w:t xml:space="preserve">лей и </w:t>
      </w:r>
      <w:r w:rsidR="00A50815" w:rsidRPr="00513A93">
        <w:t>приведенной фактической</w:t>
      </w:r>
      <w:r w:rsidR="00453384" w:rsidRPr="00513A93">
        <w:t xml:space="preserve"> </w:t>
      </w:r>
      <w:r w:rsidR="00453384" w:rsidRPr="00513A93">
        <w:rPr>
          <w:rFonts w:cs="Times New Roman"/>
          <w:szCs w:val="28"/>
        </w:rPr>
        <w:t xml:space="preserve">динамике изменения объема поступающих сточных вод, </w:t>
      </w:r>
      <w:r w:rsidR="00453384" w:rsidRPr="00513A93">
        <w:t>п</w:t>
      </w:r>
      <w:r w:rsidRPr="00513A93">
        <w:t xml:space="preserve">рогноз расходов сточных вод курортной зоны рассчитывался </w:t>
      </w:r>
      <w:r w:rsidR="00A50815" w:rsidRPr="00513A93">
        <w:t xml:space="preserve">как </w:t>
      </w:r>
      <w:r w:rsidR="00453384" w:rsidRPr="00513A93">
        <w:t xml:space="preserve">среднее арифметическое </w:t>
      </w:r>
      <w:r w:rsidR="00A50815" w:rsidRPr="00513A93">
        <w:t xml:space="preserve">значение объёмов </w:t>
      </w:r>
      <w:r w:rsidR="00A50815" w:rsidRPr="00513A93">
        <w:rPr>
          <w:rFonts w:cs="Times New Roman"/>
          <w:szCs w:val="28"/>
        </w:rPr>
        <w:t>поступающих сточных вод с 2013 по 2017 годы.</w:t>
      </w:r>
    </w:p>
    <w:p w:rsidR="004714D1" w:rsidRDefault="004714D1" w:rsidP="005A265B"/>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13</w:t>
      </w:r>
      <w:r w:rsidR="00742296">
        <w:rPr>
          <w:noProof/>
        </w:rPr>
        <w:fldChar w:fldCharType="end"/>
      </w:r>
    </w:p>
    <w:p w:rsidR="008E7346" w:rsidRPr="00513A93" w:rsidRDefault="008E7346" w:rsidP="005B3732">
      <w:pPr>
        <w:ind w:firstLine="0"/>
        <w:jc w:val="center"/>
      </w:pPr>
      <w:r w:rsidRPr="00513A93">
        <w:t>Сведения о фактическом и ожидаемом поступлении сточных вод в систему водоотведения (в том числе и по децентрализованной схеме</w:t>
      </w:r>
      <w:r w:rsidRPr="005B3732">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576"/>
        <w:gridCol w:w="1264"/>
        <w:gridCol w:w="1422"/>
        <w:gridCol w:w="1896"/>
        <w:gridCol w:w="1896"/>
      </w:tblGrid>
      <w:tr w:rsidR="00E868B6" w:rsidRPr="00513A93" w:rsidTr="00E868B6">
        <w:trPr>
          <w:trHeight w:val="444"/>
          <w:tblHeader/>
        </w:trPr>
        <w:tc>
          <w:tcPr>
            <w:tcW w:w="585" w:type="dxa"/>
            <w:vMerge w:val="restart"/>
            <w:vAlign w:val="center"/>
          </w:tcPr>
          <w:p w:rsidR="00E868B6" w:rsidRPr="007E0768" w:rsidRDefault="00E868B6" w:rsidP="005A265B">
            <w:pPr>
              <w:ind w:left="0" w:firstLine="0"/>
              <w:jc w:val="center"/>
              <w:rPr>
                <w:rFonts w:eastAsia="Times New Roman" w:cs="Times New Roman"/>
                <w:b/>
                <w:bCs/>
                <w:szCs w:val="24"/>
              </w:rPr>
            </w:pPr>
            <w:r w:rsidRPr="007E0768">
              <w:rPr>
                <w:rFonts w:eastAsia="Times New Roman" w:cs="Times New Roman"/>
                <w:b/>
                <w:bCs/>
                <w:szCs w:val="24"/>
              </w:rPr>
              <w:t>№ п/п</w:t>
            </w:r>
          </w:p>
        </w:tc>
        <w:tc>
          <w:tcPr>
            <w:tcW w:w="2576" w:type="dxa"/>
            <w:vMerge w:val="restart"/>
            <w:vAlign w:val="center"/>
          </w:tcPr>
          <w:p w:rsidR="00E868B6" w:rsidRPr="007E0768" w:rsidRDefault="00E868B6" w:rsidP="005A265B">
            <w:pPr>
              <w:ind w:left="0" w:firstLine="0"/>
              <w:jc w:val="center"/>
              <w:rPr>
                <w:rFonts w:eastAsia="Times New Roman" w:cs="Times New Roman"/>
                <w:b/>
                <w:bCs/>
                <w:szCs w:val="24"/>
              </w:rPr>
            </w:pPr>
            <w:r w:rsidRPr="007E0768">
              <w:rPr>
                <w:rFonts w:eastAsia="Times New Roman" w:cs="Times New Roman"/>
                <w:b/>
                <w:bCs/>
                <w:szCs w:val="24"/>
              </w:rPr>
              <w:t>Населенный пункт</w:t>
            </w:r>
          </w:p>
        </w:tc>
        <w:tc>
          <w:tcPr>
            <w:tcW w:w="1264" w:type="dxa"/>
            <w:vMerge w:val="restart"/>
          </w:tcPr>
          <w:p w:rsidR="00E868B6" w:rsidRPr="00513A93" w:rsidRDefault="00E868B6" w:rsidP="005A265B">
            <w:pPr>
              <w:ind w:left="0" w:firstLine="0"/>
              <w:jc w:val="center"/>
              <w:rPr>
                <w:rFonts w:eastAsia="Times New Roman" w:cs="Times New Roman"/>
                <w:b/>
              </w:rPr>
            </w:pPr>
            <w:r w:rsidRPr="00513A93">
              <w:rPr>
                <w:rFonts w:eastAsia="Times New Roman" w:cs="Times New Roman"/>
                <w:b/>
                <w:bCs/>
                <w:sz w:val="20"/>
                <w:szCs w:val="20"/>
                <w:lang w:eastAsia="ru-RU"/>
              </w:rPr>
              <w:t xml:space="preserve">Объем реализации ст. воды, </w:t>
            </w:r>
            <w:r w:rsidRPr="00513A93">
              <w:rPr>
                <w:rFonts w:eastAsia="Times New Roman" w:cs="Times New Roman"/>
                <w:b/>
                <w:sz w:val="20"/>
                <w:szCs w:val="20"/>
                <w:lang w:eastAsia="ru-RU"/>
              </w:rPr>
              <w:t>2017 год</w:t>
            </w:r>
            <w:r w:rsidRPr="00513A93">
              <w:rPr>
                <w:rFonts w:eastAsia="Times New Roman" w:cs="Times New Roman"/>
                <w:b/>
                <w:bCs/>
                <w:sz w:val="20"/>
                <w:szCs w:val="20"/>
                <w:lang w:eastAsia="ru-RU"/>
              </w:rPr>
              <w:t xml:space="preserve"> м</w:t>
            </w:r>
            <w:r w:rsidRPr="00513A93">
              <w:rPr>
                <w:rFonts w:eastAsia="Times New Roman" w:cs="Times New Roman"/>
                <w:b/>
                <w:bCs/>
                <w:sz w:val="20"/>
                <w:szCs w:val="20"/>
                <w:vertAlign w:val="superscript"/>
                <w:lang w:eastAsia="ru-RU"/>
              </w:rPr>
              <w:t>3</w:t>
            </w:r>
            <w:r w:rsidRPr="00513A93">
              <w:rPr>
                <w:rFonts w:eastAsia="Times New Roman" w:cs="Times New Roman"/>
                <w:b/>
                <w:bCs/>
                <w:sz w:val="20"/>
                <w:szCs w:val="20"/>
                <w:lang w:eastAsia="ru-RU"/>
              </w:rPr>
              <w:t>/сут</w:t>
            </w:r>
            <w:r w:rsidRPr="00513A93">
              <w:rPr>
                <w:rFonts w:eastAsia="Times New Roman" w:cs="Times New Roman"/>
                <w:color w:val="000000"/>
                <w:sz w:val="20"/>
                <w:szCs w:val="20"/>
                <w:lang w:eastAsia="ru-RU"/>
              </w:rPr>
              <w:t xml:space="preserve"> </w:t>
            </w:r>
          </w:p>
        </w:tc>
        <w:tc>
          <w:tcPr>
            <w:tcW w:w="1422" w:type="dxa"/>
            <w:vMerge w:val="restart"/>
          </w:tcPr>
          <w:p w:rsidR="00E868B6" w:rsidRPr="00513A93" w:rsidRDefault="00E868B6" w:rsidP="005A265B">
            <w:pPr>
              <w:ind w:left="0" w:firstLine="0"/>
              <w:jc w:val="center"/>
              <w:rPr>
                <w:rFonts w:eastAsia="Times New Roman" w:cs="Times New Roman"/>
                <w:b/>
              </w:rPr>
            </w:pPr>
            <w:r w:rsidRPr="00513A93">
              <w:rPr>
                <w:rFonts w:eastAsia="Times New Roman" w:cs="Times New Roman"/>
                <w:b/>
                <w:bCs/>
                <w:sz w:val="20"/>
                <w:szCs w:val="20"/>
                <w:lang w:eastAsia="ru-RU"/>
              </w:rPr>
              <w:t>Годовой объем реализации ст. воды, тыс.м</w:t>
            </w:r>
            <w:r w:rsidRPr="00513A93">
              <w:rPr>
                <w:rFonts w:eastAsia="Times New Roman" w:cs="Times New Roman"/>
                <w:b/>
                <w:bCs/>
                <w:sz w:val="20"/>
                <w:szCs w:val="20"/>
                <w:vertAlign w:val="superscript"/>
                <w:lang w:eastAsia="ru-RU"/>
              </w:rPr>
              <w:t>3</w:t>
            </w:r>
            <w:r w:rsidRPr="00513A93">
              <w:rPr>
                <w:rFonts w:eastAsia="Times New Roman" w:cs="Times New Roman"/>
                <w:b/>
                <w:bCs/>
                <w:sz w:val="20"/>
                <w:szCs w:val="20"/>
                <w:lang w:eastAsia="ru-RU"/>
              </w:rPr>
              <w:t>/год</w:t>
            </w:r>
          </w:p>
        </w:tc>
        <w:tc>
          <w:tcPr>
            <w:tcW w:w="3792" w:type="dxa"/>
            <w:gridSpan w:val="2"/>
            <w:vAlign w:val="center"/>
          </w:tcPr>
          <w:p w:rsidR="00E868B6" w:rsidRPr="00513A93" w:rsidRDefault="00E868B6" w:rsidP="005A265B">
            <w:pPr>
              <w:ind w:left="0" w:firstLine="0"/>
              <w:jc w:val="center"/>
              <w:rPr>
                <w:rFonts w:eastAsia="Times New Roman" w:cs="Times New Roman"/>
                <w:b/>
                <w:sz w:val="20"/>
                <w:szCs w:val="20"/>
              </w:rPr>
            </w:pPr>
            <w:r w:rsidRPr="00513A93">
              <w:rPr>
                <w:b/>
                <w:sz w:val="20"/>
                <w:szCs w:val="20"/>
              </w:rPr>
              <w:t xml:space="preserve">Прогноз </w:t>
            </w:r>
            <w:r w:rsidRPr="00513A93">
              <w:rPr>
                <w:rFonts w:eastAsia="Times New Roman" w:cs="Times New Roman"/>
                <w:b/>
                <w:sz w:val="20"/>
                <w:szCs w:val="20"/>
              </w:rPr>
              <w:t>расходов сточных вод, м</w:t>
            </w:r>
            <w:r w:rsidRPr="00513A93">
              <w:rPr>
                <w:rFonts w:eastAsia="Times New Roman" w:cs="Times New Roman"/>
                <w:b/>
                <w:sz w:val="20"/>
                <w:szCs w:val="20"/>
                <w:vertAlign w:val="superscript"/>
              </w:rPr>
              <w:t>3</w:t>
            </w:r>
            <w:r w:rsidRPr="00513A93">
              <w:rPr>
                <w:rFonts w:eastAsia="Times New Roman" w:cs="Times New Roman"/>
                <w:b/>
                <w:sz w:val="20"/>
                <w:szCs w:val="20"/>
              </w:rPr>
              <w:t>/сут</w:t>
            </w:r>
          </w:p>
        </w:tc>
      </w:tr>
      <w:tr w:rsidR="00E868B6" w:rsidRPr="00513A93" w:rsidTr="00E868B6">
        <w:trPr>
          <w:trHeight w:val="147"/>
          <w:tblHeader/>
        </w:trPr>
        <w:tc>
          <w:tcPr>
            <w:tcW w:w="585" w:type="dxa"/>
            <w:vMerge/>
            <w:vAlign w:val="center"/>
          </w:tcPr>
          <w:p w:rsidR="00E868B6" w:rsidRPr="00513A93" w:rsidRDefault="00E868B6" w:rsidP="005A265B">
            <w:pPr>
              <w:spacing w:before="120"/>
              <w:ind w:left="0" w:firstLine="0"/>
              <w:jc w:val="center"/>
              <w:rPr>
                <w:rFonts w:eastAsia="Times New Roman" w:cs="Times New Roman"/>
                <w:b/>
                <w:szCs w:val="24"/>
              </w:rPr>
            </w:pPr>
          </w:p>
        </w:tc>
        <w:tc>
          <w:tcPr>
            <w:tcW w:w="2576" w:type="dxa"/>
            <w:vMerge/>
            <w:vAlign w:val="center"/>
          </w:tcPr>
          <w:p w:rsidR="00E868B6" w:rsidRPr="00513A93" w:rsidRDefault="00E868B6" w:rsidP="005A265B">
            <w:pPr>
              <w:spacing w:before="120"/>
              <w:ind w:left="0" w:firstLine="0"/>
              <w:jc w:val="center"/>
              <w:rPr>
                <w:rFonts w:eastAsia="Times New Roman" w:cs="Times New Roman"/>
                <w:b/>
                <w:szCs w:val="24"/>
              </w:rPr>
            </w:pPr>
          </w:p>
        </w:tc>
        <w:tc>
          <w:tcPr>
            <w:tcW w:w="1264" w:type="dxa"/>
            <w:vMerge/>
          </w:tcPr>
          <w:p w:rsidR="00E868B6" w:rsidRPr="00513A93" w:rsidRDefault="00E868B6" w:rsidP="005A265B">
            <w:pPr>
              <w:spacing w:before="120"/>
              <w:ind w:left="0" w:firstLine="0"/>
              <w:jc w:val="center"/>
              <w:rPr>
                <w:rFonts w:eastAsia="Times New Roman" w:cs="Times New Roman"/>
                <w:b/>
                <w:szCs w:val="24"/>
              </w:rPr>
            </w:pPr>
          </w:p>
        </w:tc>
        <w:tc>
          <w:tcPr>
            <w:tcW w:w="1422" w:type="dxa"/>
            <w:vMerge/>
          </w:tcPr>
          <w:p w:rsidR="00E868B6" w:rsidRPr="00513A93" w:rsidRDefault="00E868B6" w:rsidP="005A265B">
            <w:pPr>
              <w:spacing w:before="120"/>
              <w:ind w:left="0" w:firstLine="0"/>
              <w:jc w:val="center"/>
              <w:rPr>
                <w:rFonts w:eastAsia="Times New Roman" w:cs="Times New Roman"/>
                <w:b/>
                <w:szCs w:val="24"/>
              </w:rPr>
            </w:pPr>
          </w:p>
        </w:tc>
        <w:tc>
          <w:tcPr>
            <w:tcW w:w="1896" w:type="dxa"/>
            <w:vAlign w:val="center"/>
          </w:tcPr>
          <w:p w:rsidR="00E868B6" w:rsidRPr="005B3732" w:rsidRDefault="00E868B6" w:rsidP="005A265B">
            <w:pPr>
              <w:ind w:left="0" w:firstLine="0"/>
              <w:jc w:val="center"/>
              <w:rPr>
                <w:rFonts w:eastAsia="Times New Roman" w:cs="Times New Roman"/>
                <w:b/>
                <w:szCs w:val="24"/>
              </w:rPr>
            </w:pPr>
            <w:r w:rsidRPr="005B3732">
              <w:rPr>
                <w:rFonts w:eastAsia="Times New Roman" w:cs="Times New Roman"/>
                <w:b/>
                <w:szCs w:val="24"/>
              </w:rPr>
              <w:t>1 очередь 2025 г.</w:t>
            </w:r>
          </w:p>
        </w:tc>
        <w:tc>
          <w:tcPr>
            <w:tcW w:w="1896" w:type="dxa"/>
            <w:vAlign w:val="center"/>
          </w:tcPr>
          <w:p w:rsidR="00E868B6" w:rsidRPr="005B3732" w:rsidRDefault="00E868B6" w:rsidP="005A265B">
            <w:pPr>
              <w:ind w:left="0" w:firstLine="0"/>
              <w:jc w:val="center"/>
              <w:rPr>
                <w:rFonts w:eastAsia="Times New Roman" w:cs="Times New Roman"/>
                <w:b/>
                <w:szCs w:val="24"/>
              </w:rPr>
            </w:pPr>
            <w:r w:rsidRPr="005B3732">
              <w:rPr>
                <w:rFonts w:eastAsia="Times New Roman" w:cs="Times New Roman"/>
                <w:b/>
                <w:szCs w:val="24"/>
              </w:rPr>
              <w:t>расчетный срок 2030 г.</w:t>
            </w:r>
          </w:p>
        </w:tc>
      </w:tr>
      <w:tr w:rsidR="00E868B6" w:rsidRPr="00513A93" w:rsidTr="00E868B6">
        <w:trPr>
          <w:trHeight w:val="557"/>
        </w:trPr>
        <w:tc>
          <w:tcPr>
            <w:tcW w:w="585" w:type="dxa"/>
            <w:vAlign w:val="center"/>
          </w:tcPr>
          <w:p w:rsidR="00E868B6" w:rsidRPr="00513A93" w:rsidRDefault="00E868B6" w:rsidP="005A265B">
            <w:pPr>
              <w:ind w:left="0" w:firstLine="0"/>
              <w:jc w:val="center"/>
              <w:rPr>
                <w:rFonts w:eastAsia="Times New Roman" w:cs="Times New Roman"/>
                <w:szCs w:val="24"/>
              </w:rPr>
            </w:pPr>
            <w:r w:rsidRPr="00513A93">
              <w:rPr>
                <w:rFonts w:eastAsia="Times New Roman" w:cs="Times New Roman"/>
                <w:szCs w:val="24"/>
              </w:rPr>
              <w:t>1</w:t>
            </w:r>
          </w:p>
        </w:tc>
        <w:tc>
          <w:tcPr>
            <w:tcW w:w="2576" w:type="dxa"/>
            <w:vAlign w:val="center"/>
          </w:tcPr>
          <w:p w:rsidR="00E868B6" w:rsidRPr="00513A93" w:rsidRDefault="00E868B6" w:rsidP="005A265B">
            <w:pPr>
              <w:ind w:left="0" w:firstLine="0"/>
              <w:jc w:val="center"/>
              <w:rPr>
                <w:rFonts w:eastAsia="Times New Roman" w:cs="Times New Roman"/>
                <w:szCs w:val="24"/>
              </w:rPr>
            </w:pPr>
            <w:r w:rsidRPr="00513A93">
              <w:rPr>
                <w:rFonts w:eastAsia="Times New Roman" w:cs="Times New Roman"/>
                <w:szCs w:val="24"/>
              </w:rPr>
              <w:t xml:space="preserve">г. Чебаркуль </w:t>
            </w:r>
          </w:p>
        </w:tc>
        <w:tc>
          <w:tcPr>
            <w:tcW w:w="1264" w:type="dxa"/>
            <w:vAlign w:val="center"/>
          </w:tcPr>
          <w:p w:rsidR="00E868B6" w:rsidRPr="00513A93" w:rsidRDefault="00F0568C" w:rsidP="005A265B">
            <w:pPr>
              <w:ind w:left="0" w:firstLine="0"/>
              <w:jc w:val="center"/>
              <w:rPr>
                <w:szCs w:val="24"/>
              </w:rPr>
            </w:pPr>
            <w:r w:rsidRPr="00513A93">
              <w:rPr>
                <w:szCs w:val="24"/>
              </w:rPr>
              <w:t>12207,2</w:t>
            </w:r>
          </w:p>
        </w:tc>
        <w:tc>
          <w:tcPr>
            <w:tcW w:w="1422" w:type="dxa"/>
            <w:vAlign w:val="center"/>
          </w:tcPr>
          <w:p w:rsidR="00E868B6" w:rsidRPr="00513A93" w:rsidRDefault="00F0568C" w:rsidP="005A265B">
            <w:pPr>
              <w:ind w:left="0" w:firstLine="0"/>
              <w:jc w:val="center"/>
              <w:rPr>
                <w:szCs w:val="24"/>
              </w:rPr>
            </w:pPr>
            <w:r w:rsidRPr="00513A93">
              <w:rPr>
                <w:szCs w:val="24"/>
              </w:rPr>
              <w:t>4455,62</w:t>
            </w:r>
          </w:p>
        </w:tc>
        <w:tc>
          <w:tcPr>
            <w:tcW w:w="1896" w:type="dxa"/>
            <w:vAlign w:val="center"/>
          </w:tcPr>
          <w:p w:rsidR="00E868B6" w:rsidRPr="00513A93" w:rsidRDefault="008C459B" w:rsidP="005A265B">
            <w:pPr>
              <w:ind w:left="0" w:firstLine="0"/>
              <w:jc w:val="center"/>
              <w:rPr>
                <w:szCs w:val="24"/>
              </w:rPr>
            </w:pPr>
            <w:r w:rsidRPr="00513A93">
              <w:rPr>
                <w:bCs/>
              </w:rPr>
              <w:t>13186,1</w:t>
            </w:r>
          </w:p>
        </w:tc>
        <w:tc>
          <w:tcPr>
            <w:tcW w:w="1896" w:type="dxa"/>
            <w:vAlign w:val="center"/>
          </w:tcPr>
          <w:p w:rsidR="00E868B6" w:rsidRPr="00513A93" w:rsidRDefault="008C459B" w:rsidP="005A265B">
            <w:pPr>
              <w:ind w:left="0" w:firstLine="0"/>
              <w:jc w:val="center"/>
              <w:rPr>
                <w:szCs w:val="24"/>
              </w:rPr>
            </w:pPr>
            <w:r w:rsidRPr="00513A93">
              <w:rPr>
                <w:bCs/>
              </w:rPr>
              <w:t>13798,03</w:t>
            </w:r>
          </w:p>
        </w:tc>
      </w:tr>
      <w:tr w:rsidR="00E868B6" w:rsidRPr="00513A93" w:rsidTr="00E868B6">
        <w:trPr>
          <w:trHeight w:val="566"/>
        </w:trPr>
        <w:tc>
          <w:tcPr>
            <w:tcW w:w="585" w:type="dxa"/>
            <w:vAlign w:val="center"/>
          </w:tcPr>
          <w:p w:rsidR="00E868B6" w:rsidRPr="00513A93" w:rsidRDefault="00E868B6" w:rsidP="005A265B">
            <w:pPr>
              <w:ind w:left="0" w:firstLine="0"/>
              <w:jc w:val="center"/>
              <w:rPr>
                <w:rFonts w:eastAsia="Times New Roman" w:cs="Times New Roman"/>
                <w:szCs w:val="24"/>
              </w:rPr>
            </w:pPr>
            <w:r w:rsidRPr="00513A93">
              <w:rPr>
                <w:rFonts w:eastAsia="Times New Roman" w:cs="Times New Roman"/>
                <w:szCs w:val="24"/>
              </w:rPr>
              <w:t>2</w:t>
            </w:r>
          </w:p>
        </w:tc>
        <w:tc>
          <w:tcPr>
            <w:tcW w:w="2576" w:type="dxa"/>
            <w:vAlign w:val="center"/>
          </w:tcPr>
          <w:p w:rsidR="00E868B6" w:rsidRPr="00513A93" w:rsidRDefault="00E868B6" w:rsidP="005A265B">
            <w:pPr>
              <w:ind w:left="0" w:firstLine="0"/>
              <w:jc w:val="center"/>
              <w:rPr>
                <w:rFonts w:eastAsia="Times New Roman" w:cs="Times New Roman"/>
                <w:szCs w:val="24"/>
              </w:rPr>
            </w:pPr>
            <w:r w:rsidRPr="00513A93">
              <w:rPr>
                <w:rFonts w:eastAsia="Times New Roman" w:cs="Times New Roman"/>
                <w:szCs w:val="24"/>
              </w:rPr>
              <w:t>Курортная зона</w:t>
            </w:r>
          </w:p>
        </w:tc>
        <w:tc>
          <w:tcPr>
            <w:tcW w:w="1264" w:type="dxa"/>
            <w:vAlign w:val="center"/>
          </w:tcPr>
          <w:p w:rsidR="00E868B6" w:rsidRPr="00513A93" w:rsidRDefault="00E868B6" w:rsidP="005A265B">
            <w:pPr>
              <w:ind w:left="0" w:firstLine="0"/>
              <w:jc w:val="center"/>
              <w:rPr>
                <w:szCs w:val="24"/>
              </w:rPr>
            </w:pPr>
            <w:r w:rsidRPr="00513A93">
              <w:rPr>
                <w:szCs w:val="24"/>
              </w:rPr>
              <w:t>959,1</w:t>
            </w:r>
          </w:p>
        </w:tc>
        <w:tc>
          <w:tcPr>
            <w:tcW w:w="1422" w:type="dxa"/>
            <w:vAlign w:val="center"/>
          </w:tcPr>
          <w:p w:rsidR="00E868B6" w:rsidRPr="00513A93" w:rsidRDefault="00E868B6" w:rsidP="005A265B">
            <w:pPr>
              <w:ind w:left="0" w:firstLine="0"/>
              <w:jc w:val="center"/>
              <w:rPr>
                <w:szCs w:val="24"/>
              </w:rPr>
            </w:pPr>
            <w:r w:rsidRPr="00513A93">
              <w:rPr>
                <w:szCs w:val="24"/>
              </w:rPr>
              <w:t>350,09</w:t>
            </w:r>
          </w:p>
        </w:tc>
        <w:tc>
          <w:tcPr>
            <w:tcW w:w="1896" w:type="dxa"/>
            <w:vAlign w:val="center"/>
          </w:tcPr>
          <w:p w:rsidR="00E868B6" w:rsidRPr="00513A93" w:rsidRDefault="00E868B6" w:rsidP="005A265B">
            <w:pPr>
              <w:ind w:left="0" w:firstLine="0"/>
              <w:jc w:val="center"/>
              <w:rPr>
                <w:rFonts w:cs="Times New Roman"/>
                <w:szCs w:val="24"/>
              </w:rPr>
            </w:pPr>
            <w:r w:rsidRPr="00513A93">
              <w:rPr>
                <w:rFonts w:cs="Times New Roman"/>
                <w:szCs w:val="24"/>
              </w:rPr>
              <w:t>1018,6</w:t>
            </w:r>
          </w:p>
        </w:tc>
        <w:tc>
          <w:tcPr>
            <w:tcW w:w="1896" w:type="dxa"/>
            <w:vAlign w:val="center"/>
          </w:tcPr>
          <w:p w:rsidR="00E868B6" w:rsidRPr="00513A93" w:rsidRDefault="00E868B6" w:rsidP="005A265B">
            <w:pPr>
              <w:ind w:left="0" w:firstLine="0"/>
              <w:jc w:val="center"/>
              <w:rPr>
                <w:rFonts w:cs="Times New Roman"/>
                <w:szCs w:val="24"/>
              </w:rPr>
            </w:pPr>
            <w:r w:rsidRPr="00513A93">
              <w:rPr>
                <w:rFonts w:cs="Times New Roman"/>
                <w:szCs w:val="24"/>
              </w:rPr>
              <w:t>1018,6</w:t>
            </w:r>
          </w:p>
        </w:tc>
      </w:tr>
      <w:tr w:rsidR="00F0568C" w:rsidRPr="00513A93" w:rsidTr="00F0568C">
        <w:trPr>
          <w:trHeight w:val="536"/>
        </w:trPr>
        <w:tc>
          <w:tcPr>
            <w:tcW w:w="585" w:type="dxa"/>
            <w:vAlign w:val="center"/>
          </w:tcPr>
          <w:p w:rsidR="00F0568C" w:rsidRPr="00513A93" w:rsidRDefault="00F0568C" w:rsidP="005A265B">
            <w:pPr>
              <w:spacing w:before="120"/>
              <w:ind w:left="0" w:firstLine="0"/>
              <w:jc w:val="center"/>
              <w:rPr>
                <w:rFonts w:eastAsia="Times New Roman" w:cs="Times New Roman"/>
                <w:szCs w:val="24"/>
              </w:rPr>
            </w:pPr>
          </w:p>
        </w:tc>
        <w:tc>
          <w:tcPr>
            <w:tcW w:w="2576" w:type="dxa"/>
            <w:vAlign w:val="center"/>
          </w:tcPr>
          <w:p w:rsidR="00F0568C" w:rsidRPr="007E0768" w:rsidRDefault="00F0568C" w:rsidP="005A265B">
            <w:pPr>
              <w:ind w:left="0" w:firstLine="0"/>
              <w:jc w:val="center"/>
              <w:rPr>
                <w:rFonts w:eastAsia="Times New Roman" w:cs="Times New Roman"/>
                <w:b/>
                <w:bCs/>
                <w:szCs w:val="24"/>
              </w:rPr>
            </w:pPr>
            <w:r w:rsidRPr="007E0768">
              <w:rPr>
                <w:rFonts w:eastAsia="Times New Roman" w:cs="Times New Roman"/>
                <w:b/>
                <w:bCs/>
                <w:szCs w:val="24"/>
              </w:rPr>
              <w:t>Итого:</w:t>
            </w:r>
          </w:p>
        </w:tc>
        <w:tc>
          <w:tcPr>
            <w:tcW w:w="1264" w:type="dxa"/>
            <w:vAlign w:val="center"/>
          </w:tcPr>
          <w:p w:rsidR="00F0568C" w:rsidRPr="00513A93" w:rsidRDefault="00F0568C" w:rsidP="005A265B">
            <w:pPr>
              <w:ind w:left="0" w:firstLine="0"/>
              <w:jc w:val="center"/>
              <w:rPr>
                <w:szCs w:val="24"/>
              </w:rPr>
            </w:pPr>
            <w:r w:rsidRPr="00513A93">
              <w:rPr>
                <w:szCs w:val="24"/>
              </w:rPr>
              <w:t>13166,3</w:t>
            </w:r>
          </w:p>
        </w:tc>
        <w:tc>
          <w:tcPr>
            <w:tcW w:w="1422" w:type="dxa"/>
            <w:vAlign w:val="center"/>
          </w:tcPr>
          <w:p w:rsidR="00F0568C" w:rsidRPr="00513A93" w:rsidRDefault="00F0568C" w:rsidP="005A265B">
            <w:pPr>
              <w:ind w:left="0" w:firstLine="0"/>
              <w:jc w:val="center"/>
              <w:rPr>
                <w:szCs w:val="24"/>
              </w:rPr>
            </w:pPr>
            <w:r w:rsidRPr="00513A93">
              <w:rPr>
                <w:szCs w:val="24"/>
              </w:rPr>
              <w:t>4805,71</w:t>
            </w:r>
          </w:p>
        </w:tc>
        <w:tc>
          <w:tcPr>
            <w:tcW w:w="1896" w:type="dxa"/>
            <w:vAlign w:val="center"/>
          </w:tcPr>
          <w:p w:rsidR="00F0568C" w:rsidRPr="00513A93" w:rsidRDefault="008C459B" w:rsidP="005A265B">
            <w:pPr>
              <w:ind w:left="0" w:firstLine="0"/>
              <w:jc w:val="center"/>
              <w:rPr>
                <w:szCs w:val="24"/>
              </w:rPr>
            </w:pPr>
            <w:r w:rsidRPr="00513A93">
              <w:rPr>
                <w:szCs w:val="24"/>
              </w:rPr>
              <w:t>14204,7</w:t>
            </w:r>
          </w:p>
        </w:tc>
        <w:tc>
          <w:tcPr>
            <w:tcW w:w="1896" w:type="dxa"/>
            <w:vAlign w:val="center"/>
          </w:tcPr>
          <w:p w:rsidR="00F0568C" w:rsidRPr="00513A93" w:rsidRDefault="008C459B" w:rsidP="005A265B">
            <w:pPr>
              <w:ind w:left="0" w:firstLine="0"/>
              <w:jc w:val="center"/>
              <w:rPr>
                <w:szCs w:val="24"/>
              </w:rPr>
            </w:pPr>
            <w:r w:rsidRPr="00513A93">
              <w:rPr>
                <w:szCs w:val="24"/>
              </w:rPr>
              <w:t>14816,6</w:t>
            </w:r>
          </w:p>
        </w:tc>
      </w:tr>
    </w:tbl>
    <w:p w:rsidR="006A57C9" w:rsidRPr="00513A93" w:rsidRDefault="006A57C9" w:rsidP="00EB528C">
      <w:pPr>
        <w:pStyle w:val="1"/>
      </w:pPr>
      <w:bookmarkStart w:id="141" w:name="_Toc497992090"/>
      <w:bookmarkStart w:id="142" w:name="_Toc525286391"/>
      <w:bookmarkStart w:id="143" w:name="_Toc525287093"/>
      <w:bookmarkStart w:id="144" w:name="_Toc525308762"/>
      <w:r w:rsidRPr="00513A93">
        <w:lastRenderedPageBreak/>
        <w:t>Прогноз объема сточных вод</w:t>
      </w:r>
      <w:bookmarkStart w:id="145" w:name="_Toc525237610"/>
      <w:bookmarkStart w:id="146" w:name="_Toc525237660"/>
      <w:bookmarkStart w:id="147" w:name="_Toc525284666"/>
      <w:bookmarkStart w:id="148" w:name="_Toc525284759"/>
      <w:bookmarkStart w:id="149" w:name="_Toc525286270"/>
      <w:bookmarkEnd w:id="141"/>
      <w:bookmarkEnd w:id="142"/>
      <w:bookmarkEnd w:id="143"/>
      <w:bookmarkEnd w:id="144"/>
      <w:bookmarkEnd w:id="145"/>
      <w:bookmarkEnd w:id="146"/>
      <w:bookmarkEnd w:id="147"/>
      <w:bookmarkEnd w:id="148"/>
      <w:bookmarkEnd w:id="149"/>
    </w:p>
    <w:p w:rsidR="006A57C9" w:rsidRPr="00513A93" w:rsidRDefault="006A57C9" w:rsidP="00EB528C">
      <w:pPr>
        <w:pStyle w:val="2"/>
      </w:pPr>
      <w:bookmarkStart w:id="150" w:name="_Toc497992091"/>
      <w:bookmarkStart w:id="151" w:name="_Toc525284667"/>
      <w:bookmarkStart w:id="152" w:name="_Toc525286392"/>
      <w:bookmarkStart w:id="153" w:name="_Toc525287094"/>
      <w:bookmarkStart w:id="154" w:name="_Toc525308763"/>
      <w:r w:rsidRPr="00513A93">
        <w:t>Сведения о фактическом и ожидаемом поступлении сточных вод в централизованную систему водоотведения</w:t>
      </w:r>
      <w:bookmarkEnd w:id="150"/>
      <w:bookmarkEnd w:id="151"/>
      <w:bookmarkEnd w:id="152"/>
      <w:bookmarkEnd w:id="153"/>
      <w:bookmarkEnd w:id="154"/>
    </w:p>
    <w:p w:rsidR="005F7B39" w:rsidRPr="00513A93" w:rsidRDefault="005F7B39" w:rsidP="00664FF5">
      <w:pPr>
        <w:rPr>
          <w:rFonts w:cs="Times New Roman"/>
          <w:szCs w:val="28"/>
        </w:rPr>
      </w:pPr>
      <w:r w:rsidRPr="00513A93">
        <w:rPr>
          <w:rFonts w:cs="Times New Roman"/>
          <w:szCs w:val="28"/>
        </w:rPr>
        <w:t>Сведения о фактическом и ожидаемом поступлении сточных вод</w:t>
      </w:r>
      <w:r w:rsidR="002622AB" w:rsidRPr="00513A93">
        <w:t xml:space="preserve"> г. Чебаркул</w:t>
      </w:r>
      <w:r w:rsidR="002622AB">
        <w:t>ь и курортной зоны</w:t>
      </w:r>
      <w:r w:rsidRPr="00513A93">
        <w:rPr>
          <w:rFonts w:cs="Times New Roman"/>
          <w:szCs w:val="28"/>
        </w:rPr>
        <w:t xml:space="preserve"> в централизованн</w:t>
      </w:r>
      <w:r w:rsidR="002622AB">
        <w:rPr>
          <w:rFonts w:cs="Times New Roman"/>
          <w:szCs w:val="28"/>
        </w:rPr>
        <w:t>ых</w:t>
      </w:r>
      <w:r w:rsidRPr="00513A93">
        <w:rPr>
          <w:rFonts w:cs="Times New Roman"/>
          <w:szCs w:val="28"/>
        </w:rPr>
        <w:t xml:space="preserve"> систем</w:t>
      </w:r>
      <w:r w:rsidR="002622AB">
        <w:rPr>
          <w:rFonts w:cs="Times New Roman"/>
          <w:szCs w:val="28"/>
        </w:rPr>
        <w:t>ах</w:t>
      </w:r>
      <w:r w:rsidRPr="00513A93">
        <w:rPr>
          <w:rFonts w:cs="Times New Roman"/>
          <w:szCs w:val="28"/>
        </w:rPr>
        <w:t xml:space="preserve"> водоотведения приведены в таб</w:t>
      </w:r>
      <w:r w:rsidR="00664FF5" w:rsidRPr="00513A93">
        <w:rPr>
          <w:rFonts w:cs="Times New Roman"/>
          <w:szCs w:val="28"/>
        </w:rPr>
        <w:t>лиц</w:t>
      </w:r>
      <w:r w:rsidR="002622AB">
        <w:rPr>
          <w:rFonts w:cs="Times New Roman"/>
          <w:szCs w:val="28"/>
        </w:rPr>
        <w:t>ах</w:t>
      </w:r>
      <w:r w:rsidR="00664FF5" w:rsidRPr="00513A93">
        <w:rPr>
          <w:rFonts w:cs="Times New Roman"/>
          <w:szCs w:val="28"/>
        </w:rPr>
        <w:t xml:space="preserve"> ниже</w:t>
      </w:r>
      <w:r w:rsidRPr="00513A93">
        <w:rPr>
          <w:rFonts w:cs="Times New Roman"/>
          <w:szCs w:val="28"/>
        </w:rPr>
        <w:t>.</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14</w:t>
      </w:r>
      <w:r w:rsidR="00742296">
        <w:rPr>
          <w:noProof/>
        </w:rPr>
        <w:fldChar w:fldCharType="end"/>
      </w:r>
    </w:p>
    <w:tbl>
      <w:tblPr>
        <w:tblW w:w="5000" w:type="pct"/>
        <w:tblLook w:val="04A0" w:firstRow="1" w:lastRow="0" w:firstColumn="1" w:lastColumn="0" w:noHBand="0" w:noVBand="1"/>
      </w:tblPr>
      <w:tblGrid>
        <w:gridCol w:w="989"/>
        <w:gridCol w:w="990"/>
        <w:gridCol w:w="2041"/>
        <w:gridCol w:w="1958"/>
        <w:gridCol w:w="2124"/>
        <w:gridCol w:w="1525"/>
      </w:tblGrid>
      <w:tr w:rsidR="005F7B39" w:rsidRPr="00513A93" w:rsidTr="005F7B39">
        <w:trPr>
          <w:trHeight w:val="330"/>
        </w:trPr>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 xml:space="preserve">№ </w:t>
            </w:r>
            <w:r w:rsidR="00975719" w:rsidRPr="005B3732">
              <w:rPr>
                <w:rFonts w:eastAsia="Times New Roman" w:cs="Times New Roman"/>
                <w:b/>
                <w:bCs/>
                <w:szCs w:val="28"/>
              </w:rPr>
              <w:t>п/п</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Год</w:t>
            </w:r>
          </w:p>
        </w:tc>
        <w:tc>
          <w:tcPr>
            <w:tcW w:w="3972" w:type="pct"/>
            <w:gridSpan w:val="4"/>
            <w:tcBorders>
              <w:top w:val="single" w:sz="4" w:space="0" w:color="auto"/>
              <w:left w:val="nil"/>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Водоотведение</w:t>
            </w:r>
          </w:p>
        </w:tc>
      </w:tr>
      <w:tr w:rsidR="005F7B39" w:rsidRPr="00513A93" w:rsidTr="00CE4FBF">
        <w:trPr>
          <w:trHeight w:val="330"/>
        </w:trPr>
        <w:tc>
          <w:tcPr>
            <w:tcW w:w="5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p>
        </w:tc>
        <w:tc>
          <w:tcPr>
            <w:tcW w:w="5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p>
        </w:tc>
        <w:tc>
          <w:tcPr>
            <w:tcW w:w="1060" w:type="pct"/>
            <w:tcBorders>
              <w:top w:val="nil"/>
              <w:left w:val="nil"/>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Население</w:t>
            </w:r>
          </w:p>
        </w:tc>
        <w:tc>
          <w:tcPr>
            <w:tcW w:w="1017" w:type="pct"/>
            <w:tcBorders>
              <w:top w:val="nil"/>
              <w:left w:val="nil"/>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Бюджет</w:t>
            </w:r>
          </w:p>
        </w:tc>
        <w:tc>
          <w:tcPr>
            <w:tcW w:w="1103" w:type="pct"/>
            <w:tcBorders>
              <w:top w:val="nil"/>
              <w:left w:val="nil"/>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Прочие</w:t>
            </w:r>
          </w:p>
        </w:tc>
        <w:tc>
          <w:tcPr>
            <w:tcW w:w="792" w:type="pct"/>
            <w:tcBorders>
              <w:top w:val="nil"/>
              <w:left w:val="nil"/>
              <w:bottom w:val="single" w:sz="4" w:space="0" w:color="auto"/>
              <w:right w:val="single" w:sz="4" w:space="0" w:color="auto"/>
            </w:tcBorders>
            <w:shd w:val="clear" w:color="auto" w:fill="auto"/>
            <w:vAlign w:val="center"/>
            <w:hideMark/>
          </w:tcPr>
          <w:p w:rsidR="005F7B39" w:rsidRPr="005B3732" w:rsidRDefault="005F7B39" w:rsidP="005A265B">
            <w:pPr>
              <w:ind w:left="0" w:firstLine="0"/>
              <w:jc w:val="center"/>
              <w:rPr>
                <w:rFonts w:eastAsia="Times New Roman" w:cs="Times New Roman"/>
                <w:b/>
                <w:bCs/>
                <w:szCs w:val="28"/>
              </w:rPr>
            </w:pPr>
            <w:r w:rsidRPr="005B3732">
              <w:rPr>
                <w:rFonts w:eastAsia="Times New Roman" w:cs="Times New Roman"/>
                <w:b/>
                <w:bCs/>
                <w:szCs w:val="28"/>
              </w:rPr>
              <w:t>Итого</w:t>
            </w:r>
          </w:p>
        </w:tc>
      </w:tr>
      <w:tr w:rsidR="005F7B39" w:rsidRPr="00513A93" w:rsidTr="00CE4FBF">
        <w:trPr>
          <w:trHeight w:val="390"/>
        </w:trPr>
        <w:tc>
          <w:tcPr>
            <w:tcW w:w="5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p>
        </w:tc>
        <w:tc>
          <w:tcPr>
            <w:tcW w:w="5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p>
        </w:tc>
        <w:tc>
          <w:tcPr>
            <w:tcW w:w="1060" w:type="pct"/>
            <w:tcBorders>
              <w:top w:val="nil"/>
              <w:left w:val="nil"/>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c>
          <w:tcPr>
            <w:tcW w:w="1017" w:type="pct"/>
            <w:tcBorders>
              <w:top w:val="nil"/>
              <w:left w:val="nil"/>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c>
          <w:tcPr>
            <w:tcW w:w="1103" w:type="pct"/>
            <w:tcBorders>
              <w:top w:val="nil"/>
              <w:left w:val="nil"/>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c>
          <w:tcPr>
            <w:tcW w:w="792" w:type="pct"/>
            <w:tcBorders>
              <w:top w:val="nil"/>
              <w:left w:val="nil"/>
              <w:bottom w:val="single" w:sz="4" w:space="0" w:color="auto"/>
              <w:right w:val="single" w:sz="4" w:space="0" w:color="auto"/>
            </w:tcBorders>
            <w:shd w:val="clear" w:color="auto" w:fill="auto"/>
            <w:vAlign w:val="center"/>
            <w:hideMark/>
          </w:tcPr>
          <w:p w:rsidR="005F7B39" w:rsidRPr="00513A93" w:rsidRDefault="005F7B39"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r>
      <w:tr w:rsidR="005F7B39" w:rsidRPr="00513A93" w:rsidTr="005F7B39">
        <w:trPr>
          <w:trHeight w:val="33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5F7B39" w:rsidRPr="00513A93" w:rsidRDefault="005F7B39" w:rsidP="005A265B">
            <w:pPr>
              <w:ind w:left="0" w:firstLine="0"/>
              <w:jc w:val="center"/>
              <w:rPr>
                <w:rFonts w:eastAsia="Times New Roman" w:cs="Times New Roman"/>
                <w:szCs w:val="28"/>
              </w:rPr>
            </w:pPr>
            <w:r w:rsidRPr="00513A93">
              <w:rPr>
                <w:rFonts w:eastAsia="Times New Roman" w:cs="Times New Roman"/>
                <w:szCs w:val="28"/>
              </w:rPr>
              <w:t>1</w:t>
            </w:r>
          </w:p>
        </w:tc>
        <w:tc>
          <w:tcPr>
            <w:tcW w:w="514" w:type="pct"/>
            <w:tcBorders>
              <w:top w:val="nil"/>
              <w:left w:val="nil"/>
              <w:bottom w:val="single" w:sz="4" w:space="0" w:color="auto"/>
              <w:right w:val="single" w:sz="4" w:space="0" w:color="auto"/>
            </w:tcBorders>
            <w:shd w:val="clear" w:color="auto" w:fill="auto"/>
            <w:noWrap/>
            <w:vAlign w:val="center"/>
            <w:hideMark/>
          </w:tcPr>
          <w:p w:rsidR="005F7B39" w:rsidRPr="00513A93" w:rsidRDefault="005F7B39" w:rsidP="005A265B">
            <w:pPr>
              <w:ind w:left="0" w:firstLine="0"/>
              <w:jc w:val="center"/>
              <w:rPr>
                <w:rFonts w:eastAsia="Times New Roman" w:cs="Times New Roman"/>
                <w:szCs w:val="28"/>
              </w:rPr>
            </w:pPr>
            <w:r w:rsidRPr="00513A93">
              <w:rPr>
                <w:rFonts w:eastAsia="Times New Roman" w:cs="Times New Roman"/>
                <w:szCs w:val="28"/>
              </w:rPr>
              <w:t>201</w:t>
            </w:r>
            <w:r w:rsidR="009701C9" w:rsidRPr="00513A93">
              <w:rPr>
                <w:rFonts w:eastAsia="Times New Roman" w:cs="Times New Roman"/>
                <w:szCs w:val="28"/>
              </w:rPr>
              <w:t>7</w:t>
            </w:r>
          </w:p>
        </w:tc>
        <w:tc>
          <w:tcPr>
            <w:tcW w:w="1060" w:type="pct"/>
            <w:tcBorders>
              <w:top w:val="nil"/>
              <w:left w:val="nil"/>
              <w:bottom w:val="single" w:sz="4" w:space="0" w:color="auto"/>
              <w:right w:val="single" w:sz="4" w:space="0" w:color="auto"/>
            </w:tcBorders>
            <w:shd w:val="clear" w:color="auto" w:fill="auto"/>
            <w:noWrap/>
            <w:vAlign w:val="center"/>
            <w:hideMark/>
          </w:tcPr>
          <w:p w:rsidR="00664FF5" w:rsidRPr="00513A93" w:rsidRDefault="009701C9" w:rsidP="005A265B">
            <w:pPr>
              <w:ind w:left="0" w:firstLine="0"/>
              <w:jc w:val="center"/>
              <w:rPr>
                <w:rFonts w:cs="Times New Roman"/>
                <w:szCs w:val="24"/>
                <w:highlight w:val="yellow"/>
              </w:rPr>
            </w:pPr>
            <w:r w:rsidRPr="00513A93">
              <w:rPr>
                <w:rFonts w:cs="Times New Roman"/>
                <w:szCs w:val="24"/>
              </w:rPr>
              <w:t>1737,69</w:t>
            </w:r>
          </w:p>
        </w:tc>
        <w:tc>
          <w:tcPr>
            <w:tcW w:w="1017" w:type="pct"/>
            <w:tcBorders>
              <w:top w:val="nil"/>
              <w:left w:val="nil"/>
              <w:bottom w:val="single" w:sz="4" w:space="0" w:color="auto"/>
              <w:right w:val="single" w:sz="4" w:space="0" w:color="auto"/>
            </w:tcBorders>
            <w:shd w:val="clear" w:color="auto" w:fill="auto"/>
            <w:noWrap/>
            <w:vAlign w:val="center"/>
            <w:hideMark/>
          </w:tcPr>
          <w:p w:rsidR="005F7B39" w:rsidRPr="00513A93" w:rsidRDefault="009701C9" w:rsidP="005A265B">
            <w:pPr>
              <w:ind w:left="0" w:firstLine="0"/>
              <w:jc w:val="center"/>
              <w:rPr>
                <w:rFonts w:cs="Times New Roman"/>
                <w:szCs w:val="24"/>
                <w:highlight w:val="yellow"/>
              </w:rPr>
            </w:pPr>
            <w:r w:rsidRPr="00513A93">
              <w:rPr>
                <w:rFonts w:cs="Times New Roman"/>
                <w:szCs w:val="24"/>
              </w:rPr>
              <w:t>1292,13</w:t>
            </w:r>
          </w:p>
        </w:tc>
        <w:tc>
          <w:tcPr>
            <w:tcW w:w="1103" w:type="pct"/>
            <w:tcBorders>
              <w:top w:val="nil"/>
              <w:left w:val="nil"/>
              <w:bottom w:val="single" w:sz="4" w:space="0" w:color="auto"/>
              <w:right w:val="single" w:sz="4" w:space="0" w:color="auto"/>
            </w:tcBorders>
            <w:shd w:val="clear" w:color="auto" w:fill="auto"/>
            <w:noWrap/>
            <w:vAlign w:val="center"/>
            <w:hideMark/>
          </w:tcPr>
          <w:p w:rsidR="005F7B39" w:rsidRPr="00513A93" w:rsidRDefault="009701C9" w:rsidP="005A265B">
            <w:pPr>
              <w:ind w:left="0" w:firstLine="0"/>
              <w:jc w:val="center"/>
              <w:rPr>
                <w:rFonts w:cs="Times New Roman"/>
                <w:szCs w:val="24"/>
                <w:highlight w:val="yellow"/>
              </w:rPr>
            </w:pPr>
            <w:r w:rsidRPr="00513A93">
              <w:rPr>
                <w:rFonts w:cs="Times New Roman"/>
                <w:szCs w:val="24"/>
              </w:rPr>
              <w:t>1425,23</w:t>
            </w:r>
          </w:p>
        </w:tc>
        <w:tc>
          <w:tcPr>
            <w:tcW w:w="792" w:type="pct"/>
            <w:tcBorders>
              <w:top w:val="nil"/>
              <w:left w:val="nil"/>
              <w:bottom w:val="single" w:sz="4" w:space="0" w:color="auto"/>
              <w:right w:val="single" w:sz="4" w:space="0" w:color="auto"/>
            </w:tcBorders>
            <w:shd w:val="clear" w:color="auto" w:fill="auto"/>
            <w:noWrap/>
            <w:vAlign w:val="center"/>
            <w:hideMark/>
          </w:tcPr>
          <w:p w:rsidR="005F7B39" w:rsidRPr="00513A93" w:rsidRDefault="009701C9" w:rsidP="005A265B">
            <w:pPr>
              <w:ind w:left="0" w:firstLine="0"/>
              <w:jc w:val="center"/>
              <w:rPr>
                <w:rFonts w:cs="Times New Roman"/>
                <w:szCs w:val="24"/>
                <w:highlight w:val="yellow"/>
              </w:rPr>
            </w:pPr>
            <w:r w:rsidRPr="00513A93">
              <w:rPr>
                <w:rFonts w:cs="Times New Roman"/>
                <w:szCs w:val="24"/>
              </w:rPr>
              <w:t>4455,</w:t>
            </w:r>
            <w:r w:rsidR="004A1101" w:rsidRPr="00513A93">
              <w:rPr>
                <w:rFonts w:cs="Times New Roman"/>
                <w:szCs w:val="24"/>
              </w:rPr>
              <w:t>6</w:t>
            </w:r>
          </w:p>
        </w:tc>
      </w:tr>
      <w:tr w:rsidR="009701C9" w:rsidRPr="00513A93" w:rsidTr="005F7B39">
        <w:trPr>
          <w:trHeight w:val="33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9701C9" w:rsidRPr="00513A93" w:rsidRDefault="009701C9" w:rsidP="005A265B">
            <w:pPr>
              <w:ind w:left="0" w:firstLine="0"/>
              <w:jc w:val="center"/>
              <w:rPr>
                <w:rFonts w:eastAsia="Times New Roman" w:cs="Times New Roman"/>
                <w:szCs w:val="28"/>
              </w:rPr>
            </w:pPr>
            <w:r w:rsidRPr="00513A93">
              <w:rPr>
                <w:rFonts w:eastAsia="Times New Roman" w:cs="Times New Roman"/>
                <w:szCs w:val="28"/>
              </w:rPr>
              <w:t>3</w:t>
            </w:r>
          </w:p>
        </w:tc>
        <w:tc>
          <w:tcPr>
            <w:tcW w:w="514" w:type="pct"/>
            <w:tcBorders>
              <w:top w:val="nil"/>
              <w:left w:val="nil"/>
              <w:bottom w:val="single" w:sz="4" w:space="0" w:color="auto"/>
              <w:right w:val="single" w:sz="4" w:space="0" w:color="auto"/>
            </w:tcBorders>
            <w:shd w:val="clear" w:color="auto" w:fill="auto"/>
            <w:noWrap/>
            <w:vAlign w:val="center"/>
            <w:hideMark/>
          </w:tcPr>
          <w:p w:rsidR="009701C9" w:rsidRPr="00513A93" w:rsidRDefault="009701C9" w:rsidP="005A265B">
            <w:pPr>
              <w:ind w:left="0" w:firstLine="0"/>
              <w:jc w:val="center"/>
              <w:rPr>
                <w:rFonts w:eastAsia="Times New Roman" w:cs="Times New Roman"/>
                <w:szCs w:val="28"/>
              </w:rPr>
            </w:pPr>
            <w:r w:rsidRPr="00513A93">
              <w:rPr>
                <w:rFonts w:eastAsia="Times New Roman" w:cs="Times New Roman"/>
                <w:szCs w:val="28"/>
              </w:rPr>
              <w:t>2030</w:t>
            </w:r>
          </w:p>
        </w:tc>
        <w:tc>
          <w:tcPr>
            <w:tcW w:w="1060" w:type="pct"/>
            <w:tcBorders>
              <w:top w:val="nil"/>
              <w:left w:val="nil"/>
              <w:bottom w:val="single" w:sz="4" w:space="0" w:color="auto"/>
              <w:right w:val="single" w:sz="4" w:space="0" w:color="auto"/>
            </w:tcBorders>
            <w:shd w:val="clear" w:color="auto" w:fill="auto"/>
            <w:noWrap/>
            <w:vAlign w:val="center"/>
            <w:hideMark/>
          </w:tcPr>
          <w:p w:rsidR="009701C9" w:rsidRPr="00513A93" w:rsidRDefault="005B02F3" w:rsidP="005A265B">
            <w:pPr>
              <w:ind w:left="0" w:firstLine="0"/>
              <w:jc w:val="center"/>
              <w:rPr>
                <w:szCs w:val="28"/>
                <w:highlight w:val="yellow"/>
              </w:rPr>
            </w:pPr>
            <w:r w:rsidRPr="00513A93">
              <w:rPr>
                <w:szCs w:val="28"/>
              </w:rPr>
              <w:t>2318,35</w:t>
            </w:r>
          </w:p>
        </w:tc>
        <w:tc>
          <w:tcPr>
            <w:tcW w:w="1017" w:type="pct"/>
            <w:tcBorders>
              <w:top w:val="nil"/>
              <w:left w:val="nil"/>
              <w:bottom w:val="single" w:sz="4" w:space="0" w:color="auto"/>
              <w:right w:val="single" w:sz="4" w:space="0" w:color="auto"/>
            </w:tcBorders>
            <w:shd w:val="clear" w:color="auto" w:fill="auto"/>
            <w:noWrap/>
            <w:vAlign w:val="center"/>
            <w:hideMark/>
          </w:tcPr>
          <w:p w:rsidR="009701C9" w:rsidRPr="00513A93" w:rsidRDefault="009701C9" w:rsidP="005A265B">
            <w:pPr>
              <w:ind w:left="0" w:firstLine="0"/>
              <w:jc w:val="center"/>
              <w:rPr>
                <w:rFonts w:cs="Times New Roman"/>
                <w:szCs w:val="24"/>
                <w:highlight w:val="yellow"/>
              </w:rPr>
            </w:pPr>
            <w:r w:rsidRPr="00513A93">
              <w:rPr>
                <w:rFonts w:cs="Times New Roman"/>
                <w:szCs w:val="24"/>
              </w:rPr>
              <w:t>1292,13</w:t>
            </w:r>
          </w:p>
        </w:tc>
        <w:tc>
          <w:tcPr>
            <w:tcW w:w="1103" w:type="pct"/>
            <w:tcBorders>
              <w:top w:val="nil"/>
              <w:left w:val="nil"/>
              <w:bottom w:val="single" w:sz="4" w:space="0" w:color="auto"/>
              <w:right w:val="single" w:sz="4" w:space="0" w:color="auto"/>
            </w:tcBorders>
            <w:shd w:val="clear" w:color="auto" w:fill="auto"/>
            <w:noWrap/>
            <w:vAlign w:val="center"/>
            <w:hideMark/>
          </w:tcPr>
          <w:p w:rsidR="009701C9" w:rsidRPr="00513A93" w:rsidRDefault="009701C9" w:rsidP="005A265B">
            <w:pPr>
              <w:ind w:left="0" w:firstLine="0"/>
              <w:jc w:val="center"/>
              <w:rPr>
                <w:rFonts w:cs="Times New Roman"/>
                <w:szCs w:val="24"/>
                <w:highlight w:val="yellow"/>
              </w:rPr>
            </w:pPr>
            <w:r w:rsidRPr="00513A93">
              <w:rPr>
                <w:rFonts w:cs="Times New Roman"/>
                <w:szCs w:val="24"/>
              </w:rPr>
              <w:t>1425,23</w:t>
            </w:r>
          </w:p>
        </w:tc>
        <w:tc>
          <w:tcPr>
            <w:tcW w:w="792" w:type="pct"/>
            <w:tcBorders>
              <w:top w:val="nil"/>
              <w:left w:val="nil"/>
              <w:bottom w:val="single" w:sz="4" w:space="0" w:color="auto"/>
              <w:right w:val="single" w:sz="4" w:space="0" w:color="auto"/>
            </w:tcBorders>
            <w:shd w:val="clear" w:color="auto" w:fill="auto"/>
            <w:noWrap/>
            <w:vAlign w:val="center"/>
            <w:hideMark/>
          </w:tcPr>
          <w:p w:rsidR="009701C9" w:rsidRPr="00513A93" w:rsidRDefault="008C459B" w:rsidP="005A265B">
            <w:pPr>
              <w:ind w:left="0" w:firstLine="0"/>
              <w:jc w:val="center"/>
              <w:rPr>
                <w:szCs w:val="28"/>
                <w:highlight w:val="yellow"/>
              </w:rPr>
            </w:pPr>
            <w:r w:rsidRPr="00513A93">
              <w:rPr>
                <w:szCs w:val="28"/>
              </w:rPr>
              <w:t>503</w:t>
            </w:r>
            <w:r w:rsidR="004A1101" w:rsidRPr="00513A93">
              <w:rPr>
                <w:szCs w:val="28"/>
              </w:rPr>
              <w:t>5,71</w:t>
            </w:r>
          </w:p>
        </w:tc>
      </w:tr>
    </w:tbl>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15</w:t>
      </w:r>
      <w:r w:rsidR="00742296">
        <w:rPr>
          <w:noProof/>
        </w:rPr>
        <w:fldChar w:fldCharType="end"/>
      </w:r>
    </w:p>
    <w:tbl>
      <w:tblPr>
        <w:tblW w:w="5000" w:type="pct"/>
        <w:tblLook w:val="04A0" w:firstRow="1" w:lastRow="0" w:firstColumn="1" w:lastColumn="0" w:noHBand="0" w:noVBand="1"/>
      </w:tblPr>
      <w:tblGrid>
        <w:gridCol w:w="989"/>
        <w:gridCol w:w="990"/>
        <w:gridCol w:w="2041"/>
        <w:gridCol w:w="1958"/>
        <w:gridCol w:w="2124"/>
        <w:gridCol w:w="1525"/>
      </w:tblGrid>
      <w:tr w:rsidR="00CE4FBF" w:rsidRPr="00513A93" w:rsidTr="00D75923">
        <w:trPr>
          <w:trHeight w:val="330"/>
        </w:trPr>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 п/п</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Год</w:t>
            </w:r>
          </w:p>
        </w:tc>
        <w:tc>
          <w:tcPr>
            <w:tcW w:w="3972" w:type="pct"/>
            <w:gridSpan w:val="4"/>
            <w:tcBorders>
              <w:top w:val="single" w:sz="4" w:space="0" w:color="auto"/>
              <w:left w:val="nil"/>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Водоотведение</w:t>
            </w:r>
          </w:p>
        </w:tc>
      </w:tr>
      <w:tr w:rsidR="00CE4FBF" w:rsidRPr="00513A93" w:rsidTr="00D75923">
        <w:trPr>
          <w:trHeight w:val="330"/>
        </w:trPr>
        <w:tc>
          <w:tcPr>
            <w:tcW w:w="514" w:type="pct"/>
            <w:vMerge/>
            <w:tcBorders>
              <w:top w:val="single" w:sz="4" w:space="0" w:color="auto"/>
              <w:left w:val="single" w:sz="4" w:space="0" w:color="auto"/>
              <w:bottom w:val="single" w:sz="4" w:space="0" w:color="auto"/>
              <w:right w:val="single" w:sz="4" w:space="0" w:color="auto"/>
            </w:tcBorders>
            <w:vAlign w:val="center"/>
            <w:hideMark/>
          </w:tcPr>
          <w:p w:rsidR="00CE4FBF" w:rsidRPr="00513A93" w:rsidRDefault="00CE4FBF" w:rsidP="005A265B">
            <w:pPr>
              <w:ind w:left="0" w:firstLine="0"/>
              <w:jc w:val="center"/>
              <w:rPr>
                <w:rFonts w:eastAsia="Times New Roman" w:cs="Times New Roman"/>
                <w:b/>
                <w:bCs/>
                <w:color w:val="000000"/>
                <w:szCs w:val="28"/>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CE4FBF" w:rsidRPr="00513A93" w:rsidRDefault="00CE4FBF" w:rsidP="005A265B">
            <w:pPr>
              <w:ind w:left="0" w:firstLine="0"/>
              <w:jc w:val="center"/>
              <w:rPr>
                <w:rFonts w:eastAsia="Times New Roman" w:cs="Times New Roman"/>
                <w:b/>
                <w:bCs/>
                <w:color w:val="000000"/>
                <w:szCs w:val="28"/>
              </w:rPr>
            </w:pPr>
          </w:p>
        </w:tc>
        <w:tc>
          <w:tcPr>
            <w:tcW w:w="1060" w:type="pct"/>
            <w:tcBorders>
              <w:top w:val="nil"/>
              <w:left w:val="nil"/>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Население</w:t>
            </w:r>
          </w:p>
        </w:tc>
        <w:tc>
          <w:tcPr>
            <w:tcW w:w="1017" w:type="pct"/>
            <w:tcBorders>
              <w:top w:val="nil"/>
              <w:left w:val="nil"/>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Бюджет</w:t>
            </w:r>
          </w:p>
        </w:tc>
        <w:tc>
          <w:tcPr>
            <w:tcW w:w="1103" w:type="pct"/>
            <w:tcBorders>
              <w:top w:val="nil"/>
              <w:left w:val="nil"/>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Прочие</w:t>
            </w:r>
          </w:p>
        </w:tc>
        <w:tc>
          <w:tcPr>
            <w:tcW w:w="792" w:type="pct"/>
            <w:tcBorders>
              <w:top w:val="nil"/>
              <w:left w:val="nil"/>
              <w:bottom w:val="single" w:sz="4" w:space="0" w:color="auto"/>
              <w:right w:val="single" w:sz="4" w:space="0" w:color="auto"/>
            </w:tcBorders>
            <w:shd w:val="clear" w:color="auto" w:fill="auto"/>
            <w:vAlign w:val="center"/>
            <w:hideMark/>
          </w:tcPr>
          <w:p w:rsidR="00CE4FBF" w:rsidRPr="005B3732" w:rsidRDefault="00CE4FBF" w:rsidP="005A265B">
            <w:pPr>
              <w:ind w:left="0" w:firstLine="0"/>
              <w:jc w:val="center"/>
              <w:rPr>
                <w:rFonts w:eastAsia="Times New Roman" w:cs="Times New Roman"/>
                <w:b/>
                <w:bCs/>
                <w:szCs w:val="28"/>
              </w:rPr>
            </w:pPr>
            <w:r w:rsidRPr="005B3732">
              <w:rPr>
                <w:rFonts w:eastAsia="Times New Roman" w:cs="Times New Roman"/>
                <w:b/>
                <w:bCs/>
                <w:szCs w:val="28"/>
              </w:rPr>
              <w:t>Итого</w:t>
            </w:r>
          </w:p>
        </w:tc>
      </w:tr>
      <w:tr w:rsidR="00CE4FBF" w:rsidRPr="00513A93" w:rsidTr="00D75923">
        <w:trPr>
          <w:trHeight w:val="390"/>
        </w:trPr>
        <w:tc>
          <w:tcPr>
            <w:tcW w:w="514" w:type="pct"/>
            <w:vMerge/>
            <w:tcBorders>
              <w:top w:val="single" w:sz="4" w:space="0" w:color="auto"/>
              <w:left w:val="single" w:sz="4" w:space="0" w:color="auto"/>
              <w:bottom w:val="single" w:sz="4" w:space="0" w:color="auto"/>
              <w:right w:val="single" w:sz="4" w:space="0" w:color="auto"/>
            </w:tcBorders>
            <w:vAlign w:val="center"/>
            <w:hideMark/>
          </w:tcPr>
          <w:p w:rsidR="00CE4FBF" w:rsidRPr="00513A93" w:rsidRDefault="00CE4FBF" w:rsidP="005A265B">
            <w:pPr>
              <w:ind w:left="0" w:firstLine="0"/>
              <w:jc w:val="center"/>
              <w:rPr>
                <w:rFonts w:eastAsia="Times New Roman" w:cs="Times New Roman"/>
                <w:b/>
                <w:bCs/>
                <w:color w:val="000000"/>
                <w:szCs w:val="28"/>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CE4FBF" w:rsidRPr="00513A93" w:rsidRDefault="00CE4FBF" w:rsidP="005A265B">
            <w:pPr>
              <w:ind w:left="0" w:firstLine="0"/>
              <w:jc w:val="center"/>
              <w:rPr>
                <w:rFonts w:eastAsia="Times New Roman" w:cs="Times New Roman"/>
                <w:b/>
                <w:bCs/>
                <w:color w:val="000000"/>
                <w:szCs w:val="28"/>
              </w:rPr>
            </w:pPr>
          </w:p>
        </w:tc>
        <w:tc>
          <w:tcPr>
            <w:tcW w:w="1060" w:type="pct"/>
            <w:tcBorders>
              <w:top w:val="nil"/>
              <w:left w:val="nil"/>
              <w:bottom w:val="single" w:sz="4" w:space="0" w:color="auto"/>
              <w:right w:val="single" w:sz="4" w:space="0" w:color="auto"/>
            </w:tcBorders>
            <w:shd w:val="clear" w:color="auto" w:fill="auto"/>
            <w:vAlign w:val="center"/>
            <w:hideMark/>
          </w:tcPr>
          <w:p w:rsidR="00CE4FBF" w:rsidRPr="00513A93" w:rsidRDefault="00CE4FBF"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c>
          <w:tcPr>
            <w:tcW w:w="1017" w:type="pct"/>
            <w:tcBorders>
              <w:top w:val="nil"/>
              <w:left w:val="nil"/>
              <w:bottom w:val="single" w:sz="4" w:space="0" w:color="auto"/>
              <w:right w:val="single" w:sz="4" w:space="0" w:color="auto"/>
            </w:tcBorders>
            <w:shd w:val="clear" w:color="auto" w:fill="auto"/>
            <w:vAlign w:val="center"/>
            <w:hideMark/>
          </w:tcPr>
          <w:p w:rsidR="00CE4FBF" w:rsidRPr="00513A93" w:rsidRDefault="00CE4FBF"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c>
          <w:tcPr>
            <w:tcW w:w="1103" w:type="pct"/>
            <w:tcBorders>
              <w:top w:val="nil"/>
              <w:left w:val="nil"/>
              <w:bottom w:val="single" w:sz="4" w:space="0" w:color="auto"/>
              <w:right w:val="single" w:sz="4" w:space="0" w:color="auto"/>
            </w:tcBorders>
            <w:shd w:val="clear" w:color="auto" w:fill="auto"/>
            <w:vAlign w:val="center"/>
            <w:hideMark/>
          </w:tcPr>
          <w:p w:rsidR="00CE4FBF" w:rsidRPr="00513A93" w:rsidRDefault="00CE4FBF"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c>
          <w:tcPr>
            <w:tcW w:w="792" w:type="pct"/>
            <w:tcBorders>
              <w:top w:val="nil"/>
              <w:left w:val="nil"/>
              <w:bottom w:val="single" w:sz="4" w:space="0" w:color="auto"/>
              <w:right w:val="single" w:sz="4" w:space="0" w:color="auto"/>
            </w:tcBorders>
            <w:shd w:val="clear" w:color="auto" w:fill="auto"/>
            <w:vAlign w:val="center"/>
            <w:hideMark/>
          </w:tcPr>
          <w:p w:rsidR="00CE4FBF" w:rsidRPr="00513A93" w:rsidRDefault="00CE4FBF" w:rsidP="005A265B">
            <w:pPr>
              <w:ind w:left="0" w:firstLine="0"/>
              <w:jc w:val="center"/>
              <w:rPr>
                <w:rFonts w:eastAsia="Times New Roman" w:cs="Times New Roman"/>
                <w:b/>
                <w:bCs/>
                <w:color w:val="000000"/>
                <w:szCs w:val="28"/>
              </w:rPr>
            </w:pPr>
            <w:r w:rsidRPr="005B3732">
              <w:rPr>
                <w:rFonts w:eastAsia="Times New Roman" w:cs="Times New Roman"/>
                <w:b/>
                <w:bCs/>
                <w:szCs w:val="28"/>
              </w:rPr>
              <w:t>тыс. м</w:t>
            </w:r>
            <w:r w:rsidRPr="005B3732">
              <w:rPr>
                <w:rFonts w:eastAsia="Times New Roman" w:cs="Times New Roman"/>
                <w:b/>
                <w:bCs/>
                <w:szCs w:val="28"/>
                <w:vertAlign w:val="superscript"/>
              </w:rPr>
              <w:t>3</w:t>
            </w:r>
            <w:r w:rsidRPr="005B3732">
              <w:rPr>
                <w:rFonts w:eastAsia="Times New Roman" w:cs="Times New Roman"/>
                <w:b/>
                <w:bCs/>
                <w:szCs w:val="28"/>
              </w:rPr>
              <w:t>/год</w:t>
            </w:r>
          </w:p>
        </w:tc>
      </w:tr>
      <w:tr w:rsidR="00CE4FBF" w:rsidRPr="00513A93" w:rsidTr="00D75923">
        <w:trPr>
          <w:trHeight w:val="33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CE4FBF" w:rsidRPr="00513A93" w:rsidRDefault="00CE4FBF" w:rsidP="005A265B">
            <w:pPr>
              <w:ind w:left="0" w:firstLine="0"/>
              <w:jc w:val="center"/>
              <w:rPr>
                <w:rFonts w:eastAsia="Times New Roman" w:cs="Times New Roman"/>
                <w:szCs w:val="28"/>
              </w:rPr>
            </w:pPr>
            <w:r w:rsidRPr="00513A93">
              <w:rPr>
                <w:rFonts w:eastAsia="Times New Roman" w:cs="Times New Roman"/>
                <w:szCs w:val="28"/>
              </w:rPr>
              <w:t>1</w:t>
            </w:r>
          </w:p>
        </w:tc>
        <w:tc>
          <w:tcPr>
            <w:tcW w:w="514" w:type="pct"/>
            <w:tcBorders>
              <w:top w:val="nil"/>
              <w:left w:val="nil"/>
              <w:bottom w:val="single" w:sz="4" w:space="0" w:color="auto"/>
              <w:right w:val="single" w:sz="4" w:space="0" w:color="auto"/>
            </w:tcBorders>
            <w:shd w:val="clear" w:color="auto" w:fill="auto"/>
            <w:noWrap/>
            <w:vAlign w:val="center"/>
            <w:hideMark/>
          </w:tcPr>
          <w:p w:rsidR="00CE4FBF" w:rsidRPr="00513A93" w:rsidRDefault="001315A7" w:rsidP="005A265B">
            <w:pPr>
              <w:ind w:left="0" w:firstLine="0"/>
              <w:jc w:val="center"/>
              <w:rPr>
                <w:rFonts w:eastAsia="Times New Roman" w:cs="Times New Roman"/>
                <w:szCs w:val="28"/>
              </w:rPr>
            </w:pPr>
            <w:r w:rsidRPr="00513A93">
              <w:rPr>
                <w:rFonts w:eastAsia="Times New Roman" w:cs="Times New Roman"/>
                <w:szCs w:val="28"/>
              </w:rPr>
              <w:t>2017</w:t>
            </w:r>
          </w:p>
        </w:tc>
        <w:tc>
          <w:tcPr>
            <w:tcW w:w="1060" w:type="pct"/>
            <w:tcBorders>
              <w:top w:val="nil"/>
              <w:left w:val="nil"/>
              <w:bottom w:val="single" w:sz="4" w:space="0" w:color="auto"/>
              <w:right w:val="single" w:sz="4" w:space="0" w:color="auto"/>
            </w:tcBorders>
            <w:shd w:val="clear" w:color="auto" w:fill="auto"/>
            <w:noWrap/>
            <w:vAlign w:val="center"/>
            <w:hideMark/>
          </w:tcPr>
          <w:p w:rsidR="00CE4FBF" w:rsidRPr="00513A93" w:rsidRDefault="006360F5" w:rsidP="005A265B">
            <w:pPr>
              <w:ind w:left="0" w:firstLine="0"/>
              <w:jc w:val="center"/>
              <w:rPr>
                <w:szCs w:val="28"/>
              </w:rPr>
            </w:pPr>
            <w:r w:rsidRPr="00513A93">
              <w:rPr>
                <w:szCs w:val="28"/>
              </w:rPr>
              <w:t>н/д</w:t>
            </w:r>
          </w:p>
        </w:tc>
        <w:tc>
          <w:tcPr>
            <w:tcW w:w="1017" w:type="pct"/>
            <w:tcBorders>
              <w:top w:val="nil"/>
              <w:left w:val="nil"/>
              <w:bottom w:val="single" w:sz="4" w:space="0" w:color="auto"/>
              <w:right w:val="single" w:sz="4" w:space="0" w:color="auto"/>
            </w:tcBorders>
            <w:shd w:val="clear" w:color="auto" w:fill="auto"/>
            <w:noWrap/>
            <w:vAlign w:val="center"/>
            <w:hideMark/>
          </w:tcPr>
          <w:p w:rsidR="00CE4FBF" w:rsidRPr="00513A93" w:rsidRDefault="006360F5" w:rsidP="005A265B">
            <w:pPr>
              <w:ind w:left="0" w:firstLine="0"/>
              <w:jc w:val="center"/>
              <w:rPr>
                <w:szCs w:val="28"/>
              </w:rPr>
            </w:pPr>
            <w:r w:rsidRPr="00513A93">
              <w:rPr>
                <w:szCs w:val="28"/>
              </w:rPr>
              <w:t>н/д</w:t>
            </w:r>
          </w:p>
        </w:tc>
        <w:tc>
          <w:tcPr>
            <w:tcW w:w="1103" w:type="pct"/>
            <w:tcBorders>
              <w:top w:val="nil"/>
              <w:left w:val="nil"/>
              <w:bottom w:val="single" w:sz="4" w:space="0" w:color="auto"/>
              <w:right w:val="single" w:sz="4" w:space="0" w:color="auto"/>
            </w:tcBorders>
            <w:shd w:val="clear" w:color="auto" w:fill="auto"/>
            <w:noWrap/>
            <w:vAlign w:val="center"/>
            <w:hideMark/>
          </w:tcPr>
          <w:p w:rsidR="00CE4FBF" w:rsidRPr="00513A93" w:rsidRDefault="006360F5" w:rsidP="005A265B">
            <w:pPr>
              <w:ind w:left="0" w:firstLine="0"/>
              <w:jc w:val="center"/>
              <w:rPr>
                <w:szCs w:val="28"/>
              </w:rPr>
            </w:pPr>
            <w:r w:rsidRPr="00513A93">
              <w:rPr>
                <w:szCs w:val="28"/>
              </w:rPr>
              <w:t>н/д</w:t>
            </w:r>
          </w:p>
        </w:tc>
        <w:tc>
          <w:tcPr>
            <w:tcW w:w="792" w:type="pct"/>
            <w:tcBorders>
              <w:top w:val="nil"/>
              <w:left w:val="nil"/>
              <w:bottom w:val="single" w:sz="4" w:space="0" w:color="auto"/>
              <w:right w:val="single" w:sz="4" w:space="0" w:color="auto"/>
            </w:tcBorders>
            <w:shd w:val="clear" w:color="auto" w:fill="auto"/>
            <w:noWrap/>
            <w:vAlign w:val="center"/>
            <w:hideMark/>
          </w:tcPr>
          <w:p w:rsidR="00CE4FBF" w:rsidRPr="00513A93" w:rsidRDefault="006360F5" w:rsidP="005A265B">
            <w:pPr>
              <w:ind w:left="0" w:firstLine="0"/>
              <w:jc w:val="center"/>
              <w:rPr>
                <w:szCs w:val="28"/>
                <w:highlight w:val="yellow"/>
              </w:rPr>
            </w:pPr>
            <w:r w:rsidRPr="00513A93">
              <w:rPr>
                <w:szCs w:val="28"/>
              </w:rPr>
              <w:t>350,09</w:t>
            </w:r>
          </w:p>
        </w:tc>
      </w:tr>
      <w:tr w:rsidR="006360F5" w:rsidRPr="00513A93" w:rsidTr="00D75923">
        <w:trPr>
          <w:trHeight w:val="33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6360F5" w:rsidRPr="00513A93" w:rsidRDefault="006360F5" w:rsidP="005A265B">
            <w:pPr>
              <w:ind w:left="0" w:firstLine="0"/>
              <w:jc w:val="center"/>
              <w:rPr>
                <w:rFonts w:eastAsia="Times New Roman" w:cs="Times New Roman"/>
                <w:szCs w:val="28"/>
              </w:rPr>
            </w:pPr>
            <w:r w:rsidRPr="00513A93">
              <w:rPr>
                <w:rFonts w:eastAsia="Times New Roman" w:cs="Times New Roman"/>
                <w:szCs w:val="28"/>
              </w:rPr>
              <w:t>3</w:t>
            </w:r>
          </w:p>
        </w:tc>
        <w:tc>
          <w:tcPr>
            <w:tcW w:w="514" w:type="pct"/>
            <w:tcBorders>
              <w:top w:val="nil"/>
              <w:left w:val="nil"/>
              <w:bottom w:val="single" w:sz="4" w:space="0" w:color="auto"/>
              <w:right w:val="single" w:sz="4" w:space="0" w:color="auto"/>
            </w:tcBorders>
            <w:shd w:val="clear" w:color="auto" w:fill="auto"/>
            <w:noWrap/>
            <w:vAlign w:val="center"/>
            <w:hideMark/>
          </w:tcPr>
          <w:p w:rsidR="006360F5" w:rsidRPr="00513A93" w:rsidRDefault="006360F5" w:rsidP="005A265B">
            <w:pPr>
              <w:ind w:left="0" w:firstLine="0"/>
              <w:jc w:val="center"/>
              <w:rPr>
                <w:rFonts w:eastAsia="Times New Roman" w:cs="Times New Roman"/>
                <w:szCs w:val="28"/>
              </w:rPr>
            </w:pPr>
            <w:r w:rsidRPr="00513A93">
              <w:rPr>
                <w:rFonts w:eastAsia="Times New Roman" w:cs="Times New Roman"/>
                <w:szCs w:val="28"/>
              </w:rPr>
              <w:t>2030</w:t>
            </w:r>
          </w:p>
        </w:tc>
        <w:tc>
          <w:tcPr>
            <w:tcW w:w="1060" w:type="pct"/>
            <w:tcBorders>
              <w:top w:val="nil"/>
              <w:left w:val="nil"/>
              <w:bottom w:val="single" w:sz="4" w:space="0" w:color="auto"/>
              <w:right w:val="single" w:sz="4" w:space="0" w:color="auto"/>
            </w:tcBorders>
            <w:shd w:val="clear" w:color="auto" w:fill="auto"/>
            <w:noWrap/>
            <w:vAlign w:val="center"/>
            <w:hideMark/>
          </w:tcPr>
          <w:p w:rsidR="006360F5" w:rsidRPr="00513A93" w:rsidRDefault="006360F5" w:rsidP="005A265B">
            <w:pPr>
              <w:ind w:left="0" w:firstLine="0"/>
              <w:jc w:val="center"/>
              <w:rPr>
                <w:szCs w:val="28"/>
              </w:rPr>
            </w:pPr>
            <w:r w:rsidRPr="00513A93">
              <w:rPr>
                <w:szCs w:val="28"/>
              </w:rPr>
              <w:t>н/д</w:t>
            </w:r>
          </w:p>
        </w:tc>
        <w:tc>
          <w:tcPr>
            <w:tcW w:w="1017" w:type="pct"/>
            <w:tcBorders>
              <w:top w:val="nil"/>
              <w:left w:val="nil"/>
              <w:bottom w:val="single" w:sz="4" w:space="0" w:color="auto"/>
              <w:right w:val="single" w:sz="4" w:space="0" w:color="auto"/>
            </w:tcBorders>
            <w:shd w:val="clear" w:color="auto" w:fill="auto"/>
            <w:noWrap/>
            <w:vAlign w:val="center"/>
            <w:hideMark/>
          </w:tcPr>
          <w:p w:rsidR="006360F5" w:rsidRPr="00513A93" w:rsidRDefault="006360F5" w:rsidP="005A265B">
            <w:pPr>
              <w:ind w:left="0" w:firstLine="0"/>
              <w:jc w:val="center"/>
              <w:rPr>
                <w:szCs w:val="28"/>
              </w:rPr>
            </w:pPr>
            <w:r w:rsidRPr="00513A93">
              <w:rPr>
                <w:szCs w:val="28"/>
              </w:rPr>
              <w:t>н/д</w:t>
            </w:r>
          </w:p>
        </w:tc>
        <w:tc>
          <w:tcPr>
            <w:tcW w:w="1103" w:type="pct"/>
            <w:tcBorders>
              <w:top w:val="nil"/>
              <w:left w:val="nil"/>
              <w:bottom w:val="single" w:sz="4" w:space="0" w:color="auto"/>
              <w:right w:val="single" w:sz="4" w:space="0" w:color="auto"/>
            </w:tcBorders>
            <w:shd w:val="clear" w:color="auto" w:fill="auto"/>
            <w:noWrap/>
            <w:vAlign w:val="center"/>
            <w:hideMark/>
          </w:tcPr>
          <w:p w:rsidR="006360F5" w:rsidRPr="00513A93" w:rsidRDefault="006360F5" w:rsidP="005A265B">
            <w:pPr>
              <w:ind w:left="0" w:firstLine="0"/>
              <w:jc w:val="center"/>
              <w:rPr>
                <w:szCs w:val="28"/>
              </w:rPr>
            </w:pPr>
            <w:r w:rsidRPr="00513A93">
              <w:rPr>
                <w:szCs w:val="28"/>
              </w:rPr>
              <w:t>н/д</w:t>
            </w:r>
          </w:p>
        </w:tc>
        <w:tc>
          <w:tcPr>
            <w:tcW w:w="792" w:type="pct"/>
            <w:tcBorders>
              <w:top w:val="nil"/>
              <w:left w:val="nil"/>
              <w:bottom w:val="single" w:sz="4" w:space="0" w:color="auto"/>
              <w:right w:val="single" w:sz="4" w:space="0" w:color="auto"/>
            </w:tcBorders>
            <w:shd w:val="clear" w:color="auto" w:fill="auto"/>
            <w:noWrap/>
            <w:vAlign w:val="center"/>
            <w:hideMark/>
          </w:tcPr>
          <w:p w:rsidR="006360F5" w:rsidRPr="00513A93" w:rsidRDefault="006360F5" w:rsidP="005A265B">
            <w:pPr>
              <w:ind w:left="0" w:firstLine="0"/>
              <w:jc w:val="center"/>
              <w:rPr>
                <w:szCs w:val="28"/>
                <w:highlight w:val="yellow"/>
              </w:rPr>
            </w:pPr>
            <w:r w:rsidRPr="00513A93">
              <w:rPr>
                <w:szCs w:val="28"/>
              </w:rPr>
              <w:t>371,82</w:t>
            </w:r>
          </w:p>
        </w:tc>
      </w:tr>
    </w:tbl>
    <w:p w:rsidR="00D75923" w:rsidRPr="00513A93" w:rsidRDefault="005F7B39" w:rsidP="008A4782">
      <w:pPr>
        <w:rPr>
          <w:rFonts w:cs="Times New Roman"/>
          <w:szCs w:val="28"/>
        </w:rPr>
      </w:pPr>
      <w:r w:rsidRPr="00513A93">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r w:rsidR="00D75923" w:rsidRPr="00513A93">
        <w:rPr>
          <w:rFonts w:cs="Times New Roman"/>
          <w:szCs w:val="28"/>
        </w:rPr>
        <w:t>Результаты анализа общего, территориального и структурного баланса водоотведения на 2030 год приведены в таблицах ниже.</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16</w:t>
      </w:r>
      <w:r w:rsidR="00742296">
        <w:rPr>
          <w:noProof/>
        </w:rPr>
        <w:fldChar w:fldCharType="end"/>
      </w:r>
    </w:p>
    <w:p w:rsidR="008E7346" w:rsidRPr="00513A93" w:rsidRDefault="008E7346" w:rsidP="005B3732">
      <w:pPr>
        <w:ind w:firstLine="0"/>
        <w:jc w:val="center"/>
      </w:pPr>
      <w:r w:rsidRPr="00513A93">
        <w:t>Общий баланс водоотведения г. Чебаркуль.</w:t>
      </w:r>
    </w:p>
    <w:tbl>
      <w:tblPr>
        <w:tblW w:w="5000" w:type="pct"/>
        <w:tblLook w:val="04A0" w:firstRow="1" w:lastRow="0" w:firstColumn="1" w:lastColumn="0" w:noHBand="0" w:noVBand="1"/>
      </w:tblPr>
      <w:tblGrid>
        <w:gridCol w:w="1485"/>
        <w:gridCol w:w="4018"/>
        <w:gridCol w:w="2350"/>
        <w:gridCol w:w="1764"/>
      </w:tblGrid>
      <w:tr w:rsidR="00D75923" w:rsidRPr="00513A93" w:rsidTr="008A4782">
        <w:trPr>
          <w:cantSplit/>
          <w:trHeight w:val="20"/>
        </w:trPr>
        <w:tc>
          <w:tcPr>
            <w:tcW w:w="77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 п/п</w:t>
            </w:r>
          </w:p>
        </w:tc>
        <w:tc>
          <w:tcPr>
            <w:tcW w:w="2089" w:type="pct"/>
            <w:tcBorders>
              <w:top w:val="single" w:sz="8" w:space="0" w:color="auto"/>
              <w:left w:val="nil"/>
              <w:bottom w:val="single" w:sz="8" w:space="0" w:color="auto"/>
              <w:right w:val="single" w:sz="8" w:space="0" w:color="auto"/>
            </w:tcBorders>
            <w:shd w:val="clear" w:color="auto" w:fill="auto"/>
            <w:noWrap/>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Статья расхода</w:t>
            </w:r>
          </w:p>
        </w:tc>
        <w:tc>
          <w:tcPr>
            <w:tcW w:w="1222" w:type="pct"/>
            <w:tcBorders>
              <w:top w:val="single" w:sz="8" w:space="0" w:color="auto"/>
              <w:left w:val="nil"/>
              <w:bottom w:val="single" w:sz="8" w:space="0" w:color="auto"/>
              <w:right w:val="single" w:sz="8" w:space="0" w:color="auto"/>
            </w:tcBorders>
            <w:shd w:val="clear" w:color="auto" w:fill="auto"/>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Единица измерения</w:t>
            </w:r>
          </w:p>
        </w:tc>
        <w:tc>
          <w:tcPr>
            <w:tcW w:w="917" w:type="pct"/>
            <w:tcBorders>
              <w:top w:val="single" w:sz="8" w:space="0" w:color="auto"/>
              <w:left w:val="nil"/>
              <w:bottom w:val="single" w:sz="8" w:space="0" w:color="auto"/>
              <w:right w:val="single" w:sz="8" w:space="0" w:color="auto"/>
            </w:tcBorders>
            <w:shd w:val="clear" w:color="auto" w:fill="auto"/>
            <w:noWrap/>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Значение</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1</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Принято сточных вод</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8C459B" w:rsidP="002622AB">
            <w:pPr>
              <w:ind w:left="0" w:firstLine="0"/>
              <w:jc w:val="center"/>
              <w:rPr>
                <w:szCs w:val="28"/>
              </w:rPr>
            </w:pPr>
            <w:r w:rsidRPr="00513A93">
              <w:rPr>
                <w:szCs w:val="28"/>
              </w:rPr>
              <w:t>5036,</w:t>
            </w:r>
            <w:r w:rsidR="005B02F3" w:rsidRPr="00513A93">
              <w:rPr>
                <w:szCs w:val="28"/>
              </w:rPr>
              <w:t>28</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2</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Собственные нужды цеха</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6360F5" w:rsidP="002622AB">
            <w:pPr>
              <w:ind w:left="0" w:firstLine="0"/>
              <w:jc w:val="center"/>
              <w:rPr>
                <w:szCs w:val="28"/>
              </w:rPr>
            </w:pPr>
            <w:r w:rsidRPr="00513A93">
              <w:rPr>
                <w:szCs w:val="28"/>
              </w:rPr>
              <w:t>0,57</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3</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Неучтенные расходы</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6360F5" w:rsidP="002622AB">
            <w:pPr>
              <w:ind w:left="0" w:firstLine="0"/>
              <w:jc w:val="center"/>
              <w:rPr>
                <w:szCs w:val="28"/>
              </w:rPr>
            </w:pPr>
            <w:r w:rsidRPr="00513A93">
              <w:rPr>
                <w:szCs w:val="28"/>
              </w:rPr>
              <w:t>-</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4</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Принято от потребителей, всего, в том числе:</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8C459B" w:rsidP="002622AB">
            <w:pPr>
              <w:ind w:left="0" w:firstLine="0"/>
              <w:jc w:val="center"/>
              <w:rPr>
                <w:szCs w:val="28"/>
              </w:rPr>
            </w:pPr>
            <w:r w:rsidRPr="00513A93">
              <w:rPr>
                <w:szCs w:val="28"/>
              </w:rPr>
              <w:t>5035,7</w:t>
            </w:r>
            <w:r w:rsidR="005B02F3" w:rsidRPr="00513A93">
              <w:rPr>
                <w:szCs w:val="28"/>
              </w:rPr>
              <w:t>1</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5</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население</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8C459B" w:rsidP="002622AB">
            <w:pPr>
              <w:ind w:left="0"/>
            </w:pPr>
            <w:r w:rsidRPr="00513A93">
              <w:t>2318,3</w:t>
            </w:r>
            <w:r w:rsidR="005B02F3" w:rsidRPr="00513A93">
              <w:t>5</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6</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бюджет</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6360F5" w:rsidP="002622AB">
            <w:pPr>
              <w:ind w:left="0" w:firstLine="0"/>
              <w:jc w:val="center"/>
              <w:rPr>
                <w:szCs w:val="28"/>
              </w:rPr>
            </w:pPr>
            <w:r w:rsidRPr="00513A93">
              <w:rPr>
                <w:szCs w:val="28"/>
              </w:rPr>
              <w:t>1292,13</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7</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прочие</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6360F5" w:rsidP="002622AB">
            <w:pPr>
              <w:ind w:left="0" w:firstLine="0"/>
              <w:jc w:val="center"/>
              <w:rPr>
                <w:szCs w:val="28"/>
              </w:rPr>
            </w:pPr>
            <w:r w:rsidRPr="00513A93">
              <w:rPr>
                <w:szCs w:val="28"/>
              </w:rPr>
              <w:t>1425,23</w:t>
            </w:r>
          </w:p>
        </w:tc>
      </w:tr>
    </w:tbl>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17</w:t>
      </w:r>
      <w:r w:rsidR="00742296">
        <w:rPr>
          <w:noProof/>
        </w:rPr>
        <w:fldChar w:fldCharType="end"/>
      </w:r>
    </w:p>
    <w:p w:rsidR="008E7346" w:rsidRPr="00513A93" w:rsidRDefault="008E7346" w:rsidP="005B3732">
      <w:pPr>
        <w:ind w:firstLine="0"/>
        <w:jc w:val="center"/>
      </w:pPr>
      <w:r w:rsidRPr="00513A93">
        <w:t>Общий баланс водоотведения курортной зоны</w:t>
      </w:r>
    </w:p>
    <w:tbl>
      <w:tblPr>
        <w:tblW w:w="5000" w:type="pct"/>
        <w:tblLook w:val="04A0" w:firstRow="1" w:lastRow="0" w:firstColumn="1" w:lastColumn="0" w:noHBand="0" w:noVBand="1"/>
      </w:tblPr>
      <w:tblGrid>
        <w:gridCol w:w="1485"/>
        <w:gridCol w:w="4018"/>
        <w:gridCol w:w="2350"/>
        <w:gridCol w:w="1764"/>
      </w:tblGrid>
      <w:tr w:rsidR="00D75923" w:rsidRPr="00513A93" w:rsidTr="008A4782">
        <w:trPr>
          <w:cantSplit/>
          <w:trHeight w:val="20"/>
        </w:trPr>
        <w:tc>
          <w:tcPr>
            <w:tcW w:w="77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 п/п</w:t>
            </w:r>
          </w:p>
        </w:tc>
        <w:tc>
          <w:tcPr>
            <w:tcW w:w="2089" w:type="pct"/>
            <w:tcBorders>
              <w:top w:val="single" w:sz="8" w:space="0" w:color="auto"/>
              <w:left w:val="nil"/>
              <w:bottom w:val="single" w:sz="8" w:space="0" w:color="auto"/>
              <w:right w:val="single" w:sz="8" w:space="0" w:color="auto"/>
            </w:tcBorders>
            <w:shd w:val="clear" w:color="auto" w:fill="auto"/>
            <w:noWrap/>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Статья расхода</w:t>
            </w:r>
          </w:p>
        </w:tc>
        <w:tc>
          <w:tcPr>
            <w:tcW w:w="1222" w:type="pct"/>
            <w:tcBorders>
              <w:top w:val="single" w:sz="8" w:space="0" w:color="auto"/>
              <w:left w:val="nil"/>
              <w:bottom w:val="single" w:sz="8" w:space="0" w:color="auto"/>
              <w:right w:val="single" w:sz="8" w:space="0" w:color="auto"/>
            </w:tcBorders>
            <w:shd w:val="clear" w:color="auto" w:fill="auto"/>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Единица измерения</w:t>
            </w:r>
          </w:p>
        </w:tc>
        <w:tc>
          <w:tcPr>
            <w:tcW w:w="917" w:type="pct"/>
            <w:tcBorders>
              <w:top w:val="single" w:sz="8" w:space="0" w:color="auto"/>
              <w:left w:val="nil"/>
              <w:bottom w:val="single" w:sz="8" w:space="0" w:color="auto"/>
              <w:right w:val="single" w:sz="8" w:space="0" w:color="auto"/>
            </w:tcBorders>
            <w:shd w:val="clear" w:color="auto" w:fill="auto"/>
            <w:noWrap/>
            <w:vAlign w:val="center"/>
            <w:hideMark/>
          </w:tcPr>
          <w:p w:rsidR="00D75923" w:rsidRPr="005B3732" w:rsidRDefault="00D75923" w:rsidP="002622AB">
            <w:pPr>
              <w:ind w:left="0" w:firstLine="0"/>
              <w:jc w:val="center"/>
              <w:rPr>
                <w:rFonts w:eastAsia="Times New Roman" w:cs="Times New Roman"/>
                <w:b/>
                <w:bCs/>
                <w:szCs w:val="28"/>
              </w:rPr>
            </w:pPr>
            <w:r w:rsidRPr="005B3732">
              <w:rPr>
                <w:rFonts w:eastAsia="Times New Roman" w:cs="Times New Roman"/>
                <w:b/>
                <w:bCs/>
                <w:szCs w:val="28"/>
              </w:rPr>
              <w:t>Значение</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1</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Принято сточных вод</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FC4A95" w:rsidP="002622AB">
            <w:pPr>
              <w:ind w:left="0" w:firstLine="0"/>
              <w:jc w:val="center"/>
              <w:rPr>
                <w:szCs w:val="28"/>
              </w:rPr>
            </w:pPr>
            <w:r w:rsidRPr="00513A93">
              <w:rPr>
                <w:szCs w:val="28"/>
              </w:rPr>
              <w:t>371,82</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2</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Собственные нужды цеха</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931306" w:rsidP="002622AB">
            <w:pPr>
              <w:ind w:left="0" w:firstLine="0"/>
              <w:jc w:val="center"/>
              <w:rPr>
                <w:szCs w:val="28"/>
              </w:rPr>
            </w:pPr>
            <w:r w:rsidRPr="00513A93">
              <w:rPr>
                <w:szCs w:val="28"/>
              </w:rPr>
              <w:t>н/д</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3</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Неучтенные расходы</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931306" w:rsidP="002622AB">
            <w:pPr>
              <w:ind w:left="0" w:firstLine="0"/>
              <w:jc w:val="center"/>
              <w:rPr>
                <w:szCs w:val="28"/>
              </w:rPr>
            </w:pPr>
            <w:r w:rsidRPr="00513A93">
              <w:rPr>
                <w:szCs w:val="28"/>
              </w:rPr>
              <w:t>н/д</w:t>
            </w:r>
          </w:p>
        </w:tc>
      </w:tr>
      <w:tr w:rsidR="00D75923"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szCs w:val="28"/>
              </w:rPr>
            </w:pPr>
            <w:r w:rsidRPr="00513A93">
              <w:rPr>
                <w:rFonts w:eastAsia="Times New Roman" w:cs="Times New Roman"/>
                <w:szCs w:val="28"/>
              </w:rPr>
              <w:t>4</w:t>
            </w:r>
          </w:p>
        </w:tc>
        <w:tc>
          <w:tcPr>
            <w:tcW w:w="2089" w:type="pct"/>
            <w:tcBorders>
              <w:top w:val="nil"/>
              <w:left w:val="nil"/>
              <w:bottom w:val="single" w:sz="8" w:space="0" w:color="auto"/>
              <w:right w:val="single" w:sz="8" w:space="0" w:color="auto"/>
            </w:tcBorders>
            <w:shd w:val="clear" w:color="auto" w:fill="auto"/>
            <w:vAlign w:val="center"/>
            <w:hideMark/>
          </w:tcPr>
          <w:p w:rsidR="00D75923" w:rsidRPr="00513A93" w:rsidRDefault="00D75923" w:rsidP="002622AB">
            <w:pPr>
              <w:ind w:left="0" w:firstLine="0"/>
              <w:jc w:val="left"/>
              <w:rPr>
                <w:rFonts w:eastAsia="Times New Roman" w:cs="Times New Roman"/>
                <w:szCs w:val="28"/>
              </w:rPr>
            </w:pPr>
            <w:r w:rsidRPr="00513A93">
              <w:rPr>
                <w:rFonts w:eastAsia="Times New Roman" w:cs="Times New Roman"/>
                <w:szCs w:val="28"/>
              </w:rPr>
              <w:t>Принято от потребителей, всего, в том числе:</w:t>
            </w:r>
          </w:p>
        </w:tc>
        <w:tc>
          <w:tcPr>
            <w:tcW w:w="1222" w:type="pct"/>
            <w:tcBorders>
              <w:top w:val="nil"/>
              <w:left w:val="nil"/>
              <w:bottom w:val="single" w:sz="8" w:space="0" w:color="auto"/>
              <w:right w:val="single" w:sz="8" w:space="0" w:color="auto"/>
            </w:tcBorders>
            <w:shd w:val="clear" w:color="auto" w:fill="auto"/>
            <w:noWrap/>
            <w:vAlign w:val="center"/>
            <w:hideMark/>
          </w:tcPr>
          <w:p w:rsidR="00D75923" w:rsidRPr="00513A93" w:rsidRDefault="00D75923"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D75923" w:rsidRPr="00513A93" w:rsidRDefault="00FC4A95" w:rsidP="002622AB">
            <w:pPr>
              <w:ind w:left="0" w:firstLine="0"/>
              <w:jc w:val="center"/>
              <w:rPr>
                <w:szCs w:val="28"/>
              </w:rPr>
            </w:pPr>
            <w:r w:rsidRPr="00513A93">
              <w:rPr>
                <w:szCs w:val="28"/>
              </w:rPr>
              <w:t>н/д</w:t>
            </w:r>
          </w:p>
        </w:tc>
      </w:tr>
      <w:tr w:rsidR="00931306"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931306" w:rsidRPr="00513A93" w:rsidRDefault="00931306" w:rsidP="002622AB">
            <w:pPr>
              <w:ind w:left="0" w:firstLine="0"/>
              <w:jc w:val="center"/>
              <w:rPr>
                <w:rFonts w:eastAsia="Times New Roman" w:cs="Times New Roman"/>
                <w:szCs w:val="28"/>
              </w:rPr>
            </w:pPr>
            <w:r w:rsidRPr="00513A93">
              <w:rPr>
                <w:rFonts w:eastAsia="Times New Roman" w:cs="Times New Roman"/>
                <w:szCs w:val="28"/>
              </w:rPr>
              <w:t>5</w:t>
            </w:r>
          </w:p>
        </w:tc>
        <w:tc>
          <w:tcPr>
            <w:tcW w:w="2089" w:type="pct"/>
            <w:tcBorders>
              <w:top w:val="nil"/>
              <w:left w:val="nil"/>
              <w:bottom w:val="single" w:sz="8" w:space="0" w:color="auto"/>
              <w:right w:val="single" w:sz="8" w:space="0" w:color="auto"/>
            </w:tcBorders>
            <w:shd w:val="clear" w:color="auto" w:fill="auto"/>
            <w:vAlign w:val="center"/>
            <w:hideMark/>
          </w:tcPr>
          <w:p w:rsidR="00931306" w:rsidRPr="00513A93" w:rsidRDefault="00931306" w:rsidP="002622AB">
            <w:pPr>
              <w:ind w:left="0" w:firstLine="0"/>
              <w:jc w:val="left"/>
              <w:rPr>
                <w:rFonts w:eastAsia="Times New Roman" w:cs="Times New Roman"/>
                <w:szCs w:val="28"/>
              </w:rPr>
            </w:pPr>
            <w:r w:rsidRPr="00513A93">
              <w:rPr>
                <w:rFonts w:eastAsia="Times New Roman" w:cs="Times New Roman"/>
                <w:szCs w:val="28"/>
              </w:rPr>
              <w:t>население</w:t>
            </w:r>
          </w:p>
        </w:tc>
        <w:tc>
          <w:tcPr>
            <w:tcW w:w="1222" w:type="pct"/>
            <w:tcBorders>
              <w:top w:val="nil"/>
              <w:left w:val="nil"/>
              <w:bottom w:val="single" w:sz="8" w:space="0" w:color="auto"/>
              <w:right w:val="single" w:sz="8" w:space="0" w:color="auto"/>
            </w:tcBorders>
            <w:shd w:val="clear" w:color="auto" w:fill="auto"/>
            <w:noWrap/>
            <w:vAlign w:val="center"/>
            <w:hideMark/>
          </w:tcPr>
          <w:p w:rsidR="00931306" w:rsidRPr="00513A93" w:rsidRDefault="00931306"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931306" w:rsidRPr="00513A93" w:rsidRDefault="00931306" w:rsidP="002622AB">
            <w:pPr>
              <w:ind w:left="0" w:firstLine="0"/>
              <w:jc w:val="center"/>
              <w:rPr>
                <w:szCs w:val="28"/>
              </w:rPr>
            </w:pPr>
            <w:r w:rsidRPr="00513A93">
              <w:rPr>
                <w:szCs w:val="28"/>
              </w:rPr>
              <w:t>н/д</w:t>
            </w:r>
          </w:p>
        </w:tc>
      </w:tr>
      <w:tr w:rsidR="00931306"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931306" w:rsidRPr="00513A93" w:rsidRDefault="00931306" w:rsidP="002622AB">
            <w:pPr>
              <w:ind w:left="0" w:firstLine="0"/>
              <w:jc w:val="center"/>
              <w:rPr>
                <w:rFonts w:eastAsia="Times New Roman" w:cs="Times New Roman"/>
                <w:szCs w:val="28"/>
              </w:rPr>
            </w:pPr>
            <w:r w:rsidRPr="00513A93">
              <w:rPr>
                <w:rFonts w:eastAsia="Times New Roman" w:cs="Times New Roman"/>
                <w:szCs w:val="28"/>
              </w:rPr>
              <w:t>6</w:t>
            </w:r>
          </w:p>
        </w:tc>
        <w:tc>
          <w:tcPr>
            <w:tcW w:w="2089" w:type="pct"/>
            <w:tcBorders>
              <w:top w:val="nil"/>
              <w:left w:val="nil"/>
              <w:bottom w:val="single" w:sz="8" w:space="0" w:color="auto"/>
              <w:right w:val="single" w:sz="8" w:space="0" w:color="auto"/>
            </w:tcBorders>
            <w:shd w:val="clear" w:color="auto" w:fill="auto"/>
            <w:vAlign w:val="center"/>
            <w:hideMark/>
          </w:tcPr>
          <w:p w:rsidR="00931306" w:rsidRPr="00513A93" w:rsidRDefault="00931306" w:rsidP="002622AB">
            <w:pPr>
              <w:ind w:left="0" w:firstLine="0"/>
              <w:jc w:val="left"/>
              <w:rPr>
                <w:rFonts w:eastAsia="Times New Roman" w:cs="Times New Roman"/>
                <w:szCs w:val="28"/>
              </w:rPr>
            </w:pPr>
            <w:r w:rsidRPr="00513A93">
              <w:rPr>
                <w:rFonts w:eastAsia="Times New Roman" w:cs="Times New Roman"/>
                <w:szCs w:val="28"/>
              </w:rPr>
              <w:t>бюджет</w:t>
            </w:r>
          </w:p>
        </w:tc>
        <w:tc>
          <w:tcPr>
            <w:tcW w:w="1222" w:type="pct"/>
            <w:tcBorders>
              <w:top w:val="nil"/>
              <w:left w:val="nil"/>
              <w:bottom w:val="single" w:sz="8" w:space="0" w:color="auto"/>
              <w:right w:val="single" w:sz="8" w:space="0" w:color="auto"/>
            </w:tcBorders>
            <w:shd w:val="clear" w:color="auto" w:fill="auto"/>
            <w:noWrap/>
            <w:vAlign w:val="center"/>
            <w:hideMark/>
          </w:tcPr>
          <w:p w:rsidR="00931306" w:rsidRPr="00513A93" w:rsidRDefault="00931306"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931306" w:rsidRPr="00513A93" w:rsidRDefault="00931306" w:rsidP="002622AB">
            <w:pPr>
              <w:ind w:left="0" w:firstLine="0"/>
              <w:jc w:val="center"/>
              <w:rPr>
                <w:szCs w:val="28"/>
              </w:rPr>
            </w:pPr>
            <w:r w:rsidRPr="00513A93">
              <w:rPr>
                <w:szCs w:val="28"/>
              </w:rPr>
              <w:t>н/д</w:t>
            </w:r>
          </w:p>
        </w:tc>
      </w:tr>
      <w:tr w:rsidR="00931306" w:rsidRPr="00513A93" w:rsidTr="008A4782">
        <w:trPr>
          <w:cantSplit/>
          <w:trHeight w:val="20"/>
        </w:trPr>
        <w:tc>
          <w:tcPr>
            <w:tcW w:w="772" w:type="pct"/>
            <w:tcBorders>
              <w:top w:val="nil"/>
              <w:left w:val="single" w:sz="8" w:space="0" w:color="auto"/>
              <w:bottom w:val="single" w:sz="8" w:space="0" w:color="auto"/>
              <w:right w:val="single" w:sz="8" w:space="0" w:color="auto"/>
            </w:tcBorders>
            <w:shd w:val="clear" w:color="auto" w:fill="auto"/>
            <w:noWrap/>
            <w:vAlign w:val="center"/>
            <w:hideMark/>
          </w:tcPr>
          <w:p w:rsidR="00931306" w:rsidRPr="00513A93" w:rsidRDefault="00931306" w:rsidP="002622AB">
            <w:pPr>
              <w:ind w:left="0" w:firstLine="0"/>
              <w:jc w:val="center"/>
              <w:rPr>
                <w:rFonts w:eastAsia="Times New Roman" w:cs="Times New Roman"/>
                <w:szCs w:val="28"/>
              </w:rPr>
            </w:pPr>
            <w:r w:rsidRPr="00513A93">
              <w:rPr>
                <w:rFonts w:eastAsia="Times New Roman" w:cs="Times New Roman"/>
                <w:szCs w:val="28"/>
              </w:rPr>
              <w:t>7</w:t>
            </w:r>
          </w:p>
        </w:tc>
        <w:tc>
          <w:tcPr>
            <w:tcW w:w="2089" w:type="pct"/>
            <w:tcBorders>
              <w:top w:val="nil"/>
              <w:left w:val="nil"/>
              <w:bottom w:val="single" w:sz="8" w:space="0" w:color="auto"/>
              <w:right w:val="single" w:sz="8" w:space="0" w:color="auto"/>
            </w:tcBorders>
            <w:shd w:val="clear" w:color="auto" w:fill="auto"/>
            <w:vAlign w:val="center"/>
            <w:hideMark/>
          </w:tcPr>
          <w:p w:rsidR="00931306" w:rsidRPr="00513A93" w:rsidRDefault="00931306" w:rsidP="002622AB">
            <w:pPr>
              <w:ind w:left="0" w:firstLine="0"/>
              <w:jc w:val="left"/>
              <w:rPr>
                <w:rFonts w:eastAsia="Times New Roman" w:cs="Times New Roman"/>
                <w:szCs w:val="28"/>
              </w:rPr>
            </w:pPr>
            <w:r w:rsidRPr="00513A93">
              <w:rPr>
                <w:rFonts w:eastAsia="Times New Roman" w:cs="Times New Roman"/>
                <w:szCs w:val="28"/>
              </w:rPr>
              <w:t>прочие</w:t>
            </w:r>
          </w:p>
        </w:tc>
        <w:tc>
          <w:tcPr>
            <w:tcW w:w="1222" w:type="pct"/>
            <w:tcBorders>
              <w:top w:val="nil"/>
              <w:left w:val="nil"/>
              <w:bottom w:val="single" w:sz="8" w:space="0" w:color="auto"/>
              <w:right w:val="single" w:sz="8" w:space="0" w:color="auto"/>
            </w:tcBorders>
            <w:shd w:val="clear" w:color="auto" w:fill="auto"/>
            <w:noWrap/>
            <w:vAlign w:val="center"/>
            <w:hideMark/>
          </w:tcPr>
          <w:p w:rsidR="00931306" w:rsidRPr="00513A93" w:rsidRDefault="00931306" w:rsidP="002622AB">
            <w:pPr>
              <w:ind w:left="0" w:firstLine="0"/>
              <w:jc w:val="center"/>
              <w:rPr>
                <w:rFonts w:eastAsia="Times New Roman" w:cs="Times New Roman"/>
                <w:color w:val="000000"/>
                <w:szCs w:val="28"/>
              </w:rPr>
            </w:pPr>
            <w:r w:rsidRPr="00513A93">
              <w:t>тыс. м</w:t>
            </w:r>
            <w:r w:rsidRPr="00513A93">
              <w:rPr>
                <w:rFonts w:eastAsia="Times New Roman" w:cs="Times New Roman"/>
                <w:szCs w:val="28"/>
                <w:vertAlign w:val="superscript"/>
              </w:rPr>
              <w:t>3</w:t>
            </w:r>
          </w:p>
        </w:tc>
        <w:tc>
          <w:tcPr>
            <w:tcW w:w="917" w:type="pct"/>
            <w:tcBorders>
              <w:top w:val="nil"/>
              <w:left w:val="nil"/>
              <w:bottom w:val="single" w:sz="8" w:space="0" w:color="auto"/>
              <w:right w:val="single" w:sz="8" w:space="0" w:color="auto"/>
            </w:tcBorders>
            <w:shd w:val="clear" w:color="auto" w:fill="auto"/>
            <w:vAlign w:val="center"/>
            <w:hideMark/>
          </w:tcPr>
          <w:p w:rsidR="00931306" w:rsidRPr="00513A93" w:rsidRDefault="00931306" w:rsidP="002622AB">
            <w:pPr>
              <w:ind w:left="0" w:firstLine="0"/>
              <w:jc w:val="center"/>
              <w:rPr>
                <w:szCs w:val="28"/>
              </w:rPr>
            </w:pPr>
            <w:r w:rsidRPr="00513A93">
              <w:rPr>
                <w:szCs w:val="28"/>
              </w:rPr>
              <w:t>н/д</w:t>
            </w:r>
          </w:p>
        </w:tc>
      </w:tr>
    </w:tbl>
    <w:p w:rsidR="006A57C9" w:rsidRPr="00513A93" w:rsidRDefault="006A57C9" w:rsidP="00EB528C">
      <w:pPr>
        <w:pStyle w:val="2"/>
      </w:pPr>
      <w:bookmarkStart w:id="155" w:name="_Toc497992092"/>
      <w:bookmarkStart w:id="156" w:name="_Toc525284668"/>
      <w:bookmarkStart w:id="157" w:name="_Toc525286393"/>
      <w:bookmarkStart w:id="158" w:name="_Toc525287095"/>
      <w:bookmarkStart w:id="159" w:name="_Toc525308764"/>
      <w:r w:rsidRPr="00513A93">
        <w:lastRenderedPageBreak/>
        <w:t>Описание структуры централизованной системы водоотведения (эксплуатационные и технологические зоны)</w:t>
      </w:r>
      <w:bookmarkEnd w:id="155"/>
      <w:bookmarkEnd w:id="156"/>
      <w:bookmarkEnd w:id="157"/>
      <w:bookmarkEnd w:id="158"/>
      <w:bookmarkEnd w:id="159"/>
    </w:p>
    <w:p w:rsidR="008447F2" w:rsidRPr="00513A93" w:rsidRDefault="008447F2" w:rsidP="008447F2">
      <w:pPr>
        <w:autoSpaceDE w:val="0"/>
        <w:autoSpaceDN w:val="0"/>
        <w:adjustRightInd w:val="0"/>
        <w:rPr>
          <w:rFonts w:cs="Times New Roman"/>
          <w:szCs w:val="28"/>
        </w:rPr>
      </w:pPr>
      <w:r w:rsidRPr="00513A93">
        <w:rPr>
          <w:rFonts w:cs="Times New Roman"/>
          <w:szCs w:val="28"/>
        </w:rPr>
        <w:t>Структура существующего и перспективного территориального баланса централизованной системы водоотведения МО «</w:t>
      </w:r>
      <w:r w:rsidR="00FE3B27">
        <w:rPr>
          <w:rFonts w:cs="Times New Roman"/>
          <w:szCs w:val="28"/>
        </w:rPr>
        <w:t>Чебаркульский городской округ»</w:t>
      </w:r>
      <w:r w:rsidRPr="00513A93">
        <w:rPr>
          <w:rFonts w:cs="Times New Roman"/>
          <w:szCs w:val="28"/>
        </w:rPr>
        <w:t xml:space="preserve"> представлена в таб</w:t>
      </w:r>
      <w:r w:rsidR="00EC6CB3" w:rsidRPr="00513A93">
        <w:rPr>
          <w:rFonts w:cs="Times New Roman"/>
          <w:szCs w:val="28"/>
        </w:rPr>
        <w:t xml:space="preserve">лице ниже. Расчеты объемов водоотведение на перспективу произведены исходя из значения удельного водопотребления. Согласно СП 32.13330.2012 и СП 31.13330.2012. </w:t>
      </w:r>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18</w:t>
      </w:r>
      <w:r w:rsidR="00742296">
        <w:rPr>
          <w:noProof/>
        </w:rPr>
        <w:fldChar w:fldCharType="end"/>
      </w:r>
    </w:p>
    <w:p w:rsidR="008E7346" w:rsidRPr="00513A93" w:rsidRDefault="008E7346" w:rsidP="005B3732">
      <w:pPr>
        <w:ind w:firstLine="0"/>
        <w:jc w:val="center"/>
      </w:pPr>
      <w:r w:rsidRPr="00513A93">
        <w:t>Структура существующего и перспективного территориального баланса</w:t>
      </w:r>
    </w:p>
    <w:tbl>
      <w:tblPr>
        <w:tblW w:w="5000" w:type="pct"/>
        <w:tblLook w:val="04A0" w:firstRow="1" w:lastRow="0" w:firstColumn="1" w:lastColumn="0" w:noHBand="0" w:noVBand="1"/>
      </w:tblPr>
      <w:tblGrid>
        <w:gridCol w:w="1217"/>
        <w:gridCol w:w="2639"/>
        <w:gridCol w:w="2868"/>
        <w:gridCol w:w="2893"/>
      </w:tblGrid>
      <w:tr w:rsidR="008447F2" w:rsidRPr="00513A93" w:rsidTr="00233530">
        <w:trPr>
          <w:cantSplit/>
          <w:trHeight w:val="873"/>
        </w:trPr>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8447F2" w:rsidRPr="005B3732" w:rsidRDefault="008447F2" w:rsidP="005B3732">
            <w:pPr>
              <w:ind w:firstLine="0"/>
              <w:jc w:val="center"/>
              <w:rPr>
                <w:rFonts w:eastAsia="Times New Roman" w:cs="Times New Roman"/>
                <w:b/>
                <w:bCs/>
                <w:szCs w:val="28"/>
              </w:rPr>
            </w:pPr>
            <w:r w:rsidRPr="005B3732">
              <w:rPr>
                <w:rFonts w:eastAsia="Times New Roman" w:cs="Times New Roman"/>
                <w:b/>
                <w:bCs/>
                <w:szCs w:val="28"/>
              </w:rPr>
              <w:t xml:space="preserve">№ </w:t>
            </w:r>
            <w:r w:rsidR="00975719" w:rsidRPr="005B3732">
              <w:rPr>
                <w:rFonts w:eastAsia="Times New Roman" w:cs="Times New Roman"/>
                <w:b/>
                <w:bCs/>
                <w:szCs w:val="28"/>
              </w:rPr>
              <w:t>п/п</w:t>
            </w:r>
          </w:p>
        </w:tc>
        <w:tc>
          <w:tcPr>
            <w:tcW w:w="1372" w:type="pct"/>
            <w:tcBorders>
              <w:top w:val="single" w:sz="8" w:space="0" w:color="auto"/>
              <w:left w:val="nil"/>
              <w:bottom w:val="single" w:sz="8" w:space="0" w:color="auto"/>
              <w:right w:val="single" w:sz="8" w:space="0" w:color="auto"/>
            </w:tcBorders>
            <w:shd w:val="clear" w:color="000000" w:fill="FFFFFF"/>
            <w:vAlign w:val="center"/>
            <w:hideMark/>
          </w:tcPr>
          <w:p w:rsidR="008447F2" w:rsidRPr="005B3732" w:rsidRDefault="008447F2" w:rsidP="005B3732">
            <w:pPr>
              <w:ind w:firstLine="0"/>
              <w:jc w:val="center"/>
              <w:rPr>
                <w:rFonts w:eastAsia="Times New Roman" w:cs="Times New Roman"/>
                <w:b/>
                <w:bCs/>
                <w:szCs w:val="28"/>
              </w:rPr>
            </w:pPr>
            <w:r w:rsidRPr="005B3732">
              <w:rPr>
                <w:rFonts w:eastAsia="Times New Roman" w:cs="Times New Roman"/>
                <w:b/>
                <w:bCs/>
                <w:szCs w:val="28"/>
              </w:rPr>
              <w:t>Наименование населенных пунктов</w:t>
            </w:r>
          </w:p>
        </w:tc>
        <w:tc>
          <w:tcPr>
            <w:tcW w:w="1491" w:type="pct"/>
            <w:tcBorders>
              <w:top w:val="single" w:sz="8" w:space="0" w:color="auto"/>
              <w:left w:val="nil"/>
              <w:bottom w:val="single" w:sz="8" w:space="0" w:color="auto"/>
              <w:right w:val="single" w:sz="8" w:space="0" w:color="auto"/>
            </w:tcBorders>
            <w:shd w:val="clear" w:color="000000" w:fill="FFFFFF"/>
            <w:vAlign w:val="center"/>
            <w:hideMark/>
          </w:tcPr>
          <w:p w:rsidR="008447F2" w:rsidRPr="00513A93" w:rsidRDefault="008447F2" w:rsidP="00513A93">
            <w:pPr>
              <w:ind w:firstLine="0"/>
              <w:jc w:val="center"/>
              <w:rPr>
                <w:rFonts w:eastAsia="Times New Roman" w:cs="Times New Roman"/>
                <w:b/>
                <w:color w:val="000000"/>
                <w:szCs w:val="28"/>
              </w:rPr>
            </w:pPr>
            <w:r w:rsidRPr="005B3732">
              <w:rPr>
                <w:rFonts w:eastAsia="Times New Roman" w:cs="Times New Roman"/>
                <w:b/>
                <w:szCs w:val="28"/>
              </w:rPr>
              <w:t>Фактическое водоотведение, тыс. м</w:t>
            </w:r>
            <w:r w:rsidRPr="005B3732">
              <w:rPr>
                <w:rFonts w:eastAsia="Times New Roman" w:cs="Times New Roman"/>
                <w:b/>
                <w:szCs w:val="28"/>
                <w:vertAlign w:val="superscript"/>
              </w:rPr>
              <w:t>3</w:t>
            </w:r>
            <w:r w:rsidRPr="005B3732">
              <w:rPr>
                <w:rFonts w:eastAsia="Times New Roman" w:cs="Times New Roman"/>
                <w:b/>
                <w:szCs w:val="28"/>
              </w:rPr>
              <w:t>/год 201</w:t>
            </w:r>
            <w:r w:rsidR="00E15F93" w:rsidRPr="005B3732">
              <w:rPr>
                <w:rFonts w:eastAsia="Times New Roman" w:cs="Times New Roman"/>
                <w:b/>
                <w:szCs w:val="28"/>
              </w:rPr>
              <w:t>7</w:t>
            </w:r>
            <w:r w:rsidRPr="005B3732">
              <w:rPr>
                <w:rFonts w:eastAsia="Times New Roman" w:cs="Times New Roman"/>
                <w:b/>
                <w:szCs w:val="28"/>
              </w:rPr>
              <w:t xml:space="preserve"> год</w:t>
            </w:r>
          </w:p>
        </w:tc>
        <w:tc>
          <w:tcPr>
            <w:tcW w:w="1504" w:type="pct"/>
            <w:tcBorders>
              <w:top w:val="single" w:sz="8" w:space="0" w:color="auto"/>
              <w:left w:val="nil"/>
              <w:bottom w:val="single" w:sz="8" w:space="0" w:color="auto"/>
              <w:right w:val="single" w:sz="8" w:space="0" w:color="auto"/>
            </w:tcBorders>
            <w:shd w:val="clear" w:color="auto" w:fill="auto"/>
            <w:vAlign w:val="center"/>
            <w:hideMark/>
          </w:tcPr>
          <w:p w:rsidR="008447F2" w:rsidRPr="00513A93" w:rsidRDefault="008447F2" w:rsidP="00513A93">
            <w:pPr>
              <w:ind w:firstLine="0"/>
              <w:jc w:val="center"/>
              <w:rPr>
                <w:rFonts w:eastAsia="Times New Roman" w:cs="Times New Roman"/>
                <w:b/>
                <w:color w:val="000000"/>
                <w:szCs w:val="28"/>
              </w:rPr>
            </w:pPr>
            <w:r w:rsidRPr="005B3732">
              <w:rPr>
                <w:rFonts w:eastAsia="Times New Roman" w:cs="Times New Roman"/>
                <w:b/>
                <w:szCs w:val="28"/>
              </w:rPr>
              <w:t>Расчетное водоотведение, тыс. м</w:t>
            </w:r>
            <w:r w:rsidRPr="005B3732">
              <w:rPr>
                <w:rFonts w:eastAsia="Times New Roman" w:cs="Times New Roman"/>
                <w:b/>
                <w:szCs w:val="28"/>
                <w:vertAlign w:val="superscript"/>
              </w:rPr>
              <w:t>3</w:t>
            </w:r>
            <w:r w:rsidRPr="005B3732">
              <w:rPr>
                <w:rFonts w:eastAsia="Times New Roman" w:cs="Times New Roman"/>
                <w:b/>
                <w:szCs w:val="28"/>
              </w:rPr>
              <w:t>/год 2030 год</w:t>
            </w:r>
          </w:p>
        </w:tc>
      </w:tr>
      <w:tr w:rsidR="008447F2" w:rsidRPr="00513A93" w:rsidTr="00EC6CB3">
        <w:trPr>
          <w:cantSplit/>
          <w:trHeight w:val="20"/>
        </w:trPr>
        <w:tc>
          <w:tcPr>
            <w:tcW w:w="633" w:type="pct"/>
            <w:tcBorders>
              <w:top w:val="nil"/>
              <w:left w:val="single" w:sz="8" w:space="0" w:color="auto"/>
              <w:bottom w:val="single" w:sz="8" w:space="0" w:color="auto"/>
              <w:right w:val="single" w:sz="8" w:space="0" w:color="auto"/>
            </w:tcBorders>
            <w:shd w:val="clear" w:color="000000" w:fill="FFFFFF"/>
            <w:vAlign w:val="center"/>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1</w:t>
            </w:r>
          </w:p>
        </w:tc>
        <w:tc>
          <w:tcPr>
            <w:tcW w:w="1372" w:type="pct"/>
            <w:tcBorders>
              <w:top w:val="nil"/>
              <w:left w:val="nil"/>
              <w:bottom w:val="single" w:sz="8" w:space="0" w:color="auto"/>
              <w:right w:val="single" w:sz="8" w:space="0" w:color="auto"/>
            </w:tcBorders>
            <w:shd w:val="clear" w:color="000000" w:fill="FFFFFF"/>
            <w:vAlign w:val="center"/>
            <w:hideMark/>
          </w:tcPr>
          <w:p w:rsidR="008447F2" w:rsidRPr="00513A93" w:rsidRDefault="008447F2" w:rsidP="00513A93">
            <w:pPr>
              <w:ind w:firstLine="0"/>
              <w:jc w:val="center"/>
              <w:rPr>
                <w:rFonts w:eastAsia="Times New Roman" w:cs="Times New Roman"/>
                <w:szCs w:val="24"/>
              </w:rPr>
            </w:pPr>
            <w:r w:rsidRPr="00513A93">
              <w:rPr>
                <w:rFonts w:eastAsia="Times New Roman" w:cs="Times New Roman"/>
                <w:szCs w:val="24"/>
              </w:rPr>
              <w:t xml:space="preserve">г. </w:t>
            </w:r>
            <w:r w:rsidR="00E15F93" w:rsidRPr="00513A93">
              <w:rPr>
                <w:rFonts w:eastAsia="Times New Roman" w:cs="Times New Roman"/>
                <w:szCs w:val="24"/>
              </w:rPr>
              <w:t>Чебаркуль</w:t>
            </w:r>
          </w:p>
        </w:tc>
        <w:tc>
          <w:tcPr>
            <w:tcW w:w="1491" w:type="pct"/>
            <w:tcBorders>
              <w:top w:val="nil"/>
              <w:left w:val="nil"/>
              <w:bottom w:val="single" w:sz="8" w:space="0" w:color="auto"/>
              <w:right w:val="single" w:sz="8" w:space="0" w:color="auto"/>
            </w:tcBorders>
            <w:shd w:val="clear" w:color="auto" w:fill="auto"/>
            <w:noWrap/>
            <w:vAlign w:val="center"/>
            <w:hideMark/>
          </w:tcPr>
          <w:p w:rsidR="008447F2" w:rsidRPr="00513A93" w:rsidRDefault="008416D1" w:rsidP="00246389">
            <w:pPr>
              <w:ind w:firstLine="0"/>
              <w:jc w:val="center"/>
              <w:rPr>
                <w:rFonts w:eastAsia="Times New Roman" w:cs="Times New Roman"/>
                <w:szCs w:val="24"/>
              </w:rPr>
            </w:pPr>
            <w:r w:rsidRPr="00513A93">
              <w:rPr>
                <w:rFonts w:eastAsia="Times New Roman" w:cs="Times New Roman"/>
                <w:szCs w:val="24"/>
              </w:rPr>
              <w:t>4455,62</w:t>
            </w:r>
          </w:p>
        </w:tc>
        <w:tc>
          <w:tcPr>
            <w:tcW w:w="1504" w:type="pct"/>
            <w:tcBorders>
              <w:top w:val="nil"/>
              <w:left w:val="nil"/>
              <w:bottom w:val="single" w:sz="8" w:space="0" w:color="auto"/>
              <w:right w:val="single" w:sz="8" w:space="0" w:color="auto"/>
            </w:tcBorders>
            <w:shd w:val="clear" w:color="auto" w:fill="auto"/>
            <w:noWrap/>
            <w:vAlign w:val="center"/>
            <w:hideMark/>
          </w:tcPr>
          <w:p w:rsidR="008447F2" w:rsidRPr="00513A93" w:rsidRDefault="005B02F3" w:rsidP="00246389">
            <w:pPr>
              <w:ind w:firstLine="0"/>
              <w:jc w:val="center"/>
              <w:rPr>
                <w:rFonts w:cs="Times New Roman"/>
                <w:szCs w:val="24"/>
              </w:rPr>
            </w:pPr>
            <w:r w:rsidRPr="00513A93">
              <w:rPr>
                <w:rFonts w:cs="Times New Roman"/>
                <w:szCs w:val="24"/>
              </w:rPr>
              <w:t>5036,28</w:t>
            </w:r>
          </w:p>
        </w:tc>
      </w:tr>
      <w:tr w:rsidR="008447F2" w:rsidRPr="00513A93" w:rsidTr="00EC6CB3">
        <w:trPr>
          <w:cantSplit/>
          <w:trHeight w:val="20"/>
        </w:trPr>
        <w:tc>
          <w:tcPr>
            <w:tcW w:w="633" w:type="pct"/>
            <w:tcBorders>
              <w:top w:val="nil"/>
              <w:left w:val="single" w:sz="8" w:space="0" w:color="auto"/>
              <w:bottom w:val="single" w:sz="8" w:space="0" w:color="auto"/>
              <w:right w:val="single" w:sz="8" w:space="0" w:color="auto"/>
            </w:tcBorders>
            <w:shd w:val="clear" w:color="000000" w:fill="FFFFFF"/>
            <w:vAlign w:val="center"/>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2</w:t>
            </w:r>
          </w:p>
        </w:tc>
        <w:tc>
          <w:tcPr>
            <w:tcW w:w="1372" w:type="pct"/>
            <w:tcBorders>
              <w:top w:val="nil"/>
              <w:left w:val="nil"/>
              <w:bottom w:val="single" w:sz="8" w:space="0" w:color="auto"/>
              <w:right w:val="single" w:sz="8" w:space="0" w:color="auto"/>
            </w:tcBorders>
            <w:shd w:val="clear" w:color="000000" w:fill="FFFFFF"/>
            <w:vAlign w:val="center"/>
            <w:hideMark/>
          </w:tcPr>
          <w:p w:rsidR="008447F2" w:rsidRPr="00513A93" w:rsidRDefault="00E15F93" w:rsidP="00513A93">
            <w:pPr>
              <w:ind w:firstLine="0"/>
              <w:jc w:val="center"/>
              <w:rPr>
                <w:rFonts w:eastAsia="Times New Roman" w:cs="Times New Roman"/>
                <w:szCs w:val="24"/>
              </w:rPr>
            </w:pPr>
            <w:r w:rsidRPr="00513A93">
              <w:rPr>
                <w:rFonts w:eastAsia="Times New Roman" w:cs="Times New Roman"/>
                <w:szCs w:val="24"/>
              </w:rPr>
              <w:t>Курортная зона</w:t>
            </w:r>
          </w:p>
        </w:tc>
        <w:tc>
          <w:tcPr>
            <w:tcW w:w="1491" w:type="pct"/>
            <w:tcBorders>
              <w:top w:val="nil"/>
              <w:left w:val="nil"/>
              <w:bottom w:val="single" w:sz="8" w:space="0" w:color="auto"/>
              <w:right w:val="single" w:sz="8" w:space="0" w:color="auto"/>
            </w:tcBorders>
            <w:shd w:val="clear" w:color="auto" w:fill="auto"/>
            <w:noWrap/>
            <w:vAlign w:val="center"/>
            <w:hideMark/>
          </w:tcPr>
          <w:p w:rsidR="008447F2" w:rsidRPr="00513A93" w:rsidRDefault="00E15F93" w:rsidP="00246389">
            <w:pPr>
              <w:ind w:firstLine="0"/>
              <w:jc w:val="center"/>
              <w:rPr>
                <w:rFonts w:eastAsia="Times New Roman" w:cs="Times New Roman"/>
                <w:szCs w:val="24"/>
              </w:rPr>
            </w:pPr>
            <w:r w:rsidRPr="00513A93">
              <w:rPr>
                <w:rFonts w:cs="Times New Roman"/>
                <w:szCs w:val="24"/>
              </w:rPr>
              <w:t>350,09</w:t>
            </w:r>
          </w:p>
        </w:tc>
        <w:tc>
          <w:tcPr>
            <w:tcW w:w="1504" w:type="pct"/>
            <w:tcBorders>
              <w:top w:val="nil"/>
              <w:left w:val="nil"/>
              <w:bottom w:val="single" w:sz="8" w:space="0" w:color="auto"/>
              <w:right w:val="single" w:sz="8" w:space="0" w:color="auto"/>
            </w:tcBorders>
            <w:shd w:val="clear" w:color="auto" w:fill="auto"/>
            <w:noWrap/>
            <w:vAlign w:val="center"/>
            <w:hideMark/>
          </w:tcPr>
          <w:p w:rsidR="008447F2" w:rsidRPr="00513A93" w:rsidRDefault="00246389" w:rsidP="00246389">
            <w:pPr>
              <w:ind w:firstLine="0"/>
              <w:jc w:val="center"/>
              <w:rPr>
                <w:rFonts w:cs="Times New Roman"/>
                <w:szCs w:val="24"/>
              </w:rPr>
            </w:pPr>
            <w:r w:rsidRPr="00513A93">
              <w:rPr>
                <w:rFonts w:cs="Times New Roman"/>
                <w:szCs w:val="24"/>
              </w:rPr>
              <w:t>371,82</w:t>
            </w:r>
          </w:p>
        </w:tc>
      </w:tr>
    </w:tbl>
    <w:p w:rsidR="00EE0312" w:rsidRPr="00513A93" w:rsidRDefault="00EE0312" w:rsidP="00F441FF"/>
    <w:p w:rsidR="0006673C" w:rsidRPr="00513A93" w:rsidRDefault="00F441FF" w:rsidP="00EB528C">
      <w:pPr>
        <w:pStyle w:val="2"/>
      </w:pPr>
      <w:bookmarkStart w:id="160" w:name="_Toc525284669"/>
      <w:bookmarkStart w:id="161" w:name="_Toc525286394"/>
      <w:bookmarkStart w:id="162" w:name="_Toc525287096"/>
      <w:bookmarkStart w:id="163" w:name="_Toc525308765"/>
      <w:r w:rsidRPr="00513A93">
        <w:t>Расчет требуемой мощности очистных сооружений</w:t>
      </w:r>
      <w:bookmarkEnd w:id="160"/>
      <w:bookmarkEnd w:id="161"/>
      <w:bookmarkEnd w:id="162"/>
      <w:bookmarkEnd w:id="163"/>
    </w:p>
    <w:p w:rsidR="006A57C9" w:rsidRPr="00513A93" w:rsidRDefault="006A57C9" w:rsidP="00F441FF">
      <w:bookmarkStart w:id="164" w:name="_Toc497992093"/>
      <w:r w:rsidRPr="00513A93">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64"/>
    </w:p>
    <w:p w:rsidR="008447F2" w:rsidRPr="00513A93" w:rsidRDefault="008447F2" w:rsidP="008447F2">
      <w:pPr>
        <w:autoSpaceDE w:val="0"/>
        <w:autoSpaceDN w:val="0"/>
        <w:adjustRightInd w:val="0"/>
        <w:rPr>
          <w:rFonts w:cs="Times New Roman"/>
          <w:szCs w:val="28"/>
        </w:rPr>
      </w:pPr>
      <w:r w:rsidRPr="00513A93">
        <w:rPr>
          <w:rFonts w:cs="Times New Roman"/>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A2556" w:rsidRPr="00513A93" w:rsidRDefault="003A2556" w:rsidP="003A2556">
      <w:pPr>
        <w:rPr>
          <w:rFonts w:eastAsiaTheme="majorEastAsia" w:cs="Times New Roman"/>
          <w:szCs w:val="28"/>
        </w:rPr>
      </w:pPr>
      <w:r w:rsidRPr="00513A93">
        <w:rPr>
          <w:rFonts w:eastAsiaTheme="majorEastAsia" w:cs="Times New Roman"/>
          <w:szCs w:val="28"/>
        </w:rPr>
        <w:t xml:space="preserve">На основе прогноза объемов сточных вод ожидаемых к поступлению в централизованную систему водоотведения установлены резервы и дефициты системы водоотведения Чебаркульского городского округа. </w:t>
      </w:r>
    </w:p>
    <w:p w:rsidR="009A045D" w:rsidRPr="00513A93" w:rsidRDefault="008447F2" w:rsidP="008447F2">
      <w:pPr>
        <w:rPr>
          <w:rFonts w:cs="Times New Roman"/>
          <w:szCs w:val="28"/>
        </w:rPr>
      </w:pPr>
      <w:r w:rsidRPr="00513A93">
        <w:rPr>
          <w:rFonts w:cs="Times New Roman"/>
          <w:szCs w:val="28"/>
        </w:rPr>
        <w:t>Результаты расчета требуемой мощности канализационных сооружений представлен</w:t>
      </w:r>
      <w:r w:rsidR="0068660B" w:rsidRPr="00513A93">
        <w:rPr>
          <w:rFonts w:cs="Times New Roman"/>
          <w:szCs w:val="28"/>
        </w:rPr>
        <w:t>ы</w:t>
      </w:r>
      <w:r w:rsidRPr="00513A93">
        <w:rPr>
          <w:rFonts w:cs="Times New Roman"/>
          <w:szCs w:val="28"/>
        </w:rPr>
        <w:t xml:space="preserve"> в таб</w:t>
      </w:r>
      <w:r w:rsidR="009A045D" w:rsidRPr="00513A93">
        <w:rPr>
          <w:rFonts w:cs="Times New Roman"/>
          <w:szCs w:val="28"/>
        </w:rPr>
        <w:t>лице ниже</w:t>
      </w:r>
      <w:r w:rsidRPr="00513A93">
        <w:rPr>
          <w:rFonts w:cs="Times New Roman"/>
          <w:szCs w:val="28"/>
        </w:rPr>
        <w:t>.</w:t>
      </w:r>
      <w:bookmarkStart w:id="165" w:name="таб2331"/>
    </w:p>
    <w:p w:rsidR="006277F3" w:rsidRPr="00513A93" w:rsidRDefault="006277F3"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19</w:t>
      </w:r>
      <w:r w:rsidR="00742296">
        <w:rPr>
          <w:noProof/>
        </w:rPr>
        <w:fldChar w:fldCharType="end"/>
      </w:r>
    </w:p>
    <w:p w:rsidR="008E7346" w:rsidRPr="00513A93" w:rsidRDefault="008E7346" w:rsidP="005B3732">
      <w:pPr>
        <w:ind w:firstLine="0"/>
        <w:jc w:val="center"/>
      </w:pPr>
      <w:r w:rsidRPr="00513A93">
        <w:t>Результаты расчета требуемой мощности</w:t>
      </w:r>
    </w:p>
    <w:tbl>
      <w:tblPr>
        <w:tblW w:w="9639" w:type="dxa"/>
        <w:tblLook w:val="04A0" w:firstRow="1" w:lastRow="0" w:firstColumn="1" w:lastColumn="0" w:noHBand="0" w:noVBand="1"/>
      </w:tblPr>
      <w:tblGrid>
        <w:gridCol w:w="1099"/>
        <w:gridCol w:w="934"/>
        <w:gridCol w:w="2686"/>
        <w:gridCol w:w="2447"/>
        <w:gridCol w:w="2473"/>
      </w:tblGrid>
      <w:tr w:rsidR="008447F2" w:rsidRPr="00513A93" w:rsidTr="0068660B">
        <w:trPr>
          <w:trHeight w:val="970"/>
        </w:trPr>
        <w:tc>
          <w:tcPr>
            <w:tcW w:w="5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165"/>
          <w:p w:rsidR="008447F2" w:rsidRPr="005B3732" w:rsidRDefault="008447F2" w:rsidP="005B3732">
            <w:pPr>
              <w:ind w:firstLine="0"/>
              <w:jc w:val="center"/>
              <w:rPr>
                <w:rFonts w:eastAsia="Times New Roman" w:cs="Times New Roman"/>
                <w:b/>
                <w:bCs/>
                <w:szCs w:val="28"/>
              </w:rPr>
            </w:pPr>
            <w:r w:rsidRPr="005B3732">
              <w:rPr>
                <w:rFonts w:eastAsia="Times New Roman" w:cs="Times New Roman"/>
                <w:b/>
                <w:bCs/>
                <w:szCs w:val="28"/>
              </w:rPr>
              <w:t xml:space="preserve">№ </w:t>
            </w:r>
            <w:r w:rsidR="00975719" w:rsidRPr="005B3732">
              <w:rPr>
                <w:rFonts w:eastAsia="Times New Roman" w:cs="Times New Roman"/>
                <w:b/>
                <w:bCs/>
                <w:szCs w:val="28"/>
              </w:rPr>
              <w:t>п/п</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rsidR="008447F2" w:rsidRPr="005B3732" w:rsidRDefault="008447F2" w:rsidP="005B3732">
            <w:pPr>
              <w:ind w:firstLine="0"/>
              <w:jc w:val="center"/>
              <w:rPr>
                <w:rFonts w:eastAsia="Times New Roman" w:cs="Times New Roman"/>
                <w:b/>
                <w:bCs/>
                <w:szCs w:val="28"/>
              </w:rPr>
            </w:pPr>
            <w:r w:rsidRPr="005B3732">
              <w:rPr>
                <w:rFonts w:eastAsia="Times New Roman" w:cs="Times New Roman"/>
                <w:b/>
                <w:bCs/>
                <w:szCs w:val="28"/>
              </w:rPr>
              <w:t>Год</w:t>
            </w:r>
          </w:p>
        </w:tc>
        <w:tc>
          <w:tcPr>
            <w:tcW w:w="1391" w:type="pct"/>
            <w:tcBorders>
              <w:top w:val="single" w:sz="8" w:space="0" w:color="auto"/>
              <w:left w:val="nil"/>
              <w:bottom w:val="single" w:sz="8" w:space="0" w:color="auto"/>
              <w:right w:val="single" w:sz="8" w:space="0" w:color="auto"/>
            </w:tcBorders>
            <w:shd w:val="clear" w:color="auto" w:fill="auto"/>
            <w:vAlign w:val="center"/>
            <w:hideMark/>
          </w:tcPr>
          <w:p w:rsidR="008447F2" w:rsidRPr="00513A93" w:rsidRDefault="008447F2" w:rsidP="00513A93">
            <w:pPr>
              <w:ind w:firstLine="0"/>
              <w:jc w:val="center"/>
              <w:rPr>
                <w:rFonts w:eastAsia="Times New Roman" w:cs="Times New Roman"/>
                <w:b/>
                <w:bCs/>
                <w:color w:val="000000"/>
                <w:szCs w:val="28"/>
              </w:rPr>
            </w:pPr>
            <w:r w:rsidRPr="005B3732">
              <w:rPr>
                <w:rFonts w:eastAsia="Times New Roman" w:cs="Times New Roman"/>
                <w:b/>
                <w:bCs/>
                <w:szCs w:val="28"/>
              </w:rPr>
              <w:t>Полная фактическая производительность БОС, м</w:t>
            </w:r>
            <w:r w:rsidRPr="005B3732">
              <w:rPr>
                <w:rFonts w:eastAsia="Times New Roman" w:cs="Times New Roman"/>
                <w:b/>
                <w:bCs/>
                <w:szCs w:val="28"/>
                <w:vertAlign w:val="superscript"/>
              </w:rPr>
              <w:t>3</w:t>
            </w:r>
            <w:r w:rsidRPr="005B3732">
              <w:rPr>
                <w:rFonts w:eastAsia="Times New Roman" w:cs="Times New Roman"/>
                <w:b/>
                <w:bCs/>
                <w:szCs w:val="28"/>
              </w:rPr>
              <w:t>/сут</w:t>
            </w:r>
          </w:p>
        </w:tc>
        <w:tc>
          <w:tcPr>
            <w:tcW w:w="1415" w:type="pct"/>
            <w:tcBorders>
              <w:top w:val="single" w:sz="8" w:space="0" w:color="auto"/>
              <w:left w:val="nil"/>
              <w:bottom w:val="single" w:sz="8" w:space="0" w:color="auto"/>
              <w:right w:val="single" w:sz="8" w:space="0" w:color="auto"/>
            </w:tcBorders>
            <w:shd w:val="clear" w:color="auto" w:fill="auto"/>
            <w:vAlign w:val="center"/>
            <w:hideMark/>
          </w:tcPr>
          <w:p w:rsidR="008447F2" w:rsidRPr="00513A93" w:rsidRDefault="008447F2" w:rsidP="00513A93">
            <w:pPr>
              <w:ind w:firstLine="0"/>
              <w:jc w:val="center"/>
              <w:rPr>
                <w:rFonts w:eastAsia="Times New Roman" w:cs="Times New Roman"/>
                <w:b/>
                <w:bCs/>
                <w:color w:val="000000"/>
                <w:szCs w:val="28"/>
              </w:rPr>
            </w:pPr>
            <w:r w:rsidRPr="005B3732">
              <w:rPr>
                <w:rFonts w:eastAsia="Times New Roman" w:cs="Times New Roman"/>
                <w:b/>
                <w:bCs/>
                <w:szCs w:val="28"/>
              </w:rPr>
              <w:t>Среднесуточный объем стоков поступающих на БОС м</w:t>
            </w:r>
            <w:r w:rsidRPr="005B3732">
              <w:rPr>
                <w:rFonts w:eastAsia="Times New Roman" w:cs="Times New Roman"/>
                <w:b/>
                <w:bCs/>
                <w:szCs w:val="28"/>
                <w:vertAlign w:val="superscript"/>
              </w:rPr>
              <w:t>3</w:t>
            </w:r>
            <w:r w:rsidRPr="005B3732">
              <w:rPr>
                <w:rFonts w:eastAsia="Times New Roman" w:cs="Times New Roman"/>
                <w:b/>
                <w:bCs/>
                <w:szCs w:val="28"/>
              </w:rPr>
              <w:t>/сут</w:t>
            </w:r>
          </w:p>
        </w:tc>
        <w:tc>
          <w:tcPr>
            <w:tcW w:w="1268" w:type="pct"/>
            <w:tcBorders>
              <w:top w:val="single" w:sz="8" w:space="0" w:color="auto"/>
              <w:left w:val="nil"/>
              <w:bottom w:val="single" w:sz="8" w:space="0" w:color="auto"/>
              <w:right w:val="single" w:sz="8" w:space="0" w:color="auto"/>
            </w:tcBorders>
            <w:shd w:val="clear" w:color="auto" w:fill="auto"/>
            <w:vAlign w:val="center"/>
            <w:hideMark/>
          </w:tcPr>
          <w:p w:rsidR="008447F2" w:rsidRPr="005B3732" w:rsidRDefault="008447F2" w:rsidP="005B3732">
            <w:pPr>
              <w:ind w:firstLine="0"/>
              <w:jc w:val="center"/>
              <w:rPr>
                <w:rFonts w:eastAsia="Times New Roman" w:cs="Times New Roman"/>
                <w:b/>
                <w:bCs/>
                <w:szCs w:val="28"/>
              </w:rPr>
            </w:pPr>
            <w:r w:rsidRPr="005B3732">
              <w:rPr>
                <w:rFonts w:eastAsia="Times New Roman" w:cs="Times New Roman"/>
                <w:b/>
                <w:bCs/>
                <w:szCs w:val="28"/>
              </w:rPr>
              <w:t>Резерв производительной мощности, %</w:t>
            </w:r>
          </w:p>
        </w:tc>
      </w:tr>
      <w:tr w:rsidR="008447F2" w:rsidRPr="00513A93" w:rsidTr="0068660B">
        <w:trPr>
          <w:trHeight w:val="49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447F2" w:rsidRPr="005B3732" w:rsidRDefault="008447F2" w:rsidP="005B3732">
            <w:pPr>
              <w:ind w:firstLine="0"/>
              <w:jc w:val="center"/>
              <w:rPr>
                <w:rFonts w:eastAsia="Times New Roman" w:cs="Times New Roman"/>
                <w:b/>
                <w:bCs/>
                <w:szCs w:val="28"/>
              </w:rPr>
            </w:pPr>
            <w:r w:rsidRPr="005B3732">
              <w:rPr>
                <w:rFonts w:eastAsia="Times New Roman" w:cs="Times New Roman"/>
                <w:b/>
                <w:bCs/>
                <w:szCs w:val="28"/>
              </w:rPr>
              <w:t xml:space="preserve">г. </w:t>
            </w:r>
            <w:r w:rsidR="0006673C" w:rsidRPr="005B3732">
              <w:rPr>
                <w:rFonts w:eastAsia="Times New Roman" w:cs="Times New Roman"/>
                <w:b/>
                <w:bCs/>
                <w:szCs w:val="28"/>
              </w:rPr>
              <w:t>Чебаркуль</w:t>
            </w:r>
          </w:p>
        </w:tc>
      </w:tr>
      <w:tr w:rsidR="008447F2" w:rsidRPr="00513A93" w:rsidTr="0068660B">
        <w:trPr>
          <w:trHeight w:val="345"/>
        </w:trPr>
        <w:tc>
          <w:tcPr>
            <w:tcW w:w="509" w:type="pct"/>
            <w:tcBorders>
              <w:top w:val="nil"/>
              <w:left w:val="single" w:sz="8" w:space="0" w:color="auto"/>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1</w:t>
            </w:r>
          </w:p>
        </w:tc>
        <w:tc>
          <w:tcPr>
            <w:tcW w:w="417" w:type="pct"/>
            <w:tcBorders>
              <w:top w:val="nil"/>
              <w:left w:val="nil"/>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201</w:t>
            </w:r>
            <w:r w:rsidR="0006673C" w:rsidRPr="00513A93">
              <w:rPr>
                <w:rFonts w:eastAsia="Times New Roman" w:cs="Times New Roman"/>
                <w:szCs w:val="28"/>
              </w:rPr>
              <w:t>7</w:t>
            </w:r>
          </w:p>
        </w:tc>
        <w:tc>
          <w:tcPr>
            <w:tcW w:w="1391" w:type="pct"/>
            <w:tcBorders>
              <w:top w:val="nil"/>
              <w:left w:val="nil"/>
              <w:bottom w:val="single" w:sz="8" w:space="0" w:color="auto"/>
              <w:right w:val="single" w:sz="8" w:space="0" w:color="auto"/>
            </w:tcBorders>
            <w:shd w:val="clear" w:color="auto" w:fill="auto"/>
            <w:noWrap/>
            <w:vAlign w:val="bottom"/>
            <w:hideMark/>
          </w:tcPr>
          <w:p w:rsidR="008447F2" w:rsidRPr="00513A93" w:rsidRDefault="0068660B" w:rsidP="00223C9E">
            <w:pPr>
              <w:ind w:firstLine="0"/>
              <w:jc w:val="center"/>
              <w:rPr>
                <w:rFonts w:eastAsia="Times New Roman" w:cs="Times New Roman"/>
                <w:szCs w:val="28"/>
              </w:rPr>
            </w:pPr>
            <w:r w:rsidRPr="00513A93">
              <w:rPr>
                <w:rFonts w:eastAsia="Times New Roman" w:cs="Times New Roman"/>
                <w:szCs w:val="28"/>
              </w:rPr>
              <w:t>13900</w:t>
            </w:r>
          </w:p>
        </w:tc>
        <w:tc>
          <w:tcPr>
            <w:tcW w:w="1415" w:type="pct"/>
            <w:tcBorders>
              <w:top w:val="nil"/>
              <w:left w:val="nil"/>
              <w:bottom w:val="single" w:sz="8" w:space="0" w:color="auto"/>
              <w:right w:val="single" w:sz="8" w:space="0" w:color="auto"/>
            </w:tcBorders>
            <w:shd w:val="clear" w:color="auto" w:fill="auto"/>
            <w:noWrap/>
            <w:vAlign w:val="center"/>
            <w:hideMark/>
          </w:tcPr>
          <w:p w:rsidR="008447F2" w:rsidRPr="00513A93" w:rsidRDefault="0068660B" w:rsidP="005B3732">
            <w:pPr>
              <w:ind w:firstLine="0"/>
              <w:jc w:val="center"/>
              <w:rPr>
                <w:szCs w:val="28"/>
              </w:rPr>
            </w:pPr>
            <w:r w:rsidRPr="00513A93">
              <w:rPr>
                <w:szCs w:val="28"/>
              </w:rPr>
              <w:t>12207,18</w:t>
            </w:r>
          </w:p>
        </w:tc>
        <w:tc>
          <w:tcPr>
            <w:tcW w:w="1268" w:type="pct"/>
            <w:tcBorders>
              <w:top w:val="nil"/>
              <w:left w:val="nil"/>
              <w:bottom w:val="single" w:sz="8" w:space="0" w:color="auto"/>
              <w:right w:val="single" w:sz="8" w:space="0" w:color="auto"/>
            </w:tcBorders>
            <w:shd w:val="clear" w:color="auto" w:fill="auto"/>
            <w:noWrap/>
            <w:vAlign w:val="center"/>
            <w:hideMark/>
          </w:tcPr>
          <w:p w:rsidR="008447F2" w:rsidRPr="00513A93" w:rsidRDefault="0068660B" w:rsidP="005B3732">
            <w:pPr>
              <w:ind w:firstLine="0"/>
              <w:jc w:val="center"/>
              <w:rPr>
                <w:szCs w:val="28"/>
              </w:rPr>
            </w:pPr>
            <w:r w:rsidRPr="00513A93">
              <w:rPr>
                <w:szCs w:val="28"/>
              </w:rPr>
              <w:t>12</w:t>
            </w:r>
          </w:p>
        </w:tc>
      </w:tr>
      <w:tr w:rsidR="008447F2" w:rsidRPr="00513A93" w:rsidTr="0068660B">
        <w:trPr>
          <w:trHeight w:val="345"/>
        </w:trPr>
        <w:tc>
          <w:tcPr>
            <w:tcW w:w="509" w:type="pct"/>
            <w:tcBorders>
              <w:top w:val="nil"/>
              <w:left w:val="single" w:sz="8" w:space="0" w:color="auto"/>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3</w:t>
            </w:r>
          </w:p>
        </w:tc>
        <w:tc>
          <w:tcPr>
            <w:tcW w:w="417" w:type="pct"/>
            <w:tcBorders>
              <w:top w:val="nil"/>
              <w:left w:val="nil"/>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2030</w:t>
            </w:r>
          </w:p>
        </w:tc>
        <w:tc>
          <w:tcPr>
            <w:tcW w:w="1391" w:type="pct"/>
            <w:tcBorders>
              <w:top w:val="nil"/>
              <w:left w:val="nil"/>
              <w:bottom w:val="single" w:sz="8" w:space="0" w:color="auto"/>
              <w:right w:val="single" w:sz="8" w:space="0" w:color="auto"/>
            </w:tcBorders>
            <w:shd w:val="clear" w:color="auto" w:fill="auto"/>
            <w:noWrap/>
            <w:vAlign w:val="center"/>
            <w:hideMark/>
          </w:tcPr>
          <w:p w:rsidR="008447F2" w:rsidRPr="00513A93" w:rsidRDefault="00CC73CA" w:rsidP="00513A93">
            <w:r>
              <w:t>19</w:t>
            </w:r>
            <w:r w:rsidR="0068660B" w:rsidRPr="00513A93">
              <w:t>900</w:t>
            </w:r>
          </w:p>
        </w:tc>
        <w:tc>
          <w:tcPr>
            <w:tcW w:w="1415" w:type="pct"/>
            <w:tcBorders>
              <w:top w:val="nil"/>
              <w:left w:val="nil"/>
              <w:bottom w:val="single" w:sz="8" w:space="0" w:color="auto"/>
              <w:right w:val="single" w:sz="8" w:space="0" w:color="auto"/>
            </w:tcBorders>
            <w:shd w:val="clear" w:color="auto" w:fill="auto"/>
            <w:noWrap/>
            <w:vAlign w:val="center"/>
            <w:hideMark/>
          </w:tcPr>
          <w:p w:rsidR="008447F2" w:rsidRPr="00513A93" w:rsidRDefault="002A1701" w:rsidP="005B3732">
            <w:pPr>
              <w:ind w:firstLine="0"/>
              <w:jc w:val="center"/>
              <w:rPr>
                <w:szCs w:val="28"/>
              </w:rPr>
            </w:pPr>
            <w:r w:rsidRPr="00513A93">
              <w:rPr>
                <w:szCs w:val="28"/>
              </w:rPr>
              <w:t>13798,03</w:t>
            </w:r>
          </w:p>
        </w:tc>
        <w:tc>
          <w:tcPr>
            <w:tcW w:w="1268" w:type="pct"/>
            <w:tcBorders>
              <w:top w:val="nil"/>
              <w:left w:val="nil"/>
              <w:bottom w:val="single" w:sz="8" w:space="0" w:color="auto"/>
              <w:right w:val="single" w:sz="8" w:space="0" w:color="auto"/>
            </w:tcBorders>
            <w:shd w:val="clear" w:color="auto" w:fill="auto"/>
            <w:noWrap/>
            <w:vAlign w:val="center"/>
            <w:hideMark/>
          </w:tcPr>
          <w:p w:rsidR="008447F2" w:rsidRPr="00513A93" w:rsidRDefault="001D7198" w:rsidP="005B3732">
            <w:pPr>
              <w:ind w:firstLine="0"/>
              <w:jc w:val="center"/>
              <w:rPr>
                <w:szCs w:val="28"/>
              </w:rPr>
            </w:pPr>
            <w:r>
              <w:rPr>
                <w:szCs w:val="28"/>
              </w:rPr>
              <w:t>5</w:t>
            </w:r>
            <w:r w:rsidR="00802EF8" w:rsidRPr="00513A93">
              <w:rPr>
                <w:szCs w:val="28"/>
              </w:rPr>
              <w:t>9</w:t>
            </w:r>
          </w:p>
        </w:tc>
      </w:tr>
      <w:tr w:rsidR="008447F2" w:rsidRPr="00513A93" w:rsidTr="0068660B">
        <w:trPr>
          <w:trHeight w:val="49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447F2" w:rsidRPr="005B3732" w:rsidRDefault="0006673C" w:rsidP="005B3732">
            <w:pPr>
              <w:ind w:firstLine="0"/>
              <w:jc w:val="center"/>
              <w:rPr>
                <w:rFonts w:eastAsia="Times New Roman" w:cs="Times New Roman"/>
                <w:b/>
                <w:bCs/>
                <w:szCs w:val="28"/>
              </w:rPr>
            </w:pPr>
            <w:r w:rsidRPr="005B3732">
              <w:rPr>
                <w:rFonts w:eastAsia="Times New Roman" w:cs="Times New Roman"/>
                <w:b/>
                <w:bCs/>
                <w:szCs w:val="28"/>
              </w:rPr>
              <w:t>Курортная зона</w:t>
            </w:r>
          </w:p>
        </w:tc>
      </w:tr>
      <w:tr w:rsidR="008447F2" w:rsidRPr="00513A93" w:rsidTr="0068660B">
        <w:trPr>
          <w:trHeight w:val="345"/>
        </w:trPr>
        <w:tc>
          <w:tcPr>
            <w:tcW w:w="509" w:type="pct"/>
            <w:tcBorders>
              <w:top w:val="nil"/>
              <w:left w:val="single" w:sz="8" w:space="0" w:color="auto"/>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1</w:t>
            </w:r>
          </w:p>
        </w:tc>
        <w:tc>
          <w:tcPr>
            <w:tcW w:w="417" w:type="pct"/>
            <w:tcBorders>
              <w:top w:val="nil"/>
              <w:left w:val="nil"/>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201</w:t>
            </w:r>
            <w:r w:rsidR="0068660B" w:rsidRPr="00513A93">
              <w:rPr>
                <w:rFonts w:eastAsia="Times New Roman" w:cs="Times New Roman"/>
                <w:szCs w:val="28"/>
              </w:rPr>
              <w:t>7</w:t>
            </w:r>
          </w:p>
        </w:tc>
        <w:tc>
          <w:tcPr>
            <w:tcW w:w="1391" w:type="pct"/>
            <w:tcBorders>
              <w:top w:val="nil"/>
              <w:left w:val="nil"/>
              <w:bottom w:val="single" w:sz="8" w:space="0" w:color="auto"/>
              <w:right w:val="single" w:sz="8" w:space="0" w:color="auto"/>
            </w:tcBorders>
            <w:shd w:val="clear" w:color="auto" w:fill="auto"/>
            <w:noWrap/>
            <w:vAlign w:val="bottom"/>
            <w:hideMark/>
          </w:tcPr>
          <w:p w:rsidR="008447F2" w:rsidRPr="00513A93" w:rsidRDefault="0062607D" w:rsidP="00223C9E">
            <w:pPr>
              <w:ind w:firstLine="0"/>
              <w:jc w:val="center"/>
              <w:rPr>
                <w:rFonts w:eastAsia="Times New Roman" w:cs="Times New Roman"/>
                <w:szCs w:val="28"/>
              </w:rPr>
            </w:pPr>
            <w:r w:rsidRPr="00513A93">
              <w:rPr>
                <w:rFonts w:eastAsia="Times New Roman" w:cs="Times New Roman"/>
                <w:szCs w:val="28"/>
              </w:rPr>
              <w:t>4100</w:t>
            </w:r>
          </w:p>
        </w:tc>
        <w:tc>
          <w:tcPr>
            <w:tcW w:w="1415" w:type="pct"/>
            <w:tcBorders>
              <w:top w:val="nil"/>
              <w:left w:val="nil"/>
              <w:bottom w:val="single" w:sz="8" w:space="0" w:color="auto"/>
              <w:right w:val="single" w:sz="8" w:space="0" w:color="auto"/>
            </w:tcBorders>
            <w:shd w:val="clear" w:color="auto" w:fill="auto"/>
            <w:noWrap/>
            <w:vAlign w:val="center"/>
            <w:hideMark/>
          </w:tcPr>
          <w:p w:rsidR="008447F2" w:rsidRPr="00513A93" w:rsidRDefault="0062607D" w:rsidP="00223C9E">
            <w:pPr>
              <w:ind w:firstLine="0"/>
              <w:jc w:val="center"/>
              <w:rPr>
                <w:szCs w:val="28"/>
              </w:rPr>
            </w:pPr>
            <w:r w:rsidRPr="00513A93">
              <w:rPr>
                <w:szCs w:val="28"/>
              </w:rPr>
              <w:t>959,15</w:t>
            </w:r>
          </w:p>
        </w:tc>
        <w:tc>
          <w:tcPr>
            <w:tcW w:w="1268" w:type="pct"/>
            <w:tcBorders>
              <w:top w:val="nil"/>
              <w:left w:val="nil"/>
              <w:bottom w:val="single" w:sz="8" w:space="0" w:color="auto"/>
              <w:right w:val="single" w:sz="8" w:space="0" w:color="auto"/>
            </w:tcBorders>
            <w:shd w:val="clear" w:color="auto" w:fill="auto"/>
            <w:noWrap/>
            <w:vAlign w:val="center"/>
            <w:hideMark/>
          </w:tcPr>
          <w:p w:rsidR="008447F2" w:rsidRPr="00513A93" w:rsidRDefault="0062607D" w:rsidP="00223C9E">
            <w:pPr>
              <w:ind w:firstLine="0"/>
              <w:jc w:val="center"/>
              <w:rPr>
                <w:szCs w:val="28"/>
              </w:rPr>
            </w:pPr>
            <w:r w:rsidRPr="00513A93">
              <w:rPr>
                <w:szCs w:val="28"/>
              </w:rPr>
              <w:t>77</w:t>
            </w:r>
          </w:p>
        </w:tc>
      </w:tr>
      <w:tr w:rsidR="008447F2" w:rsidRPr="00513A93" w:rsidTr="0068660B">
        <w:trPr>
          <w:trHeight w:val="345"/>
        </w:trPr>
        <w:tc>
          <w:tcPr>
            <w:tcW w:w="509" w:type="pct"/>
            <w:tcBorders>
              <w:top w:val="nil"/>
              <w:left w:val="single" w:sz="8" w:space="0" w:color="auto"/>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3</w:t>
            </w:r>
          </w:p>
        </w:tc>
        <w:tc>
          <w:tcPr>
            <w:tcW w:w="417" w:type="pct"/>
            <w:tcBorders>
              <w:top w:val="nil"/>
              <w:left w:val="nil"/>
              <w:bottom w:val="single" w:sz="8" w:space="0" w:color="auto"/>
              <w:right w:val="single" w:sz="8" w:space="0" w:color="auto"/>
            </w:tcBorders>
            <w:shd w:val="clear" w:color="auto" w:fill="auto"/>
            <w:noWrap/>
            <w:vAlign w:val="bottom"/>
            <w:hideMark/>
          </w:tcPr>
          <w:p w:rsidR="008447F2" w:rsidRPr="00513A93" w:rsidRDefault="008447F2" w:rsidP="00223C9E">
            <w:pPr>
              <w:ind w:firstLine="0"/>
              <w:jc w:val="center"/>
              <w:rPr>
                <w:rFonts w:eastAsia="Times New Roman" w:cs="Times New Roman"/>
                <w:szCs w:val="28"/>
              </w:rPr>
            </w:pPr>
            <w:r w:rsidRPr="00513A93">
              <w:rPr>
                <w:rFonts w:eastAsia="Times New Roman" w:cs="Times New Roman"/>
                <w:szCs w:val="28"/>
              </w:rPr>
              <w:t>2030</w:t>
            </w:r>
          </w:p>
        </w:tc>
        <w:tc>
          <w:tcPr>
            <w:tcW w:w="1391" w:type="pct"/>
            <w:tcBorders>
              <w:top w:val="nil"/>
              <w:left w:val="nil"/>
              <w:bottom w:val="single" w:sz="8" w:space="0" w:color="auto"/>
              <w:right w:val="single" w:sz="8" w:space="0" w:color="auto"/>
            </w:tcBorders>
            <w:shd w:val="clear" w:color="auto" w:fill="auto"/>
            <w:noWrap/>
            <w:vAlign w:val="bottom"/>
            <w:hideMark/>
          </w:tcPr>
          <w:p w:rsidR="008447F2" w:rsidRPr="00513A93" w:rsidRDefault="0062607D" w:rsidP="00223C9E">
            <w:pPr>
              <w:ind w:firstLine="0"/>
              <w:jc w:val="center"/>
              <w:rPr>
                <w:rFonts w:eastAsia="Times New Roman" w:cs="Times New Roman"/>
                <w:szCs w:val="28"/>
              </w:rPr>
            </w:pPr>
            <w:r w:rsidRPr="00513A93">
              <w:rPr>
                <w:rFonts w:eastAsia="Times New Roman" w:cs="Times New Roman"/>
                <w:szCs w:val="28"/>
              </w:rPr>
              <w:t>4100</w:t>
            </w:r>
          </w:p>
        </w:tc>
        <w:tc>
          <w:tcPr>
            <w:tcW w:w="1415" w:type="pct"/>
            <w:tcBorders>
              <w:top w:val="nil"/>
              <w:left w:val="nil"/>
              <w:bottom w:val="single" w:sz="8" w:space="0" w:color="auto"/>
              <w:right w:val="single" w:sz="8" w:space="0" w:color="auto"/>
            </w:tcBorders>
            <w:shd w:val="clear" w:color="auto" w:fill="auto"/>
            <w:noWrap/>
            <w:vAlign w:val="center"/>
            <w:hideMark/>
          </w:tcPr>
          <w:p w:rsidR="008447F2" w:rsidRPr="00513A93" w:rsidRDefault="0062607D" w:rsidP="00223C9E">
            <w:pPr>
              <w:ind w:firstLine="0"/>
              <w:jc w:val="center"/>
              <w:rPr>
                <w:szCs w:val="28"/>
              </w:rPr>
            </w:pPr>
            <w:r w:rsidRPr="00513A93">
              <w:rPr>
                <w:szCs w:val="28"/>
              </w:rPr>
              <w:t>1018,68</w:t>
            </w:r>
          </w:p>
        </w:tc>
        <w:tc>
          <w:tcPr>
            <w:tcW w:w="1268" w:type="pct"/>
            <w:tcBorders>
              <w:top w:val="nil"/>
              <w:left w:val="nil"/>
              <w:bottom w:val="single" w:sz="8" w:space="0" w:color="auto"/>
              <w:right w:val="single" w:sz="8" w:space="0" w:color="auto"/>
            </w:tcBorders>
            <w:shd w:val="clear" w:color="auto" w:fill="auto"/>
            <w:noWrap/>
            <w:vAlign w:val="center"/>
            <w:hideMark/>
          </w:tcPr>
          <w:p w:rsidR="00A12309" w:rsidRPr="00513A93" w:rsidRDefault="0062607D" w:rsidP="00A12309">
            <w:pPr>
              <w:ind w:firstLine="0"/>
              <w:jc w:val="center"/>
              <w:rPr>
                <w:szCs w:val="28"/>
              </w:rPr>
            </w:pPr>
            <w:r w:rsidRPr="00513A93">
              <w:rPr>
                <w:szCs w:val="28"/>
              </w:rPr>
              <w:t>75</w:t>
            </w:r>
          </w:p>
        </w:tc>
      </w:tr>
    </w:tbl>
    <w:p w:rsidR="008447F2" w:rsidRPr="00513A93" w:rsidRDefault="008447F2" w:rsidP="00B034C4"/>
    <w:p w:rsidR="006A57C9" w:rsidRPr="00513A93" w:rsidRDefault="006A57C9" w:rsidP="00EB528C">
      <w:pPr>
        <w:pStyle w:val="2"/>
      </w:pPr>
      <w:bookmarkStart w:id="166" w:name="_Toc525284670"/>
      <w:bookmarkStart w:id="167" w:name="_Toc525286395"/>
      <w:bookmarkStart w:id="168" w:name="_Toc525287097"/>
      <w:bookmarkStart w:id="169" w:name="_Toc525308766"/>
      <w:bookmarkStart w:id="170" w:name="_Toc497992094"/>
      <w:r w:rsidRPr="00513A93">
        <w:t>Результаты анализа гидравлических</w:t>
      </w:r>
      <w:bookmarkEnd w:id="166"/>
      <w:bookmarkEnd w:id="167"/>
      <w:bookmarkEnd w:id="168"/>
      <w:bookmarkEnd w:id="169"/>
      <w:r w:rsidRPr="00513A93">
        <w:t xml:space="preserve"> </w:t>
      </w:r>
      <w:bookmarkEnd w:id="170"/>
      <w:r w:rsidR="00672F84">
        <w:t>режимов</w:t>
      </w:r>
    </w:p>
    <w:p w:rsidR="003A2556" w:rsidRPr="00513A93" w:rsidRDefault="003A2556" w:rsidP="003A2556">
      <w:pPr>
        <w:autoSpaceDE w:val="0"/>
        <w:autoSpaceDN w:val="0"/>
        <w:adjustRightInd w:val="0"/>
        <w:rPr>
          <w:rFonts w:cs="Times New Roman"/>
          <w:szCs w:val="28"/>
        </w:rPr>
      </w:pPr>
      <w:r w:rsidRPr="00513A93">
        <w:rPr>
          <w:rFonts w:cs="Times New Roman"/>
          <w:szCs w:val="28"/>
        </w:rPr>
        <w:t>Анализ гидравлических режимов и режимов работы элементов централизованной системы водоотведения не проводился.</w:t>
      </w:r>
    </w:p>
    <w:p w:rsidR="003A2556" w:rsidRPr="00513A93" w:rsidRDefault="003A2556" w:rsidP="00513A93"/>
    <w:p w:rsidR="00B034C4" w:rsidRPr="00513A93" w:rsidRDefault="006A57C9" w:rsidP="00EB528C">
      <w:pPr>
        <w:pStyle w:val="2"/>
      </w:pPr>
      <w:bookmarkStart w:id="171" w:name="_Toc525284671"/>
      <w:bookmarkStart w:id="172" w:name="_Toc525286396"/>
      <w:bookmarkStart w:id="173" w:name="_Toc525287098"/>
      <w:bookmarkStart w:id="174" w:name="_Toc525308767"/>
      <w:bookmarkStart w:id="175" w:name="_Toc497992095"/>
      <w:r w:rsidRPr="00513A93">
        <w:lastRenderedPageBreak/>
        <w:t>Анализ резервов производственных мощностей</w:t>
      </w:r>
      <w:bookmarkEnd w:id="171"/>
      <w:bookmarkEnd w:id="172"/>
      <w:bookmarkEnd w:id="173"/>
      <w:bookmarkEnd w:id="174"/>
    </w:p>
    <w:bookmarkEnd w:id="175"/>
    <w:p w:rsidR="008447F2" w:rsidRPr="00513A93" w:rsidRDefault="008447F2" w:rsidP="008447F2">
      <w:pPr>
        <w:autoSpaceDE w:val="0"/>
        <w:autoSpaceDN w:val="0"/>
        <w:adjustRightInd w:val="0"/>
        <w:rPr>
          <w:rFonts w:cs="Times New Roman"/>
          <w:szCs w:val="28"/>
        </w:rPr>
      </w:pPr>
      <w:r w:rsidRPr="00513A93">
        <w:rPr>
          <w:rFonts w:cs="Times New Roman"/>
          <w:szCs w:val="28"/>
        </w:rPr>
        <w:t xml:space="preserve">Анализ результатов расчета резервов производственных мощностей очистных сооружений системы водоотведения, рассчитанных в п. </w:t>
      </w:r>
      <w:r w:rsidR="00917487" w:rsidRPr="00513A93">
        <w:rPr>
          <w:rFonts w:cs="Times New Roman"/>
          <w:szCs w:val="28"/>
        </w:rPr>
        <w:t>1</w:t>
      </w:r>
      <w:r w:rsidR="009A045D" w:rsidRPr="00513A93">
        <w:rPr>
          <w:rFonts w:cs="Times New Roman"/>
          <w:szCs w:val="28"/>
        </w:rPr>
        <w:t>.</w:t>
      </w:r>
      <w:r w:rsidRPr="00513A93">
        <w:rPr>
          <w:rFonts w:cs="Times New Roman"/>
          <w:szCs w:val="28"/>
        </w:rPr>
        <w:t>3.3., позволил сделать следующие выводы:</w:t>
      </w:r>
    </w:p>
    <w:p w:rsidR="008447F2" w:rsidRPr="00513A93" w:rsidRDefault="008447F2" w:rsidP="008447F2">
      <w:pPr>
        <w:autoSpaceDE w:val="0"/>
        <w:autoSpaceDN w:val="0"/>
        <w:adjustRightInd w:val="0"/>
        <w:rPr>
          <w:rFonts w:cs="Times New Roman"/>
          <w:b/>
          <w:szCs w:val="28"/>
        </w:rPr>
      </w:pPr>
      <w:r w:rsidRPr="00513A93">
        <w:rPr>
          <w:rFonts w:cs="Times New Roman"/>
          <w:b/>
          <w:szCs w:val="28"/>
        </w:rPr>
        <w:t xml:space="preserve">г. </w:t>
      </w:r>
      <w:r w:rsidR="00173800" w:rsidRPr="00513A93">
        <w:rPr>
          <w:rFonts w:cs="Times New Roman"/>
          <w:b/>
          <w:szCs w:val="28"/>
        </w:rPr>
        <w:t>Чебаркуль</w:t>
      </w:r>
    </w:p>
    <w:p w:rsidR="00173800" w:rsidRDefault="008447F2" w:rsidP="00173800">
      <w:pPr>
        <w:autoSpaceDE w:val="0"/>
        <w:autoSpaceDN w:val="0"/>
        <w:adjustRightInd w:val="0"/>
        <w:rPr>
          <w:rFonts w:cs="Times New Roman"/>
          <w:szCs w:val="28"/>
        </w:rPr>
      </w:pPr>
      <w:r w:rsidRPr="00513A93">
        <w:rPr>
          <w:rFonts w:cs="Times New Roman"/>
          <w:szCs w:val="28"/>
        </w:rPr>
        <w:t>По данным 201</w:t>
      </w:r>
      <w:r w:rsidR="00173800" w:rsidRPr="00513A93">
        <w:rPr>
          <w:rFonts w:cs="Times New Roman"/>
          <w:szCs w:val="28"/>
        </w:rPr>
        <w:t>7</w:t>
      </w:r>
      <w:r w:rsidRPr="00513A93">
        <w:rPr>
          <w:rFonts w:cs="Times New Roman"/>
          <w:szCs w:val="28"/>
        </w:rPr>
        <w:t xml:space="preserve"> года резерв мощностей очист</w:t>
      </w:r>
      <w:r w:rsidR="009A045D" w:rsidRPr="00513A93">
        <w:rPr>
          <w:rFonts w:cs="Times New Roman"/>
          <w:szCs w:val="28"/>
        </w:rPr>
        <w:t xml:space="preserve">ных сооружений </w:t>
      </w:r>
      <w:r w:rsidR="00917487" w:rsidRPr="00513A93">
        <w:rPr>
          <w:rFonts w:cs="Times New Roman"/>
          <w:szCs w:val="28"/>
        </w:rPr>
        <w:t>составляет 12%.</w:t>
      </w:r>
      <w:r w:rsidR="00173800" w:rsidRPr="00513A93">
        <w:rPr>
          <w:rFonts w:cs="Times New Roman"/>
          <w:szCs w:val="28"/>
        </w:rPr>
        <w:t xml:space="preserve"> При прогнозируемой тенденции к подключению новых потребителей резерв по производительностям основного технологического оборудования отсутствует.</w:t>
      </w:r>
    </w:p>
    <w:p w:rsidR="00922B47" w:rsidRPr="00CC73CA" w:rsidRDefault="00922B47" w:rsidP="00922B47">
      <w:pPr>
        <w:autoSpaceDE w:val="0"/>
        <w:autoSpaceDN w:val="0"/>
        <w:adjustRightInd w:val="0"/>
        <w:rPr>
          <w:rFonts w:cs="Times New Roman"/>
          <w:szCs w:val="28"/>
        </w:rPr>
      </w:pPr>
      <w:r w:rsidRPr="00CC73CA">
        <w:rPr>
          <w:rFonts w:cs="Times New Roman"/>
          <w:szCs w:val="28"/>
        </w:rPr>
        <w:t xml:space="preserve">В соответствии с расчетами на территории муниципального образования </w:t>
      </w:r>
      <w:r w:rsidR="004E2516">
        <w:rPr>
          <w:rFonts w:cs="Times New Roman"/>
          <w:szCs w:val="28"/>
        </w:rPr>
        <w:t>«</w:t>
      </w:r>
      <w:r w:rsidRPr="00CC73CA">
        <w:rPr>
          <w:rFonts w:cs="Times New Roman"/>
          <w:szCs w:val="28"/>
        </w:rPr>
        <w:t>Чебаркульский городской округ</w:t>
      </w:r>
      <w:r w:rsidR="004E2516">
        <w:rPr>
          <w:rFonts w:cs="Times New Roman"/>
          <w:szCs w:val="28"/>
        </w:rPr>
        <w:t>»</w:t>
      </w:r>
      <w:r w:rsidRPr="00CC73CA">
        <w:rPr>
          <w:rFonts w:cs="Times New Roman"/>
          <w:szCs w:val="28"/>
        </w:rPr>
        <w:t xml:space="preserve"> предусмотрено следующее</w:t>
      </w:r>
      <w:r w:rsidR="00543061">
        <w:rPr>
          <w:rFonts w:cs="Times New Roman"/>
          <w:szCs w:val="28"/>
        </w:rPr>
        <w:t>:</w:t>
      </w:r>
      <w:r w:rsidRPr="00CC73CA">
        <w:rPr>
          <w:rFonts w:cs="Times New Roman"/>
          <w:szCs w:val="28"/>
        </w:rPr>
        <w:t xml:space="preserve"> </w:t>
      </w:r>
      <w:r w:rsidR="00543061" w:rsidRPr="00543061">
        <w:rPr>
          <w:rFonts w:cs="Times New Roman"/>
          <w:color w:val="FF0000"/>
          <w:szCs w:val="28"/>
        </w:rPr>
        <w:t>Реконструкция канализационных очистных сооружений г. Чебаркуль</w:t>
      </w:r>
      <w:r w:rsidRPr="00CC73CA">
        <w:rPr>
          <w:rFonts w:cs="Times New Roman"/>
          <w:szCs w:val="28"/>
        </w:rPr>
        <w:t>;</w:t>
      </w:r>
    </w:p>
    <w:p w:rsidR="00922B47" w:rsidRPr="00922B47" w:rsidRDefault="00922B47" w:rsidP="00922B47">
      <w:pPr>
        <w:autoSpaceDE w:val="0"/>
        <w:autoSpaceDN w:val="0"/>
        <w:adjustRightInd w:val="0"/>
        <w:rPr>
          <w:rFonts w:cs="Times New Roman"/>
          <w:szCs w:val="28"/>
        </w:rPr>
      </w:pPr>
      <w:r w:rsidRPr="00CC73CA">
        <w:rPr>
          <w:rFonts w:cs="Times New Roman"/>
          <w:szCs w:val="28"/>
        </w:rPr>
        <w:t>С целью повышения надежности, снижения аварийности канализационных насосных станций проектом предусматриваются модернизация (техническое перевооружение) канализационной насосной станции №1,2,3,4,5,6,7</w:t>
      </w:r>
      <w:r w:rsidR="00FE3B27">
        <w:rPr>
          <w:rFonts w:cs="Times New Roman"/>
          <w:szCs w:val="28"/>
        </w:rPr>
        <w:t>,8</w:t>
      </w:r>
      <w:r w:rsidRPr="00CC73CA">
        <w:rPr>
          <w:rFonts w:cs="Times New Roman"/>
          <w:szCs w:val="28"/>
        </w:rPr>
        <w:t>.</w:t>
      </w:r>
    </w:p>
    <w:p w:rsidR="00922B47" w:rsidRPr="00513A93" w:rsidRDefault="00922B47" w:rsidP="00922B47">
      <w:pPr>
        <w:autoSpaceDE w:val="0"/>
        <w:autoSpaceDN w:val="0"/>
        <w:adjustRightInd w:val="0"/>
        <w:rPr>
          <w:rFonts w:cs="Times New Roman"/>
          <w:szCs w:val="28"/>
        </w:rPr>
      </w:pPr>
      <w:r w:rsidRPr="00922B47">
        <w:rPr>
          <w:rFonts w:cs="Times New Roman"/>
          <w:szCs w:val="28"/>
        </w:rPr>
        <w:t>Выполнить реконструкцию действующих КНС без вывода их из эксплуатации достаточно сложная и практически не решаемая задача. Это связано с тем, что отсутствует возможность переключения сточных вод на резервные линии, а также отсутствуют резервные КНС которые могли бы на время реконструкции обеспечить надежную и бесперебойную транспортировку сточных вод.</w:t>
      </w:r>
    </w:p>
    <w:p w:rsidR="008447F2" w:rsidRPr="00513A93" w:rsidRDefault="008447F2" w:rsidP="008447F2">
      <w:pPr>
        <w:autoSpaceDE w:val="0"/>
        <w:autoSpaceDN w:val="0"/>
        <w:adjustRightInd w:val="0"/>
        <w:rPr>
          <w:rFonts w:cs="Times New Roman"/>
          <w:szCs w:val="28"/>
        </w:rPr>
      </w:pPr>
    </w:p>
    <w:p w:rsidR="008447F2" w:rsidRPr="00513A93" w:rsidRDefault="00173800" w:rsidP="008447F2">
      <w:pPr>
        <w:autoSpaceDE w:val="0"/>
        <w:autoSpaceDN w:val="0"/>
        <w:adjustRightInd w:val="0"/>
        <w:rPr>
          <w:rFonts w:cs="Times New Roman"/>
          <w:b/>
          <w:szCs w:val="28"/>
        </w:rPr>
      </w:pPr>
      <w:r w:rsidRPr="00513A93">
        <w:rPr>
          <w:rFonts w:cs="Times New Roman"/>
          <w:b/>
          <w:szCs w:val="28"/>
        </w:rPr>
        <w:t>Курортная зона</w:t>
      </w:r>
    </w:p>
    <w:p w:rsidR="008447F2" w:rsidRPr="00513A93" w:rsidRDefault="00173800" w:rsidP="008447F2">
      <w:pPr>
        <w:autoSpaceDE w:val="0"/>
        <w:autoSpaceDN w:val="0"/>
        <w:adjustRightInd w:val="0"/>
        <w:rPr>
          <w:rFonts w:cs="Times New Roman"/>
          <w:szCs w:val="28"/>
        </w:rPr>
      </w:pPr>
      <w:r w:rsidRPr="00513A93">
        <w:rPr>
          <w:rFonts w:cs="Times New Roman"/>
          <w:szCs w:val="28"/>
        </w:rPr>
        <w:t>По данным 2017</w:t>
      </w:r>
      <w:r w:rsidR="008447F2" w:rsidRPr="00513A93">
        <w:rPr>
          <w:rFonts w:cs="Times New Roman"/>
          <w:szCs w:val="28"/>
        </w:rPr>
        <w:t xml:space="preserve"> года имеется резерв мощностей очистных сооружений в размер</w:t>
      </w:r>
      <w:r w:rsidRPr="00513A93">
        <w:rPr>
          <w:rFonts w:cs="Times New Roman"/>
          <w:szCs w:val="28"/>
        </w:rPr>
        <w:t>е</w:t>
      </w:r>
      <w:r w:rsidR="008447F2" w:rsidRPr="00513A93">
        <w:rPr>
          <w:rFonts w:cs="Times New Roman"/>
          <w:szCs w:val="28"/>
        </w:rPr>
        <w:t xml:space="preserve"> </w:t>
      </w:r>
      <w:r w:rsidR="00917487" w:rsidRPr="00513A93">
        <w:rPr>
          <w:rFonts w:cs="Times New Roman"/>
          <w:szCs w:val="28"/>
        </w:rPr>
        <w:t>77</w:t>
      </w:r>
      <w:r w:rsidR="008447F2" w:rsidRPr="00513A93">
        <w:rPr>
          <w:rFonts w:cs="Times New Roman"/>
          <w:szCs w:val="28"/>
        </w:rPr>
        <w:t>%.</w:t>
      </w:r>
    </w:p>
    <w:p w:rsidR="008447F2" w:rsidRPr="00513A93" w:rsidRDefault="008447F2" w:rsidP="008447F2">
      <w:pPr>
        <w:autoSpaceDE w:val="0"/>
        <w:autoSpaceDN w:val="0"/>
        <w:adjustRightInd w:val="0"/>
        <w:rPr>
          <w:rFonts w:cs="Times New Roman"/>
          <w:szCs w:val="28"/>
        </w:rPr>
      </w:pPr>
      <w:r w:rsidRPr="00513A93">
        <w:rPr>
          <w:rFonts w:cs="Times New Roman"/>
          <w:szCs w:val="28"/>
        </w:rPr>
        <w:t xml:space="preserve">При прогнозируемой тенденции к подключению новых потребителей, имеется резерв по производительностям основного технологического оборудования </w:t>
      </w:r>
      <w:r w:rsidR="00941893" w:rsidRPr="00513A93">
        <w:rPr>
          <w:rFonts w:cs="Times New Roman"/>
          <w:szCs w:val="28"/>
        </w:rPr>
        <w:t xml:space="preserve">– </w:t>
      </w:r>
      <w:r w:rsidR="00917487" w:rsidRPr="00513A93">
        <w:rPr>
          <w:rFonts w:cs="Times New Roman"/>
          <w:szCs w:val="28"/>
        </w:rPr>
        <w:t>75</w:t>
      </w:r>
      <w:r w:rsidR="00941893" w:rsidRPr="00513A93">
        <w:rPr>
          <w:rFonts w:cs="Times New Roman"/>
          <w:szCs w:val="28"/>
        </w:rPr>
        <w:t>%</w:t>
      </w:r>
      <w:r w:rsidRPr="00513A93">
        <w:rPr>
          <w:rFonts w:cs="Times New Roman"/>
          <w:szCs w:val="28"/>
        </w:rPr>
        <w:t>.</w:t>
      </w:r>
    </w:p>
    <w:p w:rsidR="003A2556" w:rsidRPr="00513A93" w:rsidRDefault="003A2556" w:rsidP="008F5CDD">
      <w:pPr>
        <w:rPr>
          <w:lang w:eastAsia="ru-RU"/>
        </w:rPr>
      </w:pPr>
      <w:r w:rsidRPr="00513A93">
        <w:rPr>
          <w:lang w:eastAsia="ru-RU"/>
        </w:rPr>
        <w:t xml:space="preserve"> </w:t>
      </w:r>
    </w:p>
    <w:p w:rsidR="008447F2" w:rsidRPr="00513A93" w:rsidRDefault="008447F2" w:rsidP="00B034C4"/>
    <w:p w:rsidR="006A57C9" w:rsidRPr="00513A93" w:rsidRDefault="006A57C9" w:rsidP="00EB528C">
      <w:pPr>
        <w:pStyle w:val="1"/>
      </w:pPr>
      <w:bookmarkStart w:id="176" w:name="_Toc497992096"/>
      <w:bookmarkStart w:id="177" w:name="_Toc525286397"/>
      <w:bookmarkStart w:id="178" w:name="_Toc525287099"/>
      <w:bookmarkStart w:id="179" w:name="_Toc525308768"/>
      <w:r w:rsidRPr="00513A93">
        <w:lastRenderedPageBreak/>
        <w:t>Предложения по строительству, реконструкции и модернизации</w:t>
      </w:r>
      <w:bookmarkStart w:id="180" w:name="_Toc525237616"/>
      <w:bookmarkStart w:id="181" w:name="_Toc525237666"/>
      <w:bookmarkStart w:id="182" w:name="_Toc525284672"/>
      <w:bookmarkStart w:id="183" w:name="_Toc525284765"/>
      <w:bookmarkStart w:id="184" w:name="_Toc525286276"/>
      <w:bookmarkEnd w:id="176"/>
      <w:bookmarkEnd w:id="177"/>
      <w:bookmarkEnd w:id="178"/>
      <w:bookmarkEnd w:id="179"/>
      <w:bookmarkEnd w:id="180"/>
      <w:bookmarkEnd w:id="181"/>
      <w:bookmarkEnd w:id="182"/>
      <w:bookmarkEnd w:id="183"/>
      <w:bookmarkEnd w:id="184"/>
    </w:p>
    <w:p w:rsidR="006A57C9" w:rsidRPr="00513A93" w:rsidRDefault="006A57C9" w:rsidP="00EB528C">
      <w:pPr>
        <w:pStyle w:val="2"/>
      </w:pPr>
      <w:bookmarkStart w:id="185" w:name="_Toc497992097"/>
      <w:bookmarkStart w:id="186" w:name="_Toc525284673"/>
      <w:bookmarkStart w:id="187" w:name="_Toc525286398"/>
      <w:bookmarkStart w:id="188" w:name="_Toc525287100"/>
      <w:bookmarkStart w:id="189" w:name="_Toc525308769"/>
      <w:r w:rsidRPr="00513A93">
        <w:t>Основные направления, принципы, задачи и плановые значения показателей развития централизованной системы водоотведения</w:t>
      </w:r>
      <w:bookmarkEnd w:id="185"/>
      <w:bookmarkEnd w:id="186"/>
      <w:bookmarkEnd w:id="187"/>
      <w:bookmarkEnd w:id="188"/>
      <w:bookmarkEnd w:id="189"/>
    </w:p>
    <w:p w:rsidR="00922B47" w:rsidRDefault="00922B47" w:rsidP="005C214F">
      <w:pPr>
        <w:autoSpaceDE w:val="0"/>
        <w:autoSpaceDN w:val="0"/>
        <w:adjustRightInd w:val="0"/>
        <w:rPr>
          <w:rFonts w:cs="Times New Roman"/>
          <w:szCs w:val="28"/>
        </w:rPr>
      </w:pPr>
      <w:r w:rsidRPr="00922B47">
        <w:rPr>
          <w:rFonts w:cs="Times New Roman"/>
          <w:b/>
          <w:szCs w:val="28"/>
        </w:rPr>
        <w:t>г. Чебаркуль</w:t>
      </w:r>
    </w:p>
    <w:p w:rsidR="005C214F" w:rsidRPr="00E35EB3" w:rsidRDefault="005C214F" w:rsidP="005C214F">
      <w:pPr>
        <w:autoSpaceDE w:val="0"/>
        <w:autoSpaceDN w:val="0"/>
        <w:adjustRightInd w:val="0"/>
        <w:rPr>
          <w:rFonts w:cs="Times New Roman"/>
          <w:szCs w:val="28"/>
        </w:rPr>
      </w:pPr>
      <w:r w:rsidRPr="00E35EB3">
        <w:rPr>
          <w:rFonts w:cs="Times New Roman"/>
          <w:szCs w:val="28"/>
        </w:rPr>
        <w:t>Проектом планируется расширение эксплуатационной зоны централизованной системы водоотведения, обслуживаемой</w:t>
      </w:r>
      <w:r w:rsidR="00E35EB3">
        <w:rPr>
          <w:rFonts w:cs="Times New Roman"/>
          <w:szCs w:val="28"/>
        </w:rPr>
        <w:t xml:space="preserve"> МУП «</w:t>
      </w:r>
      <w:r w:rsidR="000C4A57" w:rsidRPr="003927AE">
        <w:rPr>
          <w:rFonts w:cs="Times New Roman"/>
          <w:b/>
          <w:color w:val="000000" w:themeColor="text1"/>
          <w:szCs w:val="28"/>
        </w:rPr>
        <w:t>Теплоком</w:t>
      </w:r>
      <w:r w:rsidR="00E35EB3">
        <w:rPr>
          <w:rFonts w:cs="Times New Roman"/>
          <w:szCs w:val="28"/>
        </w:rPr>
        <w:t>»</w:t>
      </w:r>
      <w:r w:rsidRPr="00E35EB3">
        <w:rPr>
          <w:rFonts w:cs="Times New Roman"/>
          <w:szCs w:val="28"/>
        </w:rPr>
        <w:t xml:space="preserve">. В соответствии с утвержденными документами территориального планирования, а также документации по планировке территории организация централизованной системы водоотведения предусмотрена на следующих территориях городского округа города Чебаркуль: </w:t>
      </w:r>
    </w:p>
    <w:p w:rsidR="005C214F" w:rsidRPr="00E35EB3" w:rsidRDefault="005C214F" w:rsidP="00B034C4">
      <w:pPr>
        <w:pStyle w:val="a1"/>
      </w:pPr>
      <w:r w:rsidRPr="00E35EB3">
        <w:t>микрорайон №3;</w:t>
      </w:r>
    </w:p>
    <w:p w:rsidR="005C214F" w:rsidRPr="00E35EB3" w:rsidRDefault="005C214F" w:rsidP="00B034C4">
      <w:pPr>
        <w:pStyle w:val="a1"/>
      </w:pPr>
      <w:r w:rsidRPr="00E35EB3">
        <w:t>микрорайон №4;</w:t>
      </w:r>
    </w:p>
    <w:p w:rsidR="005C214F" w:rsidRPr="00E35EB3" w:rsidRDefault="005C214F" w:rsidP="00B034C4">
      <w:pPr>
        <w:pStyle w:val="a1"/>
      </w:pPr>
      <w:r w:rsidRPr="00E35EB3">
        <w:t>микрорайон «Южный»;</w:t>
      </w:r>
    </w:p>
    <w:p w:rsidR="005C214F" w:rsidRPr="00E35EB3" w:rsidRDefault="005C214F" w:rsidP="00B034C4">
      <w:pPr>
        <w:pStyle w:val="a1"/>
      </w:pPr>
      <w:r w:rsidRPr="00E35EB3">
        <w:t>прибрежная зона;</w:t>
      </w:r>
    </w:p>
    <w:p w:rsidR="005C214F" w:rsidRPr="00E35EB3" w:rsidRDefault="005C214F" w:rsidP="00B034C4">
      <w:pPr>
        <w:pStyle w:val="a1"/>
      </w:pPr>
      <w:r w:rsidRPr="00E35EB3">
        <w:t>микрорайон «Куйбышевский»;</w:t>
      </w:r>
    </w:p>
    <w:p w:rsidR="005C214F" w:rsidRPr="00E35EB3" w:rsidRDefault="005C214F" w:rsidP="00B034C4">
      <w:pPr>
        <w:pStyle w:val="a1"/>
      </w:pPr>
      <w:r w:rsidRPr="00E35EB3">
        <w:t>и др.</w:t>
      </w:r>
    </w:p>
    <w:p w:rsidR="005C214F" w:rsidRPr="00E35EB3" w:rsidRDefault="005C214F" w:rsidP="005C214F">
      <w:pPr>
        <w:autoSpaceDE w:val="0"/>
        <w:autoSpaceDN w:val="0"/>
        <w:adjustRightInd w:val="0"/>
        <w:rPr>
          <w:rFonts w:cs="Times New Roman"/>
          <w:szCs w:val="28"/>
        </w:rPr>
      </w:pPr>
      <w:r w:rsidRPr="00E35EB3">
        <w:rPr>
          <w:rFonts w:cs="Times New Roman"/>
          <w:szCs w:val="28"/>
        </w:rPr>
        <w:t>В соответствии с</w:t>
      </w:r>
      <w:r w:rsidR="00952336" w:rsidRPr="00E35EB3">
        <w:rPr>
          <w:rFonts w:cs="Times New Roman"/>
          <w:szCs w:val="28"/>
        </w:rPr>
        <w:t>о</w:t>
      </w:r>
      <w:r w:rsidRPr="00E35EB3">
        <w:rPr>
          <w:rFonts w:cs="Times New Roman"/>
          <w:szCs w:val="28"/>
        </w:rPr>
        <w:t xml:space="preserve"> схемой водоотведения предусматривается строительство новых сетей и объектов системы канализации. Перечень планируемых объектов приведен ниже.</w:t>
      </w:r>
    </w:p>
    <w:p w:rsidR="005C214F" w:rsidRPr="00E35EB3" w:rsidRDefault="005C214F" w:rsidP="005C214F">
      <w:pPr>
        <w:autoSpaceDE w:val="0"/>
        <w:autoSpaceDN w:val="0"/>
        <w:adjustRightInd w:val="0"/>
        <w:rPr>
          <w:rFonts w:cs="Times New Roman"/>
          <w:szCs w:val="28"/>
        </w:rPr>
      </w:pPr>
      <w:r w:rsidRPr="00E35EB3">
        <w:rPr>
          <w:rFonts w:cs="Times New Roman"/>
          <w:szCs w:val="28"/>
        </w:rPr>
        <w:t>Производительность существующих очистных сооружений канализации составляет 13,9 тыс.м</w:t>
      </w:r>
      <w:r w:rsidRPr="00E35EB3">
        <w:rPr>
          <w:rFonts w:cs="Times New Roman"/>
          <w:szCs w:val="28"/>
          <w:vertAlign w:val="superscript"/>
        </w:rPr>
        <w:t>3</w:t>
      </w:r>
      <w:r w:rsidRPr="00E35EB3">
        <w:rPr>
          <w:rFonts w:cs="Times New Roman"/>
          <w:szCs w:val="28"/>
        </w:rPr>
        <w:t>/сут, которые в настоящее время перегружены и не обеспечивают необходимую степень очистки согласно СНиП 2.04.03-85.</w:t>
      </w:r>
    </w:p>
    <w:p w:rsidR="005C214F" w:rsidRPr="00E35EB3" w:rsidRDefault="005C214F" w:rsidP="005C214F">
      <w:pPr>
        <w:autoSpaceDE w:val="0"/>
        <w:autoSpaceDN w:val="0"/>
        <w:adjustRightInd w:val="0"/>
        <w:rPr>
          <w:rFonts w:cs="Times New Roman"/>
          <w:szCs w:val="28"/>
        </w:rPr>
      </w:pPr>
      <w:r w:rsidRPr="00E35EB3">
        <w:rPr>
          <w:rFonts w:cs="Times New Roman"/>
          <w:szCs w:val="28"/>
        </w:rPr>
        <w:t xml:space="preserve">Производительность проектируемых очистных сооружений канализации – </w:t>
      </w:r>
      <w:r w:rsidR="004B030D" w:rsidRPr="00E35EB3">
        <w:rPr>
          <w:rFonts w:cs="Times New Roman"/>
          <w:szCs w:val="28"/>
        </w:rPr>
        <w:t>20</w:t>
      </w:r>
      <w:r w:rsidRPr="00E35EB3">
        <w:rPr>
          <w:rFonts w:cs="Times New Roman"/>
          <w:szCs w:val="28"/>
        </w:rPr>
        <w:t xml:space="preserve"> тыс. м</w:t>
      </w:r>
      <w:r w:rsidRPr="00E35EB3">
        <w:rPr>
          <w:rFonts w:cs="Times New Roman"/>
          <w:szCs w:val="28"/>
          <w:vertAlign w:val="superscript"/>
        </w:rPr>
        <w:t>3</w:t>
      </w:r>
      <w:r w:rsidRPr="00E35EB3">
        <w:rPr>
          <w:rFonts w:cs="Times New Roman"/>
          <w:szCs w:val="28"/>
        </w:rPr>
        <w:t>/сут.</w:t>
      </w:r>
    </w:p>
    <w:p w:rsidR="005C214F" w:rsidRPr="00E35EB3" w:rsidRDefault="005C214F" w:rsidP="005C214F">
      <w:pPr>
        <w:autoSpaceDE w:val="0"/>
        <w:autoSpaceDN w:val="0"/>
        <w:adjustRightInd w:val="0"/>
        <w:rPr>
          <w:rFonts w:cs="Times New Roman"/>
          <w:szCs w:val="28"/>
        </w:rPr>
      </w:pPr>
      <w:r w:rsidRPr="00E35EB3">
        <w:rPr>
          <w:rFonts w:cs="Times New Roman"/>
          <w:szCs w:val="28"/>
        </w:rPr>
        <w:t>Площадка проектируемых очистных сооружений канализации расположена на территории действующих очистных сооружений канализации г. Чебаркуля, которые продолжают работать на протяжении всего времени строительства вновь запроектированных сооружений.</w:t>
      </w:r>
    </w:p>
    <w:p w:rsidR="005C214F" w:rsidRPr="00E35EB3" w:rsidRDefault="005C214F" w:rsidP="005C214F">
      <w:pPr>
        <w:autoSpaceDE w:val="0"/>
        <w:autoSpaceDN w:val="0"/>
        <w:adjustRightInd w:val="0"/>
        <w:rPr>
          <w:rFonts w:cs="Times New Roman"/>
          <w:szCs w:val="28"/>
        </w:rPr>
      </w:pPr>
      <w:r w:rsidRPr="00E35EB3">
        <w:rPr>
          <w:rFonts w:cs="Times New Roman"/>
          <w:szCs w:val="28"/>
        </w:rPr>
        <w:t>Проектом предусмотрена полная биологическая очистка сточных вод, поступающих на очистные сооружения с последующей доочисткой на песчано-гравийных фильтрах, обеззараживанием на ультрафиолетовых установках и обезвоживанием осадка на центрифугах.</w:t>
      </w:r>
    </w:p>
    <w:p w:rsidR="005C214F" w:rsidRPr="00E35EB3" w:rsidRDefault="005C214F" w:rsidP="005C214F">
      <w:pPr>
        <w:autoSpaceDE w:val="0"/>
        <w:autoSpaceDN w:val="0"/>
        <w:adjustRightInd w:val="0"/>
        <w:rPr>
          <w:rFonts w:cs="Times New Roman"/>
          <w:szCs w:val="28"/>
        </w:rPr>
      </w:pPr>
      <w:r w:rsidRPr="00E35EB3">
        <w:rPr>
          <w:rFonts w:cs="Times New Roman"/>
          <w:szCs w:val="28"/>
        </w:rPr>
        <w:t>В состав проектируемых очистных сооружений канализации входят следующие основные технологические и вспомогательные здания и сооружения:</w:t>
      </w:r>
    </w:p>
    <w:p w:rsidR="005C214F" w:rsidRPr="00E35EB3" w:rsidRDefault="005C214F" w:rsidP="00B034C4">
      <w:pPr>
        <w:pStyle w:val="a1"/>
      </w:pPr>
      <w:r w:rsidRPr="00E35EB3">
        <w:t>сливная станция;</w:t>
      </w:r>
    </w:p>
    <w:p w:rsidR="005C214F" w:rsidRPr="00E35EB3" w:rsidRDefault="005C214F" w:rsidP="00B034C4">
      <w:pPr>
        <w:pStyle w:val="a1"/>
      </w:pPr>
      <w:r w:rsidRPr="00E35EB3">
        <w:t>административно-бытовой корпус;</w:t>
      </w:r>
    </w:p>
    <w:p w:rsidR="005C214F" w:rsidRPr="00E35EB3" w:rsidRDefault="005C214F" w:rsidP="00B034C4">
      <w:pPr>
        <w:pStyle w:val="a1"/>
      </w:pPr>
      <w:r w:rsidRPr="00E35EB3">
        <w:t>гараж;</w:t>
      </w:r>
    </w:p>
    <w:p w:rsidR="005C214F" w:rsidRPr="00E35EB3" w:rsidRDefault="005C214F" w:rsidP="00B034C4">
      <w:pPr>
        <w:pStyle w:val="a1"/>
      </w:pPr>
      <w:r w:rsidRPr="00E35EB3">
        <w:t>приемная камера;</w:t>
      </w:r>
    </w:p>
    <w:p w:rsidR="005C214F" w:rsidRPr="00E35EB3" w:rsidRDefault="005C214F" w:rsidP="00B034C4">
      <w:pPr>
        <w:pStyle w:val="a1"/>
      </w:pPr>
      <w:r w:rsidRPr="00E35EB3">
        <w:t>здание решеток сблокированное со зданием песколовок;</w:t>
      </w:r>
    </w:p>
    <w:p w:rsidR="005C214F" w:rsidRPr="00E35EB3" w:rsidRDefault="005C214F" w:rsidP="00B034C4">
      <w:pPr>
        <w:pStyle w:val="a1"/>
      </w:pPr>
      <w:r w:rsidRPr="00E35EB3">
        <w:t>усреднитель;</w:t>
      </w:r>
    </w:p>
    <w:p w:rsidR="005C214F" w:rsidRPr="00E35EB3" w:rsidRDefault="005C214F" w:rsidP="00B034C4">
      <w:pPr>
        <w:pStyle w:val="a1"/>
      </w:pPr>
      <w:r w:rsidRPr="00E35EB3">
        <w:t>насосная станция усреднитель;</w:t>
      </w:r>
    </w:p>
    <w:p w:rsidR="005C214F" w:rsidRPr="00E35EB3" w:rsidRDefault="005C214F" w:rsidP="00952336">
      <w:pPr>
        <w:pStyle w:val="a1"/>
      </w:pPr>
      <w:r w:rsidRPr="00E35EB3">
        <w:t xml:space="preserve">блок емкостей производительностью </w:t>
      </w:r>
      <w:r w:rsidR="004B030D" w:rsidRPr="00E35EB3">
        <w:t>2</w:t>
      </w:r>
      <w:r w:rsidRPr="00E35EB3">
        <w:t>0 тыс.м3/сут из 4-х коридоров каждый из которых включает в себя:</w:t>
      </w:r>
      <w:r w:rsidR="00B034C4" w:rsidRPr="00E35EB3">
        <w:t xml:space="preserve"> (</w:t>
      </w:r>
      <w:r w:rsidRPr="00E35EB3">
        <w:t>первичный отстойник</w:t>
      </w:r>
      <w:r w:rsidR="00B034C4" w:rsidRPr="00E35EB3">
        <w:t xml:space="preserve">, </w:t>
      </w:r>
      <w:r w:rsidRPr="00E35EB3">
        <w:t>аэробный стабилизатор</w:t>
      </w:r>
      <w:r w:rsidR="00B034C4" w:rsidRPr="00E35EB3">
        <w:t xml:space="preserve">, </w:t>
      </w:r>
      <w:r w:rsidRPr="00E35EB3">
        <w:t>аэротенк</w:t>
      </w:r>
      <w:r w:rsidR="00B034C4" w:rsidRPr="00E35EB3">
        <w:t>,</w:t>
      </w:r>
      <w:r w:rsidRPr="00E35EB3">
        <w:t xml:space="preserve"> вторичный отстойник</w:t>
      </w:r>
      <w:r w:rsidR="00B034C4" w:rsidRPr="00E35EB3">
        <w:t>);</w:t>
      </w:r>
    </w:p>
    <w:p w:rsidR="005C214F" w:rsidRPr="00E35EB3" w:rsidRDefault="005C214F" w:rsidP="00952336">
      <w:pPr>
        <w:pStyle w:val="a1"/>
      </w:pPr>
      <w:r w:rsidRPr="00E35EB3">
        <w:t xml:space="preserve">установка глубокой очистки производительностью </w:t>
      </w:r>
      <w:r w:rsidR="004B030D" w:rsidRPr="00E35EB3">
        <w:t>2</w:t>
      </w:r>
      <w:r w:rsidRPr="00E35EB3">
        <w:t>0 тыс.м3/сут с входной камерой и приемным резервуаром;</w:t>
      </w:r>
    </w:p>
    <w:p w:rsidR="005C214F" w:rsidRPr="00E35EB3" w:rsidRDefault="005C214F" w:rsidP="00B034C4">
      <w:pPr>
        <w:pStyle w:val="a1"/>
      </w:pPr>
      <w:r w:rsidRPr="00E35EB3">
        <w:t>производственное здание;</w:t>
      </w:r>
    </w:p>
    <w:p w:rsidR="005C214F" w:rsidRPr="00E35EB3" w:rsidRDefault="005C214F" w:rsidP="00B034C4">
      <w:pPr>
        <w:pStyle w:val="a1"/>
      </w:pPr>
      <w:r w:rsidRPr="00E35EB3">
        <w:t>котельная;</w:t>
      </w:r>
    </w:p>
    <w:p w:rsidR="005C214F" w:rsidRPr="00E35EB3" w:rsidRDefault="005C214F" w:rsidP="00B034C4">
      <w:pPr>
        <w:pStyle w:val="a1"/>
      </w:pPr>
      <w:r w:rsidRPr="00E35EB3">
        <w:t>насосная станция хозяйственно-бытовых сточных вод;</w:t>
      </w:r>
    </w:p>
    <w:p w:rsidR="005C214F" w:rsidRPr="00E35EB3" w:rsidRDefault="005C214F" w:rsidP="00B034C4">
      <w:pPr>
        <w:pStyle w:val="a1"/>
      </w:pPr>
      <w:r w:rsidRPr="00E35EB3">
        <w:t>площадка временного складирования обезвоженного осадка;</w:t>
      </w:r>
    </w:p>
    <w:p w:rsidR="005C214F" w:rsidRPr="00E35EB3" w:rsidRDefault="005C214F" w:rsidP="00B034C4">
      <w:pPr>
        <w:pStyle w:val="a1"/>
      </w:pPr>
      <w:r w:rsidRPr="00E35EB3">
        <w:lastRenderedPageBreak/>
        <w:t>дренажная насосная станция;</w:t>
      </w:r>
    </w:p>
    <w:p w:rsidR="005C214F" w:rsidRPr="00E35EB3" w:rsidRDefault="005C214F" w:rsidP="00B034C4">
      <w:pPr>
        <w:pStyle w:val="a1"/>
      </w:pPr>
      <w:r w:rsidRPr="00E35EB3">
        <w:t>резервуар опорожнения;</w:t>
      </w:r>
    </w:p>
    <w:p w:rsidR="005C214F" w:rsidRPr="00E35EB3" w:rsidRDefault="005C214F" w:rsidP="00B034C4">
      <w:pPr>
        <w:pStyle w:val="a1"/>
      </w:pPr>
      <w:r w:rsidRPr="00E35EB3">
        <w:t>насосная станция подачи стоков на доочистку;</w:t>
      </w:r>
    </w:p>
    <w:p w:rsidR="005C214F" w:rsidRPr="00E35EB3" w:rsidRDefault="005C214F" w:rsidP="00B034C4">
      <w:pPr>
        <w:pStyle w:val="a1"/>
      </w:pPr>
      <w:r w:rsidRPr="00E35EB3">
        <w:t>песковые площадки;</w:t>
      </w:r>
    </w:p>
    <w:p w:rsidR="005C214F" w:rsidRPr="00E35EB3" w:rsidRDefault="005C214F" w:rsidP="00B034C4">
      <w:pPr>
        <w:pStyle w:val="a1"/>
      </w:pPr>
      <w:r w:rsidRPr="00E35EB3">
        <w:t>грязеотстойник с бензомаслоуловителем;</w:t>
      </w:r>
    </w:p>
    <w:p w:rsidR="005C214F" w:rsidRPr="00E35EB3" w:rsidRDefault="005C214F" w:rsidP="00B034C4">
      <w:pPr>
        <w:pStyle w:val="a1"/>
      </w:pPr>
      <w:r w:rsidRPr="00E35EB3">
        <w:t>станция ультрафиолетового обеззараживания очищенных стоков.</w:t>
      </w:r>
    </w:p>
    <w:p w:rsidR="005C214F" w:rsidRPr="00E35EB3" w:rsidRDefault="005C214F" w:rsidP="005C214F">
      <w:pPr>
        <w:autoSpaceDE w:val="0"/>
        <w:autoSpaceDN w:val="0"/>
        <w:adjustRightInd w:val="0"/>
        <w:rPr>
          <w:rFonts w:cs="Times New Roman"/>
          <w:szCs w:val="28"/>
        </w:rPr>
      </w:pPr>
      <w:r w:rsidRPr="00E35EB3">
        <w:rPr>
          <w:rFonts w:cs="Times New Roman"/>
          <w:szCs w:val="28"/>
        </w:rPr>
        <w:t>Сточные воды подаются на очистные сооружения несколькими насосными станциями, стоки различны по составу, что отрицательно влияет на работу очистных сооружений.</w:t>
      </w:r>
    </w:p>
    <w:p w:rsidR="005C214F" w:rsidRPr="00E35EB3" w:rsidRDefault="005C214F" w:rsidP="005C214F">
      <w:pPr>
        <w:autoSpaceDE w:val="0"/>
        <w:autoSpaceDN w:val="0"/>
        <w:adjustRightInd w:val="0"/>
        <w:rPr>
          <w:rFonts w:cs="Times New Roman"/>
          <w:szCs w:val="28"/>
        </w:rPr>
      </w:pPr>
      <w:r w:rsidRPr="00E35EB3">
        <w:rPr>
          <w:rFonts w:cs="Times New Roman"/>
          <w:szCs w:val="28"/>
        </w:rPr>
        <w:t xml:space="preserve">Для усреднения расхода и качественного состава стоков, поступающих на очистные сооружения проектом предусмотрено строительство усреднителя. </w:t>
      </w:r>
    </w:p>
    <w:p w:rsidR="005C214F" w:rsidRPr="00E35EB3" w:rsidRDefault="005C214F" w:rsidP="005C214F">
      <w:pPr>
        <w:autoSpaceDE w:val="0"/>
        <w:autoSpaceDN w:val="0"/>
        <w:adjustRightInd w:val="0"/>
        <w:rPr>
          <w:rFonts w:cs="Times New Roman"/>
          <w:szCs w:val="28"/>
        </w:rPr>
      </w:pPr>
      <w:r w:rsidRPr="00E35EB3">
        <w:rPr>
          <w:rFonts w:cs="Times New Roman"/>
          <w:szCs w:val="28"/>
        </w:rPr>
        <w:t>Стоки проходят механическую очистку на решетках и песколовках, затем поступают в усреднитель. Насосами, установленными в насосной станции усреднителя сточные воды подаются в блок емкостей, где проходят последовательную очистку в первичных отстойниках, аэротенках и вторичных отстойниках. Проектом предусматривается камера, позволяющая исключить из технологической цепочки усреднитель с насосной станцией (для ремонта), без остановки работы очистных сооружений, и направить сточные воды от здания решеток и песколовок напрямую в блок емкостей.</w:t>
      </w:r>
    </w:p>
    <w:p w:rsidR="005C214F" w:rsidRPr="00E35EB3" w:rsidRDefault="005C214F" w:rsidP="005C214F">
      <w:pPr>
        <w:autoSpaceDE w:val="0"/>
        <w:autoSpaceDN w:val="0"/>
        <w:adjustRightInd w:val="0"/>
        <w:rPr>
          <w:rFonts w:cs="Times New Roman"/>
          <w:szCs w:val="28"/>
        </w:rPr>
      </w:pPr>
      <w:r w:rsidRPr="00E35EB3">
        <w:rPr>
          <w:rFonts w:cs="Times New Roman"/>
          <w:szCs w:val="28"/>
        </w:rPr>
        <w:t xml:space="preserve">Избыточный активный ил совместно с осадком из первичных отстойников и фугатом от центрифуг (из производственного здания) подвергается обработке в аэробных стабилизаторах. </w:t>
      </w:r>
    </w:p>
    <w:p w:rsidR="005C214F" w:rsidRPr="00E35EB3" w:rsidRDefault="005C214F" w:rsidP="005C214F">
      <w:pPr>
        <w:autoSpaceDE w:val="0"/>
        <w:autoSpaceDN w:val="0"/>
        <w:adjustRightInd w:val="0"/>
        <w:rPr>
          <w:rFonts w:cs="Times New Roman"/>
          <w:szCs w:val="28"/>
        </w:rPr>
      </w:pPr>
      <w:r w:rsidRPr="00E35EB3">
        <w:rPr>
          <w:rFonts w:cs="Times New Roman"/>
          <w:szCs w:val="28"/>
        </w:rPr>
        <w:t>Из блока емкостей очищенная вода по отводящему трубопроводу поступает в приемный резервуар установки глубокой очистки, куда насосной станцией подачи стоков на доочистку также подаются биологически очищенные стоки от существующих сооружений.</w:t>
      </w:r>
    </w:p>
    <w:p w:rsidR="005C214F" w:rsidRPr="00E35EB3" w:rsidRDefault="005C214F" w:rsidP="005C214F">
      <w:pPr>
        <w:autoSpaceDE w:val="0"/>
        <w:autoSpaceDN w:val="0"/>
        <w:adjustRightInd w:val="0"/>
        <w:rPr>
          <w:rFonts w:cs="Times New Roman"/>
          <w:szCs w:val="28"/>
        </w:rPr>
      </w:pPr>
      <w:r w:rsidRPr="00E35EB3">
        <w:rPr>
          <w:rFonts w:cs="Times New Roman"/>
          <w:szCs w:val="28"/>
        </w:rPr>
        <w:t xml:space="preserve">Обработка осадка предусмотрена в проектируемом производственном здании на центрифугах. В аварийных случаях обезвоживание осадка производится на существующих иловых площадках. </w:t>
      </w:r>
    </w:p>
    <w:p w:rsidR="005C214F" w:rsidRPr="0092224D" w:rsidRDefault="005C214F" w:rsidP="005C214F">
      <w:pPr>
        <w:autoSpaceDE w:val="0"/>
        <w:autoSpaceDN w:val="0"/>
        <w:adjustRightInd w:val="0"/>
        <w:rPr>
          <w:rFonts w:cs="Times New Roman"/>
          <w:color w:val="FF0000"/>
          <w:szCs w:val="28"/>
        </w:rPr>
      </w:pPr>
      <w:r w:rsidRPr="0092224D">
        <w:rPr>
          <w:rFonts w:cs="Times New Roman"/>
          <w:color w:val="FF0000"/>
          <w:szCs w:val="28"/>
        </w:rPr>
        <w:t xml:space="preserve">Очищенные сточные воды через береговой выпуск сбрасываются </w:t>
      </w:r>
      <w:r w:rsidR="0092224D" w:rsidRPr="0092224D">
        <w:rPr>
          <w:rFonts w:cs="Times New Roman"/>
          <w:color w:val="FF0000"/>
          <w:szCs w:val="28"/>
        </w:rPr>
        <w:t>озеро Чебаркуль</w:t>
      </w:r>
      <w:r w:rsidRPr="0092224D">
        <w:rPr>
          <w:rFonts w:cs="Times New Roman"/>
          <w:color w:val="FF0000"/>
          <w:szCs w:val="28"/>
        </w:rPr>
        <w:t>.</w:t>
      </w:r>
    </w:p>
    <w:p w:rsidR="005C214F" w:rsidRPr="00E35EB3" w:rsidRDefault="00952336" w:rsidP="005C214F">
      <w:pPr>
        <w:autoSpaceDE w:val="0"/>
        <w:autoSpaceDN w:val="0"/>
        <w:adjustRightInd w:val="0"/>
        <w:rPr>
          <w:rFonts w:cs="Times New Roman"/>
          <w:szCs w:val="28"/>
        </w:rPr>
      </w:pPr>
      <w:r w:rsidRPr="00E35EB3">
        <w:rPr>
          <w:rFonts w:cs="Times New Roman"/>
          <w:szCs w:val="28"/>
        </w:rPr>
        <w:t>В соответствии со строительством третьего микрорайона должно быть предусмотрено увеличение пропускной способности КНС-2 для организации приема увеличенного объема стоков. Также следует предусмотреть перенос напорного коллектора 2</w:t>
      </w:r>
      <w:r w:rsidRPr="00E35EB3">
        <w:rPr>
          <w:rFonts w:cs="Times New Roman"/>
          <w:szCs w:val="28"/>
          <w:lang w:val="en-US"/>
        </w:rPr>
        <w:t>d</w:t>
      </w:r>
      <w:r w:rsidRPr="00E35EB3">
        <w:rPr>
          <w:rFonts w:cs="Times New Roman"/>
          <w:szCs w:val="28"/>
        </w:rPr>
        <w:t>-300мм с территории перспективной застройки 3-го микрорайона.</w:t>
      </w:r>
    </w:p>
    <w:p w:rsidR="00994402" w:rsidRPr="00E35EB3" w:rsidRDefault="00994402" w:rsidP="00994402">
      <w:pPr>
        <w:autoSpaceDE w:val="0"/>
        <w:autoSpaceDN w:val="0"/>
        <w:adjustRightInd w:val="0"/>
        <w:rPr>
          <w:rFonts w:cs="Times New Roman"/>
          <w:szCs w:val="28"/>
        </w:rPr>
      </w:pPr>
      <w:r w:rsidRPr="00E35EB3">
        <w:rPr>
          <w:rFonts w:cs="Times New Roman"/>
          <w:szCs w:val="28"/>
        </w:rPr>
        <w:t xml:space="preserve">Постановлением администрации Чебаркульского городского округа № 455 от 13.07.2018г. «О разрешении на разработку проекта планировки и межевания территории для размещения локальных очистных сооружений и напорного канализационного коллектора от канализационного коллектора ОАО «Чебаркульский молочный завод» по улице Суворова города Чебаркуля Челябинской области» выделяется земельный участок под строительство локальных очистных сооружений ОАО «Чебаркульский молочный завод», с последующей организацией публичных слушаний и проведения аукциона на сторительство. </w:t>
      </w:r>
    </w:p>
    <w:p w:rsidR="00994402" w:rsidRPr="00E35EB3" w:rsidRDefault="00994402" w:rsidP="00994402">
      <w:pPr>
        <w:autoSpaceDE w:val="0"/>
        <w:autoSpaceDN w:val="0"/>
        <w:adjustRightInd w:val="0"/>
        <w:rPr>
          <w:rFonts w:cs="Times New Roman"/>
          <w:szCs w:val="28"/>
        </w:rPr>
      </w:pPr>
      <w:r w:rsidRPr="00E35EB3">
        <w:rPr>
          <w:rFonts w:cs="Times New Roman"/>
          <w:szCs w:val="28"/>
        </w:rPr>
        <w:t xml:space="preserve">ОАО «Чебаркульский молочный завод» запланировано строительство нового цеха по выпуску творожных изделий и приобретение нового высокотехнологического оборудования в результате чего получаем более глубокую очистку молочной сыворотки от белка, стабильное качество выпускаемой продукции, организацию двадцати рабочих мест. </w:t>
      </w:r>
    </w:p>
    <w:p w:rsidR="00994402" w:rsidRPr="00E35EB3" w:rsidRDefault="00994402" w:rsidP="00994402">
      <w:pPr>
        <w:autoSpaceDE w:val="0"/>
        <w:autoSpaceDN w:val="0"/>
        <w:adjustRightInd w:val="0"/>
        <w:rPr>
          <w:rFonts w:cs="Times New Roman"/>
          <w:szCs w:val="28"/>
        </w:rPr>
      </w:pPr>
      <w:r w:rsidRPr="00E35EB3">
        <w:rPr>
          <w:rFonts w:cs="Times New Roman"/>
          <w:szCs w:val="28"/>
        </w:rPr>
        <w:t xml:space="preserve">Инвестиции: </w:t>
      </w:r>
    </w:p>
    <w:p w:rsidR="00994402" w:rsidRPr="00E35EB3" w:rsidRDefault="00994402" w:rsidP="00994402">
      <w:pPr>
        <w:autoSpaceDE w:val="0"/>
        <w:autoSpaceDN w:val="0"/>
        <w:adjustRightInd w:val="0"/>
        <w:rPr>
          <w:rFonts w:cs="Times New Roman"/>
          <w:szCs w:val="28"/>
        </w:rPr>
      </w:pPr>
      <w:r w:rsidRPr="00E35EB3">
        <w:rPr>
          <w:rFonts w:cs="Times New Roman"/>
          <w:szCs w:val="28"/>
        </w:rPr>
        <w:t xml:space="preserve">Строительные работы 27265000 рублей. </w:t>
      </w:r>
    </w:p>
    <w:p w:rsidR="00994402" w:rsidRPr="00E35EB3" w:rsidRDefault="00994402" w:rsidP="00994402">
      <w:pPr>
        <w:autoSpaceDE w:val="0"/>
        <w:autoSpaceDN w:val="0"/>
        <w:adjustRightInd w:val="0"/>
        <w:rPr>
          <w:rFonts w:cs="Times New Roman"/>
          <w:szCs w:val="28"/>
        </w:rPr>
      </w:pPr>
      <w:r w:rsidRPr="00E35EB3">
        <w:rPr>
          <w:rFonts w:cs="Times New Roman"/>
          <w:szCs w:val="28"/>
        </w:rPr>
        <w:t>Контракт на поставку оборудования ООО «ТЕВИС РУ» 548 800 евро.</w:t>
      </w:r>
    </w:p>
    <w:p w:rsidR="00994402" w:rsidRPr="00E35EB3" w:rsidRDefault="00994402" w:rsidP="00994402">
      <w:pPr>
        <w:autoSpaceDE w:val="0"/>
        <w:autoSpaceDN w:val="0"/>
        <w:adjustRightInd w:val="0"/>
        <w:rPr>
          <w:rFonts w:cs="Times New Roman"/>
          <w:szCs w:val="28"/>
        </w:rPr>
      </w:pPr>
      <w:r w:rsidRPr="00E35EB3">
        <w:rPr>
          <w:rFonts w:cs="Times New Roman"/>
          <w:szCs w:val="28"/>
        </w:rPr>
        <w:t>Монтаж обвязка и пусконаладочные работы «Молмашстрой» 50450000 рублей.</w:t>
      </w:r>
    </w:p>
    <w:p w:rsidR="00994402" w:rsidRPr="00E35EB3" w:rsidRDefault="00994402" w:rsidP="00994402">
      <w:pPr>
        <w:autoSpaceDE w:val="0"/>
        <w:autoSpaceDN w:val="0"/>
        <w:adjustRightInd w:val="0"/>
        <w:rPr>
          <w:rFonts w:cs="Times New Roman"/>
          <w:szCs w:val="28"/>
        </w:rPr>
      </w:pPr>
      <w:r w:rsidRPr="00E35EB3">
        <w:rPr>
          <w:rFonts w:cs="Times New Roman"/>
          <w:szCs w:val="28"/>
        </w:rPr>
        <w:t xml:space="preserve">Запуск цеха планируем в апреле 2019 года.    </w:t>
      </w:r>
    </w:p>
    <w:p w:rsidR="00D5113A" w:rsidRPr="00E35EB3" w:rsidRDefault="00D5113A" w:rsidP="00994402">
      <w:pPr>
        <w:autoSpaceDE w:val="0"/>
        <w:autoSpaceDN w:val="0"/>
        <w:adjustRightInd w:val="0"/>
        <w:ind w:left="0" w:firstLine="0"/>
        <w:rPr>
          <w:rFonts w:cs="Times New Roman"/>
          <w:szCs w:val="28"/>
        </w:rPr>
      </w:pPr>
    </w:p>
    <w:p w:rsidR="00922B47" w:rsidRPr="00E35EB3" w:rsidRDefault="00922B47" w:rsidP="00D5113A">
      <w:pPr>
        <w:autoSpaceDE w:val="0"/>
        <w:autoSpaceDN w:val="0"/>
        <w:adjustRightInd w:val="0"/>
        <w:rPr>
          <w:rFonts w:cs="Times New Roman"/>
          <w:b/>
          <w:szCs w:val="28"/>
        </w:rPr>
      </w:pPr>
      <w:r w:rsidRPr="00E35EB3">
        <w:rPr>
          <w:rFonts w:cs="Times New Roman"/>
          <w:b/>
          <w:szCs w:val="28"/>
        </w:rPr>
        <w:t>Курортная зона</w:t>
      </w:r>
    </w:p>
    <w:p w:rsidR="00583CAA" w:rsidRDefault="003927AE" w:rsidP="00D5113A">
      <w:pPr>
        <w:autoSpaceDE w:val="0"/>
        <w:autoSpaceDN w:val="0"/>
        <w:adjustRightInd w:val="0"/>
        <w:rPr>
          <w:rFonts w:cs="Times New Roman"/>
          <w:szCs w:val="28"/>
        </w:rPr>
      </w:pPr>
      <w:r w:rsidRPr="00E35EB3">
        <w:rPr>
          <w:rFonts w:cs="Times New Roman"/>
          <w:szCs w:val="28"/>
        </w:rPr>
        <w:t>Проектом предлагается</w:t>
      </w:r>
      <w:r w:rsidR="00583CAA">
        <w:rPr>
          <w:rFonts w:cs="Times New Roman"/>
          <w:szCs w:val="28"/>
        </w:rPr>
        <w:t>:</w:t>
      </w:r>
    </w:p>
    <w:p w:rsidR="00842D44" w:rsidRPr="00842D44" w:rsidRDefault="00842D44" w:rsidP="00842D44">
      <w:pPr>
        <w:pStyle w:val="a1"/>
        <w:widowControl/>
        <w:numPr>
          <w:ilvl w:val="0"/>
          <w:numId w:val="8"/>
        </w:numPr>
        <w:autoSpaceDE/>
        <w:autoSpaceDN/>
        <w:adjustRightInd/>
        <w:ind w:left="0" w:firstLine="567"/>
        <w:rPr>
          <w:rFonts w:eastAsia="Times New Roman"/>
          <w:color w:val="FF0000"/>
        </w:rPr>
      </w:pPr>
      <w:r w:rsidRPr="00842D44">
        <w:rPr>
          <w:rFonts w:eastAsia="Times New Roman"/>
          <w:color w:val="FF0000"/>
        </w:rPr>
        <w:lastRenderedPageBreak/>
        <w:t>Строительство напорного коллектора с насосными станциями от поворота оз. Табанкуль до колодца-гасителя по по ул. 1 Мая г. Чебаркуль.</w:t>
      </w:r>
    </w:p>
    <w:p w:rsidR="00583CAA" w:rsidRPr="00842D44" w:rsidRDefault="00766A25" w:rsidP="00842D44">
      <w:pPr>
        <w:pStyle w:val="a1"/>
        <w:numPr>
          <w:ilvl w:val="0"/>
          <w:numId w:val="8"/>
        </w:numPr>
        <w:ind w:left="0" w:firstLine="567"/>
        <w:rPr>
          <w:rFonts w:eastAsia="Times New Roman"/>
          <w:color w:val="FF0000"/>
        </w:rPr>
      </w:pPr>
      <w:r w:rsidRPr="00842D44">
        <w:rPr>
          <w:rFonts w:eastAsia="Times New Roman"/>
          <w:color w:val="FF0000"/>
        </w:rPr>
        <w:t xml:space="preserve"> </w:t>
      </w:r>
      <w:r w:rsidR="00842D44" w:rsidRPr="00842D44">
        <w:rPr>
          <w:rFonts w:eastAsia="Times New Roman"/>
          <w:color w:val="FF0000"/>
        </w:rPr>
        <w:t xml:space="preserve">Реконструкция канализационных очистных сооружений г. Чебаркуль </w:t>
      </w:r>
      <w:r w:rsidRPr="00842D44">
        <w:rPr>
          <w:rFonts w:eastAsia="Times New Roman"/>
          <w:color w:val="FF0000"/>
        </w:rPr>
        <w:t>с доведением стоков до нормативов сброса сточных вод в водоемы рыбохозяйственного назначения, перенаправив стоки через травяное болото в районе улиц Куйбышева-Светлая в сторону сада Металург 2.</w:t>
      </w:r>
    </w:p>
    <w:p w:rsidR="00583CAA" w:rsidRPr="005C35EF" w:rsidRDefault="00583CAA" w:rsidP="00842D44">
      <w:pPr>
        <w:pStyle w:val="a1"/>
        <w:widowControl/>
        <w:numPr>
          <w:ilvl w:val="0"/>
          <w:numId w:val="8"/>
        </w:numPr>
        <w:tabs>
          <w:tab w:val="left" w:pos="851"/>
          <w:tab w:val="center" w:pos="4153"/>
          <w:tab w:val="right" w:pos="8306"/>
        </w:tabs>
        <w:autoSpaceDE/>
        <w:autoSpaceDN/>
        <w:adjustRightInd/>
        <w:ind w:left="0" w:firstLine="567"/>
        <w:rPr>
          <w:rFonts w:eastAsia="Times New Roman"/>
          <w:color w:val="FF0000"/>
        </w:rPr>
      </w:pPr>
      <w:r w:rsidRPr="005C35EF">
        <w:rPr>
          <w:rFonts w:eastAsia="Times New Roman"/>
          <w:color w:val="FF0000"/>
        </w:rPr>
        <w:t>Строительство сетей водоотведения от жилых домов, расположенных по адресу</w:t>
      </w:r>
      <w:r w:rsidR="003927AE" w:rsidRPr="005C35EF">
        <w:rPr>
          <w:rFonts w:eastAsia="Times New Roman"/>
          <w:color w:val="FF0000"/>
        </w:rPr>
        <w:t>:</w:t>
      </w:r>
      <w:r w:rsidRPr="005C35EF">
        <w:rPr>
          <w:rFonts w:eastAsia="Times New Roman"/>
          <w:color w:val="FF0000"/>
        </w:rPr>
        <w:t xml:space="preserve"> Миасское шоссе 6км п.</w:t>
      </w:r>
      <w:r w:rsidR="003927AE" w:rsidRPr="005C35EF">
        <w:rPr>
          <w:rFonts w:eastAsia="Times New Roman"/>
          <w:color w:val="FF0000"/>
        </w:rPr>
        <w:t xml:space="preserve"> </w:t>
      </w:r>
      <w:r w:rsidRPr="005C35EF">
        <w:rPr>
          <w:rFonts w:eastAsia="Times New Roman"/>
          <w:color w:val="FF0000"/>
        </w:rPr>
        <w:t xml:space="preserve">Лесхоз до сооружаемого объекта напорного коллектора </w:t>
      </w:r>
    </w:p>
    <w:p w:rsidR="00583CAA" w:rsidRPr="003927AE" w:rsidRDefault="00583CAA" w:rsidP="00842D44">
      <w:pPr>
        <w:pStyle w:val="a1"/>
        <w:widowControl/>
        <w:numPr>
          <w:ilvl w:val="0"/>
          <w:numId w:val="8"/>
        </w:numPr>
        <w:tabs>
          <w:tab w:val="left" w:pos="851"/>
          <w:tab w:val="center" w:pos="4153"/>
          <w:tab w:val="right" w:pos="8306"/>
        </w:tabs>
        <w:autoSpaceDE/>
        <w:autoSpaceDN/>
        <w:adjustRightInd/>
        <w:ind w:left="0" w:firstLine="567"/>
        <w:rPr>
          <w:rFonts w:eastAsia="Times New Roman"/>
          <w:color w:val="000000" w:themeColor="text1"/>
        </w:rPr>
      </w:pPr>
      <w:r w:rsidRPr="003927AE">
        <w:rPr>
          <w:rFonts w:eastAsia="Times New Roman"/>
          <w:color w:val="000000" w:themeColor="text1"/>
        </w:rPr>
        <w:t>Строительство сетей водоотведения от жилых домов, расположенных по адресу: п.СМУ санаторий «Чебаркуль».</w:t>
      </w:r>
    </w:p>
    <w:p w:rsidR="000E7882" w:rsidRPr="003927AE" w:rsidRDefault="000E7882" w:rsidP="00842D44">
      <w:pPr>
        <w:pStyle w:val="a1"/>
        <w:widowControl/>
        <w:numPr>
          <w:ilvl w:val="0"/>
          <w:numId w:val="8"/>
        </w:numPr>
        <w:tabs>
          <w:tab w:val="left" w:pos="851"/>
          <w:tab w:val="center" w:pos="4153"/>
          <w:tab w:val="right" w:pos="8306"/>
        </w:tabs>
        <w:autoSpaceDE/>
        <w:autoSpaceDN/>
        <w:adjustRightInd/>
        <w:ind w:left="0" w:firstLine="567"/>
        <w:rPr>
          <w:rFonts w:eastAsia="Times New Roman"/>
          <w:color w:val="000000" w:themeColor="text1"/>
        </w:rPr>
      </w:pPr>
      <w:r w:rsidRPr="003927AE">
        <w:rPr>
          <w:rFonts w:eastAsia="Times New Roman"/>
          <w:color w:val="000000" w:themeColor="text1"/>
        </w:rPr>
        <w:t>После ввода в эксплуатацию указанных выше объектов закрытие очистных сооружений курорта «Кисегач»</w:t>
      </w:r>
      <w:r w:rsidR="003927AE">
        <w:rPr>
          <w:rFonts w:eastAsia="Times New Roman"/>
          <w:color w:val="000000" w:themeColor="text1"/>
        </w:rPr>
        <w:t>.</w:t>
      </w:r>
    </w:p>
    <w:p w:rsidR="00583CAA" w:rsidRPr="003927AE" w:rsidRDefault="00583CAA" w:rsidP="00842D44">
      <w:pPr>
        <w:tabs>
          <w:tab w:val="left" w:pos="851"/>
        </w:tabs>
        <w:ind w:left="0" w:firstLine="567"/>
        <w:rPr>
          <w:rFonts w:eastAsia="Times New Roman" w:cs="Times New Roman"/>
          <w:strike/>
          <w:color w:val="000000" w:themeColor="text1"/>
          <w:szCs w:val="24"/>
          <w:lang w:eastAsia="ru-RU"/>
        </w:rPr>
      </w:pPr>
    </w:p>
    <w:p w:rsidR="006A57C9" w:rsidRPr="00513A93" w:rsidRDefault="006A57C9" w:rsidP="00EB528C">
      <w:pPr>
        <w:pStyle w:val="2"/>
      </w:pPr>
      <w:bookmarkStart w:id="190" w:name="_Toc497992098"/>
      <w:bookmarkStart w:id="191" w:name="_Toc525284674"/>
      <w:bookmarkStart w:id="192" w:name="_Toc525286399"/>
      <w:bookmarkStart w:id="193" w:name="_Toc525287101"/>
      <w:bookmarkStart w:id="194" w:name="_Toc525308770"/>
      <w:r w:rsidRPr="00513A93">
        <w:t>Перечень основных мероприятий по реализации схем водоотведения с разбивкой по годам, включая технические обоснования этих мероприятий</w:t>
      </w:r>
      <w:bookmarkEnd w:id="190"/>
      <w:bookmarkEnd w:id="191"/>
      <w:bookmarkEnd w:id="192"/>
      <w:bookmarkEnd w:id="193"/>
      <w:bookmarkEnd w:id="194"/>
    </w:p>
    <w:p w:rsidR="00325612" w:rsidRPr="00513A93" w:rsidRDefault="00325612" w:rsidP="00B034C4">
      <w:r w:rsidRPr="00513A93">
        <w:t>Перечень основных мероприятий по реализации схем водоотведения с разбивкой по годам, включая технические обоснования этих мероприятий, представлен далее в таблице.</w:t>
      </w:r>
    </w:p>
    <w:p w:rsidR="00325612" w:rsidRPr="00513A93" w:rsidRDefault="00325612" w:rsidP="00223C9E">
      <w:pPr>
        <w:rPr>
          <w:rFonts w:cs="Times New Roman"/>
          <w:szCs w:val="28"/>
        </w:rPr>
      </w:pPr>
    </w:p>
    <w:p w:rsidR="00325612" w:rsidRPr="00513A93" w:rsidRDefault="00325612" w:rsidP="00223C9E">
      <w:pPr>
        <w:rPr>
          <w:rFonts w:cs="Times New Roman"/>
          <w:szCs w:val="28"/>
        </w:rPr>
        <w:sectPr w:rsidR="00325612" w:rsidRPr="00513A93" w:rsidSect="006F54D7">
          <w:pgSz w:w="11906" w:h="16838" w:code="9"/>
          <w:pgMar w:top="1134" w:right="851" w:bottom="1134" w:left="1418" w:header="709" w:footer="709" w:gutter="0"/>
          <w:cols w:space="708"/>
          <w:docGrid w:linePitch="360"/>
        </w:sectPr>
      </w:pPr>
    </w:p>
    <w:p w:rsidR="006277F3" w:rsidRPr="00513A93" w:rsidRDefault="006277F3"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20</w:t>
      </w:r>
      <w:r w:rsidR="00742296">
        <w:rPr>
          <w:noProof/>
        </w:rPr>
        <w:fldChar w:fldCharType="end"/>
      </w:r>
    </w:p>
    <w:p w:rsidR="008E7346" w:rsidRPr="00513A93" w:rsidRDefault="008E7346" w:rsidP="005B3732">
      <w:pPr>
        <w:ind w:firstLine="0"/>
        <w:jc w:val="center"/>
      </w:pPr>
      <w:r w:rsidRPr="00513A93">
        <w:t>Перечень основных мероприятий</w:t>
      </w:r>
    </w:p>
    <w:tbl>
      <w:tblPr>
        <w:tblW w:w="5000" w:type="pct"/>
        <w:tblLayout w:type="fixed"/>
        <w:tblLook w:val="0000" w:firstRow="0" w:lastRow="0" w:firstColumn="0" w:lastColumn="0" w:noHBand="0" w:noVBand="0"/>
      </w:tblPr>
      <w:tblGrid>
        <w:gridCol w:w="470"/>
        <w:gridCol w:w="3156"/>
        <w:gridCol w:w="3841"/>
        <w:gridCol w:w="1760"/>
        <w:gridCol w:w="1067"/>
        <w:gridCol w:w="1781"/>
        <w:gridCol w:w="1088"/>
        <w:gridCol w:w="1397"/>
      </w:tblGrid>
      <w:tr w:rsidR="005C214F" w:rsidRPr="00513A93" w:rsidTr="00300B1D">
        <w:trPr>
          <w:trHeight w:val="20"/>
          <w:tblHeader/>
        </w:trPr>
        <w:tc>
          <w:tcPr>
            <w:tcW w:w="474" w:type="dxa"/>
            <w:vMerge w:val="restart"/>
            <w:tcBorders>
              <w:top w:val="single" w:sz="4" w:space="0" w:color="000000"/>
              <w:lef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w:t>
            </w:r>
          </w:p>
        </w:tc>
        <w:tc>
          <w:tcPr>
            <w:tcW w:w="3208" w:type="dxa"/>
            <w:vMerge w:val="restart"/>
            <w:tcBorders>
              <w:top w:val="single" w:sz="4" w:space="0" w:color="000000"/>
              <w:lef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Наименование</w:t>
            </w:r>
          </w:p>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мероприятия</w:t>
            </w:r>
          </w:p>
        </w:tc>
        <w:tc>
          <w:tcPr>
            <w:tcW w:w="3905" w:type="dxa"/>
            <w:vMerge w:val="restart"/>
            <w:tcBorders>
              <w:top w:val="single" w:sz="4" w:space="0" w:color="000000"/>
              <w:lef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Технико-экономическое обоснование мероприятия</w:t>
            </w:r>
          </w:p>
        </w:tc>
        <w:tc>
          <w:tcPr>
            <w:tcW w:w="1787" w:type="dxa"/>
            <w:vMerge w:val="restart"/>
            <w:tcBorders>
              <w:top w:val="single" w:sz="4" w:space="0" w:color="000000"/>
              <w:lef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Место размещения; Описание трассы</w:t>
            </w:r>
          </w:p>
        </w:tc>
        <w:tc>
          <w:tcPr>
            <w:tcW w:w="39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Исходные технические требования к линейной части сетей водоотведения, требования к объектам на них</w:t>
            </w:r>
          </w:p>
        </w:tc>
        <w:tc>
          <w:tcPr>
            <w:tcW w:w="1418" w:type="dxa"/>
            <w:vMerge w:val="restart"/>
            <w:tcBorders>
              <w:top w:val="single" w:sz="4" w:space="0" w:color="000000"/>
              <w:left w:val="single" w:sz="4" w:space="0" w:color="000000"/>
              <w:righ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Оценка стоимости мероприя</w:t>
            </w:r>
            <w:r w:rsidR="00922B47">
              <w:rPr>
                <w:rFonts w:eastAsia="Times New Roman" w:cs="Times New Roman"/>
                <w:b/>
                <w:szCs w:val="24"/>
                <w:lang w:eastAsia="ru-RU"/>
              </w:rPr>
              <w:t>-</w:t>
            </w:r>
            <w:r w:rsidRPr="005B3732">
              <w:rPr>
                <w:rFonts w:eastAsia="Times New Roman" w:cs="Times New Roman"/>
                <w:b/>
                <w:szCs w:val="24"/>
                <w:lang w:eastAsia="ru-RU"/>
              </w:rPr>
              <w:t>тия, млн. руб</w:t>
            </w:r>
          </w:p>
        </w:tc>
      </w:tr>
      <w:tr w:rsidR="005C214F" w:rsidRPr="00513A93" w:rsidTr="00922B47">
        <w:trPr>
          <w:trHeight w:val="20"/>
          <w:tblHeader/>
        </w:trPr>
        <w:tc>
          <w:tcPr>
            <w:tcW w:w="474" w:type="dxa"/>
            <w:vMerge/>
            <w:tcBorders>
              <w:left w:val="single" w:sz="4" w:space="0" w:color="000000"/>
              <w:bottom w:val="single" w:sz="4" w:space="0" w:color="000000"/>
            </w:tcBorders>
            <w:shd w:val="clear" w:color="auto" w:fill="auto"/>
            <w:vAlign w:val="center"/>
          </w:tcPr>
          <w:p w:rsidR="005C214F" w:rsidRPr="00513A93" w:rsidRDefault="005C214F" w:rsidP="00E065AE">
            <w:pPr>
              <w:ind w:left="0" w:firstLine="0"/>
              <w:contextualSpacing w:val="0"/>
              <w:jc w:val="center"/>
              <w:rPr>
                <w:rFonts w:eastAsia="Times New Roman" w:cs="Times New Roman"/>
                <w:lang w:eastAsia="ru-RU"/>
              </w:rPr>
            </w:pPr>
          </w:p>
        </w:tc>
        <w:tc>
          <w:tcPr>
            <w:tcW w:w="3208" w:type="dxa"/>
            <w:vMerge/>
            <w:tcBorders>
              <w:left w:val="single" w:sz="4" w:space="0" w:color="000000"/>
              <w:bottom w:val="single" w:sz="4" w:space="0" w:color="000000"/>
            </w:tcBorders>
            <w:shd w:val="clear" w:color="auto" w:fill="auto"/>
            <w:vAlign w:val="center"/>
          </w:tcPr>
          <w:p w:rsidR="005C214F" w:rsidRPr="00513A93" w:rsidRDefault="005C214F" w:rsidP="00E065AE">
            <w:pPr>
              <w:ind w:left="0" w:firstLine="0"/>
              <w:contextualSpacing w:val="0"/>
              <w:jc w:val="center"/>
              <w:rPr>
                <w:rFonts w:eastAsia="Times New Roman" w:cs="Times New Roman"/>
                <w:lang w:eastAsia="ru-RU"/>
              </w:rPr>
            </w:pPr>
          </w:p>
        </w:tc>
        <w:tc>
          <w:tcPr>
            <w:tcW w:w="3905" w:type="dxa"/>
            <w:vMerge/>
            <w:tcBorders>
              <w:left w:val="single" w:sz="4" w:space="0" w:color="000000"/>
              <w:bottom w:val="single" w:sz="4" w:space="0" w:color="000000"/>
            </w:tcBorders>
            <w:shd w:val="clear" w:color="auto" w:fill="auto"/>
            <w:vAlign w:val="center"/>
          </w:tcPr>
          <w:p w:rsidR="005C214F" w:rsidRPr="00513A93" w:rsidRDefault="005C214F" w:rsidP="00E065AE">
            <w:pPr>
              <w:ind w:left="0" w:firstLine="0"/>
              <w:contextualSpacing w:val="0"/>
              <w:jc w:val="center"/>
              <w:rPr>
                <w:rFonts w:eastAsia="Times New Roman" w:cs="Times New Roman"/>
                <w:lang w:eastAsia="ru-RU"/>
              </w:rPr>
            </w:pPr>
          </w:p>
        </w:tc>
        <w:tc>
          <w:tcPr>
            <w:tcW w:w="1787" w:type="dxa"/>
            <w:vMerge/>
            <w:tcBorders>
              <w:left w:val="single" w:sz="4" w:space="0" w:color="000000"/>
              <w:bottom w:val="single" w:sz="4" w:space="0" w:color="000000"/>
            </w:tcBorders>
            <w:shd w:val="clear" w:color="auto" w:fill="auto"/>
            <w:vAlign w:val="center"/>
          </w:tcPr>
          <w:p w:rsidR="005C214F" w:rsidRPr="00513A93" w:rsidRDefault="005C214F" w:rsidP="00E065AE">
            <w:pPr>
              <w:ind w:left="0" w:firstLine="0"/>
              <w:contextualSpacing w:val="0"/>
              <w:jc w:val="center"/>
              <w:rPr>
                <w:rFonts w:eastAsia="Times New Roman" w:cs="Times New Roman"/>
                <w:lang w:eastAsia="ru-RU"/>
              </w:rPr>
            </w:pPr>
          </w:p>
        </w:tc>
        <w:tc>
          <w:tcPr>
            <w:tcW w:w="1082"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Нали</w:t>
            </w:r>
            <w:r w:rsidR="00922B47">
              <w:rPr>
                <w:rFonts w:eastAsia="Times New Roman" w:cs="Times New Roman"/>
                <w:b/>
                <w:szCs w:val="24"/>
                <w:lang w:eastAsia="ru-RU"/>
              </w:rPr>
              <w:t>-</w:t>
            </w:r>
            <w:r w:rsidRPr="005B3732">
              <w:rPr>
                <w:rFonts w:eastAsia="Times New Roman" w:cs="Times New Roman"/>
                <w:b/>
                <w:szCs w:val="24"/>
                <w:lang w:eastAsia="ru-RU"/>
              </w:rPr>
              <w:t>чие ПСД (да/нет)</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Производи-тельность, диаметр, протяжен</w:t>
            </w:r>
            <w:r w:rsidR="00922B47">
              <w:rPr>
                <w:rFonts w:eastAsia="Times New Roman" w:cs="Times New Roman"/>
                <w:b/>
                <w:szCs w:val="24"/>
                <w:lang w:eastAsia="ru-RU"/>
              </w:rPr>
              <w:t>-</w:t>
            </w:r>
            <w:r w:rsidRPr="005B3732">
              <w:rPr>
                <w:rFonts w:eastAsia="Times New Roman" w:cs="Times New Roman"/>
                <w:b/>
                <w:szCs w:val="24"/>
                <w:lang w:eastAsia="ru-RU"/>
              </w:rPr>
              <w:t>ность и др.</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5C214F" w:rsidP="00E065AE">
            <w:pPr>
              <w:keepNext/>
              <w:keepLines/>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t xml:space="preserve">Срок </w:t>
            </w:r>
            <w:r w:rsidR="00922B47">
              <w:rPr>
                <w:rFonts w:eastAsia="Times New Roman" w:cs="Times New Roman"/>
                <w:b/>
                <w:szCs w:val="24"/>
                <w:lang w:eastAsia="ru-RU"/>
              </w:rPr>
              <w:t>реалии-</w:t>
            </w:r>
            <w:r w:rsidRPr="005B3732">
              <w:rPr>
                <w:rFonts w:eastAsia="Times New Roman" w:cs="Times New Roman"/>
                <w:b/>
                <w:szCs w:val="24"/>
                <w:lang w:eastAsia="ru-RU"/>
              </w:rPr>
              <w:t>зации, год</w:t>
            </w:r>
          </w:p>
        </w:tc>
        <w:tc>
          <w:tcPr>
            <w:tcW w:w="1418" w:type="dxa"/>
            <w:vMerge/>
            <w:tcBorders>
              <w:left w:val="single" w:sz="4" w:space="0" w:color="000000"/>
              <w:bottom w:val="single" w:sz="4" w:space="0" w:color="000000"/>
              <w:right w:val="single" w:sz="4" w:space="0" w:color="000000"/>
            </w:tcBorders>
            <w:shd w:val="clear" w:color="auto" w:fill="auto"/>
            <w:vAlign w:val="center"/>
          </w:tcPr>
          <w:p w:rsidR="005C214F" w:rsidRPr="00513A93" w:rsidRDefault="005C214F" w:rsidP="00E065AE">
            <w:pPr>
              <w:keepNext/>
              <w:keepLines/>
              <w:ind w:left="0" w:firstLine="0"/>
              <w:contextualSpacing w:val="0"/>
              <w:jc w:val="center"/>
              <w:rPr>
                <w:rFonts w:eastAsia="Times New Roman" w:cs="Times New Roman"/>
                <w:b/>
                <w:lang w:eastAsia="ru-RU"/>
              </w:rPr>
            </w:pPr>
          </w:p>
        </w:tc>
      </w:tr>
      <w:tr w:rsidR="005C214F" w:rsidRPr="00513A93" w:rsidTr="00922B47">
        <w:trPr>
          <w:trHeight w:val="20"/>
        </w:trPr>
        <w:tc>
          <w:tcPr>
            <w:tcW w:w="474"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w:t>
            </w:r>
          </w:p>
        </w:tc>
        <w:tc>
          <w:tcPr>
            <w:tcW w:w="3208" w:type="dxa"/>
            <w:tcBorders>
              <w:top w:val="single" w:sz="4" w:space="0" w:color="000000"/>
              <w:left w:val="single" w:sz="4" w:space="0" w:color="000000"/>
              <w:bottom w:val="single" w:sz="4" w:space="0" w:color="000000"/>
            </w:tcBorders>
            <w:shd w:val="clear" w:color="auto" w:fill="auto"/>
            <w:vAlign w:val="center"/>
          </w:tcPr>
          <w:p w:rsidR="005C214F" w:rsidRPr="005B3732" w:rsidRDefault="0092224D" w:rsidP="0092224D">
            <w:pPr>
              <w:ind w:left="0" w:firstLine="0"/>
              <w:jc w:val="center"/>
              <w:rPr>
                <w:rFonts w:eastAsia="Times New Roman" w:cs="Times New Roman"/>
                <w:szCs w:val="24"/>
                <w:lang w:eastAsia="ru-RU"/>
              </w:rPr>
            </w:pPr>
            <w:r w:rsidRPr="0092224D">
              <w:rPr>
                <w:rFonts w:eastAsia="Times New Roman" w:cs="Times New Roman"/>
                <w:color w:val="FF0000"/>
                <w:szCs w:val="24"/>
                <w:lang w:eastAsia="ru-RU"/>
              </w:rPr>
              <w:t>Реконструкция канализационных очистных сооружений г. Чебаркуль</w:t>
            </w:r>
            <w:r w:rsidRPr="0092224D">
              <w:rPr>
                <w:rFonts w:eastAsia="Times New Roman" w:cs="Times New Roman"/>
                <w:szCs w:val="24"/>
                <w:lang w:eastAsia="ru-RU"/>
              </w:rPr>
              <w:t>.</w:t>
            </w:r>
          </w:p>
        </w:tc>
        <w:tc>
          <w:tcPr>
            <w:tcW w:w="3905"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Для производства очистки принятых сточных вод до требований нормативов, повышение качества очистки сточных вод позволит исключить влияние выпуска на водоем, тем самым, повысить эпидемиологическую безопасность населения при отведении очищенных сточных вод в водный объект. </w:t>
            </w:r>
            <w:r w:rsidR="0092224D" w:rsidRPr="0092224D">
              <w:rPr>
                <w:rFonts w:eastAsia="Times New Roman" w:cs="Times New Roman"/>
                <w:color w:val="FF0000"/>
                <w:szCs w:val="24"/>
                <w:lang w:eastAsia="ru-RU"/>
              </w:rPr>
              <w:t>Недопущение критического обмеления озера Чебаркуль</w:t>
            </w:r>
          </w:p>
        </w:tc>
        <w:tc>
          <w:tcPr>
            <w:tcW w:w="1787"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 территория КОС</w:t>
            </w:r>
          </w:p>
        </w:tc>
        <w:tc>
          <w:tcPr>
            <w:tcW w:w="1082"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Да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13A93" w:rsidRDefault="00300B1D" w:rsidP="00E065AE">
            <w:pPr>
              <w:ind w:left="0" w:firstLine="0"/>
              <w:jc w:val="center"/>
              <w:rPr>
                <w:rFonts w:eastAsia="Times New Roman" w:cs="Times New Roman"/>
                <w:lang w:eastAsia="ru-RU"/>
              </w:rPr>
            </w:pPr>
            <w:r>
              <w:rPr>
                <w:rFonts w:eastAsia="Times New Roman" w:cs="Times New Roman"/>
                <w:szCs w:val="24"/>
                <w:lang w:eastAsia="ru-RU"/>
              </w:rPr>
              <w:t>20</w:t>
            </w:r>
            <w:r w:rsidR="005C214F" w:rsidRPr="005B3732">
              <w:rPr>
                <w:rFonts w:eastAsia="Times New Roman" w:cs="Times New Roman"/>
                <w:szCs w:val="24"/>
                <w:lang w:eastAsia="ru-RU"/>
              </w:rPr>
              <w:t>000 м</w:t>
            </w:r>
            <w:r w:rsidR="005C214F" w:rsidRPr="005B3732">
              <w:rPr>
                <w:rFonts w:eastAsia="Times New Roman" w:cs="Times New Roman"/>
                <w:szCs w:val="24"/>
                <w:vertAlign w:val="superscript"/>
                <w:lang w:eastAsia="ru-RU"/>
              </w:rPr>
              <w:t>3</w:t>
            </w:r>
            <w:r w:rsidR="005C214F" w:rsidRPr="005B3732">
              <w:rPr>
                <w:rFonts w:eastAsia="Times New Roman" w:cs="Times New Roman"/>
                <w:szCs w:val="24"/>
                <w:lang w:eastAsia="ru-RU"/>
              </w:rPr>
              <w:t>/сут</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BC3912" w:rsidP="0092224D">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92224D">
              <w:rPr>
                <w:rFonts w:eastAsia="Times New Roman" w:cs="Times New Roman"/>
                <w:szCs w:val="24"/>
                <w:lang w:eastAsia="ru-RU"/>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300B1D" w:rsidP="00E065AE">
            <w:pPr>
              <w:ind w:left="0" w:firstLine="0"/>
              <w:jc w:val="center"/>
              <w:rPr>
                <w:rFonts w:eastAsia="Times New Roman" w:cs="Times New Roman"/>
                <w:szCs w:val="24"/>
                <w:lang w:eastAsia="ru-RU"/>
              </w:rPr>
            </w:pPr>
            <w:r>
              <w:rPr>
                <w:rFonts w:eastAsia="Times New Roman" w:cs="Times New Roman"/>
                <w:szCs w:val="24"/>
                <w:lang w:eastAsia="ru-RU"/>
              </w:rPr>
              <w:t>800</w:t>
            </w:r>
            <w:r w:rsidR="005C214F" w:rsidRPr="005B3732">
              <w:rPr>
                <w:rFonts w:eastAsia="Times New Roman" w:cs="Times New Roman"/>
                <w:szCs w:val="24"/>
                <w:lang w:eastAsia="ru-RU"/>
              </w:rPr>
              <w:t>,00</w:t>
            </w:r>
            <w:r w:rsidR="0092224D">
              <w:rPr>
                <w:rFonts w:eastAsia="Times New Roman" w:cs="Times New Roman"/>
                <w:szCs w:val="24"/>
                <w:lang w:eastAsia="ru-RU"/>
              </w:rPr>
              <w:t xml:space="preserve"> </w:t>
            </w:r>
            <w:r w:rsidR="0092224D" w:rsidRPr="0092224D">
              <w:rPr>
                <w:rFonts w:eastAsia="Times New Roman" w:cs="Times New Roman"/>
                <w:color w:val="FF0000"/>
                <w:szCs w:val="24"/>
                <w:lang w:eastAsia="ru-RU"/>
              </w:rPr>
              <w:t>(требуется уточнение стоимости по результатам проектирования)</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2</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Устройство санитарной колонны для поглощения аварийных выбросов хлора на действующих очистных сооружениях</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color w:val="FF0000"/>
                <w:szCs w:val="24"/>
                <w:lang w:eastAsia="ru-RU"/>
              </w:rPr>
            </w:pPr>
            <w:r w:rsidRPr="005B3732">
              <w:rPr>
                <w:rFonts w:eastAsia="Times New Roman" w:cs="Times New Roman"/>
                <w:szCs w:val="24"/>
                <w:lang w:eastAsia="ru-RU"/>
              </w:rPr>
              <w:t>Повышение эпидемиологической безопасности населения при отведении очищенных сточных вод в водный объект</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color w:val="FF0000"/>
                <w:szCs w:val="24"/>
                <w:lang w:eastAsia="ru-RU"/>
              </w:rPr>
            </w:pPr>
            <w:r w:rsidRPr="005B3732">
              <w:rPr>
                <w:rFonts w:eastAsia="Times New Roman" w:cs="Times New Roman"/>
                <w:szCs w:val="24"/>
                <w:lang w:eastAsia="ru-RU"/>
              </w:rPr>
              <w:t>г. Чебаркуль, территория КОС</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13A93" w:rsidRDefault="005C214F" w:rsidP="00E065AE">
            <w:pPr>
              <w:ind w:left="0" w:firstLine="0"/>
              <w:jc w:val="center"/>
              <w:rPr>
                <w:rFonts w:eastAsia="Times New Roman" w:cs="Times New Roman"/>
                <w:lang w:eastAsia="ru-RU"/>
              </w:rPr>
            </w:pPr>
            <w:r w:rsidRPr="005B3732">
              <w:rPr>
                <w:rFonts w:eastAsia="Times New Roman" w:cs="Times New Roman"/>
                <w:szCs w:val="24"/>
                <w:lang w:eastAsia="ru-RU"/>
              </w:rPr>
              <w:t>13900 м</w:t>
            </w:r>
            <w:r w:rsidRPr="005B3732">
              <w:rPr>
                <w:rFonts w:eastAsia="Times New Roman" w:cs="Times New Roman"/>
                <w:szCs w:val="24"/>
                <w:vertAlign w:val="superscript"/>
                <w:lang w:eastAsia="ru-RU"/>
              </w:rPr>
              <w:t>3</w:t>
            </w:r>
            <w:r w:rsidRPr="005B3732">
              <w:rPr>
                <w:rFonts w:eastAsia="Times New Roman" w:cs="Times New Roman"/>
                <w:szCs w:val="24"/>
                <w:lang w:eastAsia="ru-RU"/>
              </w:rPr>
              <w:t>/сут</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w:t>
            </w:r>
            <w:r w:rsidR="00BC3912" w:rsidRPr="005B3732">
              <w:rPr>
                <w:rFonts w:eastAsia="Times New Roman" w:cs="Times New Roman"/>
                <w:szCs w:val="24"/>
                <w:lang w:eastAsia="ru-RU"/>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3,00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3</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Проектирование и строительство ограждения территории действующих очистных сооружений канализации</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охранных мероприятий</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color w:val="FF0000"/>
                <w:szCs w:val="24"/>
                <w:lang w:eastAsia="ru-RU"/>
              </w:rPr>
            </w:pPr>
            <w:r w:rsidRPr="005B3732">
              <w:rPr>
                <w:rFonts w:eastAsia="Times New Roman" w:cs="Times New Roman"/>
                <w:szCs w:val="24"/>
                <w:lang w:eastAsia="ru-RU"/>
              </w:rPr>
              <w:t>г. Чебаркуль, территория КОС</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17,12 га</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w:t>
            </w:r>
            <w:r w:rsidR="00BC3912" w:rsidRPr="005B3732">
              <w:rPr>
                <w:rFonts w:eastAsia="Times New Roman" w:cs="Times New Roman"/>
                <w:szCs w:val="24"/>
                <w:lang w:eastAsia="ru-RU"/>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3,35</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lastRenderedPageBreak/>
              <w:t>4</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Реконструкция выпускного самотечного коллектора очищенных сточных вод от ОСК до выпуска в водный объект</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Повышение надежности, снижение количества аварий </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От насосной станции очищенных сточных вод ОСК до рассеивающего выпуска в водный объект</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Ду </w:t>
            </w:r>
            <w:r w:rsidR="005C214F" w:rsidRPr="005B3732">
              <w:rPr>
                <w:rFonts w:eastAsia="Times New Roman" w:cs="Times New Roman"/>
                <w:szCs w:val="24"/>
                <w:lang w:eastAsia="ru-RU"/>
              </w:rPr>
              <w:t>600 мм,</w:t>
            </w:r>
          </w:p>
          <w:p w:rsidR="005C214F" w:rsidRPr="005B3732" w:rsidRDefault="005C214F" w:rsidP="00E065AE">
            <w:pPr>
              <w:ind w:left="0" w:firstLine="0"/>
              <w:jc w:val="center"/>
              <w:rPr>
                <w:rFonts w:eastAsia="Times New Roman" w:cs="Times New Roman"/>
                <w:color w:val="FF0000"/>
                <w:szCs w:val="24"/>
                <w:lang w:eastAsia="ru-RU"/>
              </w:rPr>
            </w:pPr>
            <w:r w:rsidRPr="005B3732">
              <w:rPr>
                <w:rFonts w:eastAsia="Times New Roman" w:cs="Times New Roman"/>
                <w:szCs w:val="24"/>
                <w:lang w:eastAsia="ru-RU"/>
              </w:rPr>
              <w:t>1,2 км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w:t>
            </w:r>
            <w:r w:rsidR="00BC3912" w:rsidRPr="005B3732">
              <w:rPr>
                <w:rFonts w:eastAsia="Times New Roman" w:cs="Times New Roman"/>
                <w:szCs w:val="24"/>
                <w:lang w:eastAsia="ru-RU"/>
              </w:rPr>
              <w:t>22</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15,0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5</w:t>
            </w:r>
          </w:p>
        </w:tc>
        <w:tc>
          <w:tcPr>
            <w:tcW w:w="3208" w:type="dxa"/>
            <w:tcBorders>
              <w:top w:val="single" w:sz="4" w:space="0" w:color="000000"/>
              <w:left w:val="single" w:sz="4" w:space="0" w:color="000000"/>
              <w:bottom w:val="single" w:sz="4" w:space="0" w:color="000000"/>
            </w:tcBorders>
            <w:vAlign w:val="center"/>
          </w:tcPr>
          <w:p w:rsidR="00BC3912"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Выполнение технического обследования системы водоотведения, в том числе</w:t>
            </w:r>
            <w:r w:rsidR="00BC3912" w:rsidRPr="005B3732">
              <w:rPr>
                <w:rFonts w:eastAsia="Times New Roman" w:cs="Times New Roman"/>
                <w:szCs w:val="24"/>
                <w:lang w:eastAsia="ru-RU"/>
              </w:rPr>
              <w:t>:</w:t>
            </w:r>
          </w:p>
          <w:p w:rsidR="00BC3912" w:rsidRPr="005B3732" w:rsidRDefault="00BC3912" w:rsidP="00E065AE">
            <w:pPr>
              <w:ind w:left="0" w:firstLine="0"/>
              <w:jc w:val="center"/>
              <w:rPr>
                <w:rFonts w:eastAsia="Times New Roman" w:cs="Times New Roman"/>
                <w:szCs w:val="24"/>
                <w:lang w:eastAsia="ru-RU"/>
              </w:rPr>
            </w:pPr>
            <w:r w:rsidRPr="005B3732">
              <w:rPr>
                <w:rFonts w:eastAsia="Times New Roman" w:cs="Times New Roman"/>
                <w:szCs w:val="24"/>
                <w:lang w:eastAsia="ru-RU"/>
              </w:rPr>
              <w:t>визуальн</w:t>
            </w:r>
            <w:r w:rsidR="00BC5CA9" w:rsidRPr="005B3732">
              <w:rPr>
                <w:rFonts w:eastAsia="Times New Roman" w:cs="Times New Roman"/>
                <w:szCs w:val="24"/>
                <w:lang w:eastAsia="ru-RU"/>
              </w:rPr>
              <w:t>ое</w:t>
            </w:r>
            <w:r w:rsidRPr="005B3732">
              <w:rPr>
                <w:rFonts w:eastAsia="Times New Roman" w:cs="Times New Roman"/>
                <w:szCs w:val="24"/>
                <w:lang w:eastAsia="ru-RU"/>
              </w:rPr>
              <w:t xml:space="preserve"> </w:t>
            </w:r>
            <w:r w:rsidR="00BC5CA9" w:rsidRPr="005B3732">
              <w:rPr>
                <w:rFonts w:eastAsia="Times New Roman" w:cs="Times New Roman"/>
                <w:szCs w:val="24"/>
                <w:lang w:eastAsia="ru-RU"/>
              </w:rPr>
              <w:t>обследование</w:t>
            </w:r>
            <w:r w:rsidRPr="005B3732">
              <w:rPr>
                <w:rFonts w:eastAsia="Times New Roman" w:cs="Times New Roman"/>
                <w:szCs w:val="24"/>
                <w:lang w:eastAsia="ru-RU"/>
              </w:rPr>
              <w:t>,</w:t>
            </w:r>
            <w:r w:rsidR="005C214F" w:rsidRPr="005B3732">
              <w:rPr>
                <w:rFonts w:eastAsia="Times New Roman" w:cs="Times New Roman"/>
                <w:szCs w:val="24"/>
                <w:lang w:eastAsia="ru-RU"/>
              </w:rPr>
              <w:t xml:space="preserve"> теледиагностика состояния магистральных самотечных </w:t>
            </w:r>
            <w:r w:rsidRPr="005B3732">
              <w:rPr>
                <w:rFonts w:eastAsia="Times New Roman" w:cs="Times New Roman"/>
                <w:szCs w:val="24"/>
                <w:lang w:eastAsia="ru-RU"/>
              </w:rPr>
              <w:t xml:space="preserve">коллекторов, </w:t>
            </w:r>
          </w:p>
          <w:p w:rsidR="005C214F" w:rsidRPr="005B3732" w:rsidRDefault="00BC3912"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толщинометрия </w:t>
            </w:r>
            <w:r w:rsidR="005C214F" w:rsidRPr="005B3732">
              <w:rPr>
                <w:rFonts w:eastAsia="Times New Roman" w:cs="Times New Roman"/>
                <w:szCs w:val="24"/>
                <w:lang w:eastAsia="ru-RU"/>
              </w:rPr>
              <w:t xml:space="preserve"> напорных </w:t>
            </w:r>
            <w:r w:rsidRPr="005B3732">
              <w:rPr>
                <w:rFonts w:eastAsia="Times New Roman" w:cs="Times New Roman"/>
                <w:szCs w:val="24"/>
                <w:lang w:eastAsia="ru-RU"/>
              </w:rPr>
              <w:t>коллектроров,</w:t>
            </w:r>
            <w:r w:rsidR="005C214F" w:rsidRPr="005B3732">
              <w:rPr>
                <w:rFonts w:eastAsia="Times New Roman" w:cs="Times New Roman"/>
                <w:szCs w:val="24"/>
                <w:lang w:eastAsia="ru-RU"/>
              </w:rPr>
              <w:t xml:space="preserve"> формирование технических отчетов по каждому участку</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Выявление участков разрушенных канализационных сетей, не обеспечивающих условия пропуска максимального суточного расхода</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Чебаркульский городской округ</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51700 м,</w:t>
            </w:r>
          </w:p>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Ду </w:t>
            </w:r>
            <w:r w:rsidR="005C214F" w:rsidRPr="005B3732">
              <w:rPr>
                <w:rFonts w:eastAsia="Times New Roman" w:cs="Times New Roman"/>
                <w:szCs w:val="24"/>
                <w:lang w:eastAsia="ru-RU"/>
              </w:rPr>
              <w:t>200-500 мм</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w:t>
            </w:r>
            <w:r w:rsidR="00BC3912" w:rsidRPr="005B3732">
              <w:rPr>
                <w:rFonts w:eastAsia="Times New Roman" w:cs="Times New Roman"/>
                <w:szCs w:val="24"/>
                <w:lang w:eastAsia="ru-RU"/>
              </w:rPr>
              <w:t>9</w:t>
            </w:r>
            <w:r w:rsidRPr="005B3732">
              <w:rPr>
                <w:rFonts w:eastAsia="Times New Roman" w:cs="Times New Roman"/>
                <w:szCs w:val="24"/>
                <w:lang w:eastAsia="ru-RU"/>
              </w:rPr>
              <w:t>-2030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10,</w:t>
            </w:r>
            <w:r w:rsidR="0073746D" w:rsidRPr="005B3732">
              <w:rPr>
                <w:rFonts w:eastAsia="Times New Roman" w:cs="Times New Roman"/>
                <w:szCs w:val="24"/>
                <w:lang w:eastAsia="ru-RU"/>
              </w:rPr>
              <w:t>2</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6</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Капитальный ремонт аварийных участков канализационных коллекторов на основе данных технического обследования</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надежности, снижение количества аварий</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Чебаркульский городской округ</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51700 м,</w:t>
            </w:r>
          </w:p>
          <w:p w:rsidR="005C214F" w:rsidRPr="005B3732" w:rsidRDefault="00BC5CA9" w:rsidP="00E065AE">
            <w:pPr>
              <w:ind w:left="0" w:firstLine="0"/>
              <w:jc w:val="center"/>
              <w:rPr>
                <w:rFonts w:eastAsia="Times New Roman" w:cs="Times New Roman"/>
                <w:color w:val="FF0000"/>
                <w:szCs w:val="24"/>
                <w:lang w:eastAsia="ru-RU"/>
              </w:rPr>
            </w:pPr>
            <w:r w:rsidRPr="005B3732">
              <w:rPr>
                <w:rFonts w:eastAsia="Times New Roman" w:cs="Times New Roman"/>
                <w:szCs w:val="24"/>
                <w:lang w:eastAsia="ru-RU"/>
              </w:rPr>
              <w:t xml:space="preserve">Ду </w:t>
            </w:r>
            <w:r w:rsidR="005C214F" w:rsidRPr="005B3732">
              <w:rPr>
                <w:rFonts w:eastAsia="Times New Roman" w:cs="Times New Roman"/>
                <w:szCs w:val="24"/>
                <w:lang w:eastAsia="ru-RU"/>
              </w:rPr>
              <w:t>200-500 мм</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2019</w:t>
            </w:r>
            <w:r w:rsidR="005C214F" w:rsidRPr="005B3732">
              <w:rPr>
                <w:rFonts w:eastAsia="Times New Roman" w:cs="Times New Roman"/>
                <w:szCs w:val="24"/>
                <w:lang w:eastAsia="ru-RU"/>
              </w:rPr>
              <w:t>-2030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129</w:t>
            </w:r>
            <w:r w:rsidR="0073746D" w:rsidRPr="005B3732">
              <w:rPr>
                <w:rFonts w:eastAsia="Times New Roman" w:cs="Times New Roman"/>
                <w:szCs w:val="24"/>
                <w:lang w:eastAsia="ru-RU"/>
              </w:rPr>
              <w:t>,7</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lastRenderedPageBreak/>
              <w:t>7</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Внедрение автоматизированной системы управления системой водоотведения, 1-й этап (КНС №1, КНС №2, ОСК)</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качества оперативного управления и достоверного контроля  за ходом технологических процессов на объектах водоотведения, предотвращение аварийных ситуации,  улучшение условий труда</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КНС №1, КНС №2, ОСК</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lang w:eastAsia="ru-RU"/>
              </w:rPr>
            </w:pPr>
            <w:r w:rsidRPr="005B3732">
              <w:rPr>
                <w:rFonts w:eastAsia="Times New Roman" w:cs="Times New Roman"/>
                <w:szCs w:val="24"/>
                <w:lang w:eastAsia="ru-RU"/>
              </w:rPr>
              <w:t>3 о</w:t>
            </w:r>
            <w:r w:rsidR="004B030D">
              <w:rPr>
                <w:rFonts w:eastAsia="Times New Roman" w:cs="Times New Roman"/>
                <w:szCs w:val="24"/>
                <w:lang w:eastAsia="ru-RU"/>
              </w:rPr>
              <w:t>б</w:t>
            </w:r>
            <w:r w:rsidR="005C214F" w:rsidRPr="005B3732">
              <w:rPr>
                <w:rFonts w:eastAsia="Times New Roman" w:cs="Times New Roman"/>
                <w:szCs w:val="24"/>
                <w:lang w:eastAsia="ru-RU"/>
              </w:rPr>
              <w:t>ъекта</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2019-202</w:t>
            </w:r>
            <w:r w:rsidR="007A073E">
              <w:rPr>
                <w:rFonts w:eastAsia="Times New Roman" w:cs="Times New Roman"/>
                <w:szCs w:val="24"/>
                <w:lang w:eastAsia="ru-RU"/>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13,</w:t>
            </w:r>
            <w:r w:rsidR="0073746D" w:rsidRPr="005B3732">
              <w:rPr>
                <w:rFonts w:eastAsia="Times New Roman" w:cs="Times New Roman"/>
                <w:szCs w:val="24"/>
                <w:lang w:eastAsia="ru-RU"/>
              </w:rPr>
              <w:t>2</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8</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Внедрение автоматизированной системы управления системой водоотведения, 2-й этап (остальные КНС, включая планируемые)</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качества оперативного управления и достоверного контроля  за ходом технологических процессов на объектах водоотведения, предотвращение аварийных ситуации,  улучшение условий труда</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B3732" w:rsidRDefault="005C214F" w:rsidP="00E065AE">
            <w:pPr>
              <w:ind w:left="0" w:firstLine="0"/>
              <w:jc w:val="center"/>
              <w:rPr>
                <w:rFonts w:eastAsia="Times New Roman" w:cs="Times New Roman"/>
                <w:color w:val="FF0000"/>
                <w:szCs w:val="24"/>
                <w:lang w:eastAsia="ru-RU"/>
              </w:rPr>
            </w:pPr>
            <w:r w:rsidRPr="005B3732">
              <w:rPr>
                <w:rFonts w:eastAsia="Times New Roman" w:cs="Times New Roman"/>
                <w:szCs w:val="24"/>
                <w:lang w:eastAsia="ru-RU"/>
              </w:rPr>
              <w:t>остальные КНС (кроме КНС №1, КНС №2, ОСК)</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25 объектов</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2021</w:t>
            </w:r>
            <w:r w:rsidR="005C214F" w:rsidRPr="005B3732">
              <w:rPr>
                <w:rFonts w:eastAsia="Times New Roman" w:cs="Times New Roman"/>
                <w:szCs w:val="24"/>
                <w:lang w:eastAsia="ru-RU"/>
              </w:rPr>
              <w:t>-2030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21,00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9</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жилой застройки п. Мисяш, в том числе строительство сетей канализации протяженностью 5,7 км и КНС (</w:t>
            </w:r>
            <w:r w:rsidRPr="005B3732">
              <w:rPr>
                <w:rFonts w:eastAsia="Times New Roman" w:cs="Times New Roman"/>
                <w:szCs w:val="24"/>
                <w:lang w:val="en-US" w:eastAsia="ru-RU"/>
              </w:rPr>
              <w:t>I</w:t>
            </w:r>
            <w:r w:rsidRPr="005B3732">
              <w:rPr>
                <w:rFonts w:eastAsia="Times New Roman" w:cs="Times New Roman"/>
                <w:szCs w:val="24"/>
                <w:lang w:eastAsia="ru-RU"/>
              </w:rPr>
              <w:t xml:space="preserve"> этап)</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жилой застройки п. Мисяш</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 Мисяш</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9998 м,</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w:t>
            </w:r>
            <w:r w:rsidR="00BC5CA9" w:rsidRPr="005B3732">
              <w:rPr>
                <w:rFonts w:eastAsia="Times New Roman" w:cs="Times New Roman"/>
                <w:szCs w:val="24"/>
                <w:lang w:eastAsia="ru-RU"/>
              </w:rPr>
              <w:t xml:space="preserve">Ду </w:t>
            </w:r>
            <w:r w:rsidRPr="005B3732">
              <w:rPr>
                <w:rFonts w:eastAsia="Times New Roman" w:cs="Times New Roman"/>
                <w:szCs w:val="24"/>
                <w:lang w:eastAsia="ru-RU"/>
              </w:rPr>
              <w:t>160-200 мм, напорный коллектор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2023-2025</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50,00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lastRenderedPageBreak/>
              <w:t>10</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жилой застройки п. Мисяш, в том числе строительство сетей канализации протяженностью 7,8 км и КНС (</w:t>
            </w:r>
            <w:r w:rsidRPr="005B3732">
              <w:rPr>
                <w:rFonts w:eastAsia="Times New Roman" w:cs="Times New Roman"/>
                <w:szCs w:val="24"/>
                <w:lang w:val="en-US" w:eastAsia="ru-RU"/>
              </w:rPr>
              <w:t>II</w:t>
            </w:r>
            <w:r w:rsidRPr="005B3732">
              <w:rPr>
                <w:rFonts w:eastAsia="Times New Roman" w:cs="Times New Roman"/>
                <w:szCs w:val="24"/>
                <w:lang w:eastAsia="ru-RU"/>
              </w:rPr>
              <w:t xml:space="preserve"> этап)</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жилой застройки п. Мисяш</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 Мисяш</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7810 м,</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w:t>
            </w:r>
            <w:r w:rsidR="00BC5CA9" w:rsidRPr="005B3732">
              <w:rPr>
                <w:rFonts w:eastAsia="Times New Roman" w:cs="Times New Roman"/>
                <w:szCs w:val="24"/>
                <w:lang w:eastAsia="ru-RU"/>
              </w:rPr>
              <w:t xml:space="preserve">Ду </w:t>
            </w:r>
            <w:r w:rsidRPr="005B3732">
              <w:rPr>
                <w:rFonts w:eastAsia="Times New Roman" w:cs="Times New Roman"/>
                <w:szCs w:val="24"/>
                <w:lang w:eastAsia="ru-RU"/>
              </w:rPr>
              <w:t>160-200 мм, напорный коллектор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5</w:t>
            </w:r>
            <w:r w:rsidRPr="005B3732">
              <w:rPr>
                <w:rFonts w:eastAsia="Times New Roman" w:cs="Times New Roman"/>
                <w:szCs w:val="24"/>
                <w:lang w:eastAsia="ru-RU"/>
              </w:rPr>
              <w:t>-202</w:t>
            </w:r>
            <w:r w:rsidR="00FF55B5" w:rsidRPr="005B3732">
              <w:rPr>
                <w:rFonts w:eastAsia="Times New Roman" w:cs="Times New Roman"/>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val="en-US" w:eastAsia="ru-RU"/>
              </w:rPr>
              <w:t>39</w:t>
            </w:r>
            <w:r w:rsidRPr="005B3732">
              <w:rPr>
                <w:rFonts w:eastAsia="Times New Roman" w:cs="Times New Roman"/>
                <w:szCs w:val="24"/>
                <w:lang w:eastAsia="ru-RU"/>
              </w:rPr>
              <w:t>,00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11</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Проектирование и строительство канализации ОТБ</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беспрепятственного прохождения канализационных стоков в поселке СМУ, жилого сектора ГУЗ ОТБ и стоков ГУЗ ОТБ</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val="en-US" w:eastAsia="ru-RU"/>
              </w:rPr>
            </w:pPr>
            <w:r w:rsidRPr="005B3732">
              <w:rPr>
                <w:rFonts w:eastAsia="Times New Roman" w:cs="Times New Roman"/>
                <w:szCs w:val="24"/>
                <w:lang w:eastAsia="ru-RU"/>
              </w:rPr>
              <w:t>г. Чебаркуль</w:t>
            </w:r>
            <w:r w:rsidRPr="005B3732">
              <w:rPr>
                <w:rFonts w:eastAsia="Times New Roman" w:cs="Times New Roman"/>
                <w:szCs w:val="24"/>
                <w:lang w:val="en-US" w:eastAsia="ru-RU"/>
              </w:rPr>
              <w:t xml:space="preserve">, </w:t>
            </w:r>
          </w:p>
          <w:p w:rsidR="005C214F" w:rsidRPr="005B3732" w:rsidRDefault="005C214F" w:rsidP="00E065AE">
            <w:pPr>
              <w:ind w:left="0" w:firstLine="0"/>
              <w:jc w:val="center"/>
              <w:rPr>
                <w:rFonts w:eastAsia="Times New Roman" w:cs="Times New Roman"/>
                <w:szCs w:val="24"/>
                <w:lang w:val="en-US" w:eastAsia="ru-RU"/>
              </w:rPr>
            </w:pPr>
            <w:r w:rsidRPr="005B3732">
              <w:rPr>
                <w:rFonts w:eastAsia="Times New Roman" w:cs="Times New Roman"/>
                <w:szCs w:val="24"/>
                <w:lang w:eastAsia="ru-RU"/>
              </w:rPr>
              <w:t>ГУЗ ОТБ</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val="en-US" w:eastAsia="ru-RU"/>
              </w:rPr>
              <w:t>1200</w:t>
            </w:r>
            <w:r w:rsidRPr="005B3732">
              <w:rPr>
                <w:rFonts w:eastAsia="Times New Roman" w:cs="Times New Roman"/>
                <w:szCs w:val="24"/>
                <w:lang w:eastAsia="ru-RU"/>
              </w:rPr>
              <w:t xml:space="preserve"> м,</w:t>
            </w:r>
          </w:p>
          <w:p w:rsidR="005C214F" w:rsidRPr="005B3732" w:rsidRDefault="004B71EB"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Ду </w:t>
            </w:r>
            <w:r w:rsidR="005C214F" w:rsidRPr="005B3732">
              <w:rPr>
                <w:rFonts w:eastAsia="Times New Roman" w:cs="Times New Roman"/>
                <w:szCs w:val="24"/>
                <w:lang w:eastAsia="ru-RU"/>
              </w:rPr>
              <w:t>160-200</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5</w:t>
            </w:r>
            <w:r w:rsidR="005C214F" w:rsidRPr="005B3732">
              <w:rPr>
                <w:rFonts w:eastAsia="Times New Roman" w:cs="Times New Roman"/>
                <w:szCs w:val="24"/>
                <w:lang w:eastAsia="ru-RU"/>
              </w:rPr>
              <w:t>-202</w:t>
            </w:r>
            <w:r w:rsidR="00FF55B5" w:rsidRPr="005B3732">
              <w:rPr>
                <w:rFonts w:eastAsia="Times New Roman" w:cs="Times New Roman"/>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10,02</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12</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Проектирование и строительство централизованного водоотведения в прибрежной зоне г. Чебаркуль (ул. Труда, ул. Пушкина, ул. Карла Маркса, ул. Береговая, ул. Попова, ул. Колхозная, ул. Чкалова, ул. Свердлова), в том числе строительство двух КНС</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прибрежной зоны г. Чебаркуль</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прибрежная зона </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7030 м,</w:t>
            </w:r>
          </w:p>
          <w:p w:rsidR="005C214F" w:rsidRPr="005B3732" w:rsidRDefault="004B71EB"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Ду </w:t>
            </w:r>
            <w:r w:rsidR="005C214F" w:rsidRPr="005B3732">
              <w:rPr>
                <w:rFonts w:eastAsia="Times New Roman" w:cs="Times New Roman"/>
                <w:szCs w:val="24"/>
                <w:lang w:eastAsia="ru-RU"/>
              </w:rPr>
              <w:t>160-200 мм, напорный коллектор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BC5CA9"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4</w:t>
            </w:r>
            <w:r w:rsidR="005C214F" w:rsidRPr="005B3732">
              <w:rPr>
                <w:rFonts w:eastAsia="Times New Roman" w:cs="Times New Roman"/>
                <w:szCs w:val="24"/>
                <w:lang w:eastAsia="ru-RU"/>
              </w:rPr>
              <w:t>-20</w:t>
            </w:r>
            <w:r w:rsidRPr="005B3732">
              <w:rPr>
                <w:rFonts w:eastAsia="Times New Roman" w:cs="Times New Roman"/>
                <w:szCs w:val="24"/>
                <w:lang w:eastAsia="ru-RU"/>
              </w:rPr>
              <w:t>2</w:t>
            </w:r>
            <w:r w:rsidR="00FF55B5" w:rsidRPr="005B3732">
              <w:rPr>
                <w:rFonts w:eastAsia="Times New Roman" w:cs="Times New Roman"/>
                <w:szCs w:val="24"/>
                <w:lang w:eastAsia="ru-RU"/>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35,</w:t>
            </w:r>
            <w:r w:rsidR="0073746D" w:rsidRPr="005B3732">
              <w:rPr>
                <w:rFonts w:eastAsia="Times New Roman" w:cs="Times New Roman"/>
                <w:szCs w:val="24"/>
                <w:lang w:eastAsia="ru-RU"/>
              </w:rPr>
              <w:t>2</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lastRenderedPageBreak/>
              <w:t>13</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Проектирование и строительство централизованного водоотведения мкр. Куйбышевский (ул. Куйбышева, ул. Уральская, ул. Фрунзе и др.)</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мкр. Куйбышевский</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мкр. Куйбышевский</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7580 м,</w:t>
            </w:r>
          </w:p>
          <w:p w:rsidR="005C214F" w:rsidRPr="005B3732" w:rsidRDefault="004B71EB"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Ду </w:t>
            </w:r>
            <w:r w:rsidR="005C214F" w:rsidRPr="005B3732">
              <w:rPr>
                <w:rFonts w:eastAsia="Times New Roman" w:cs="Times New Roman"/>
                <w:szCs w:val="24"/>
                <w:lang w:eastAsia="ru-RU"/>
              </w:rPr>
              <w:t>160-200 мм, напорный коллектор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w:t>
            </w:r>
            <w:r w:rsidR="00FF55B5" w:rsidRPr="005B3732">
              <w:rPr>
                <w:rFonts w:eastAsia="Times New Roman" w:cs="Times New Roman"/>
                <w:szCs w:val="24"/>
                <w:lang w:eastAsia="ru-RU"/>
              </w:rPr>
              <w:t>22</w:t>
            </w:r>
            <w:r w:rsidRPr="005B3732">
              <w:rPr>
                <w:rFonts w:eastAsia="Times New Roman" w:cs="Times New Roman"/>
                <w:szCs w:val="24"/>
                <w:lang w:eastAsia="ru-RU"/>
              </w:rPr>
              <w:t>-202</w:t>
            </w:r>
            <w:r w:rsidR="00FF55B5" w:rsidRPr="005B3732">
              <w:rPr>
                <w:rFonts w:eastAsia="Times New Roman" w:cs="Times New Roman"/>
                <w:szCs w:val="24"/>
                <w:lang w:eastAsia="ru-RU"/>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lang w:eastAsia="ru-RU"/>
              </w:rPr>
            </w:pPr>
            <w:r w:rsidRPr="005B3732">
              <w:rPr>
                <w:rFonts w:eastAsia="Times New Roman" w:cs="Times New Roman"/>
                <w:szCs w:val="24"/>
                <w:lang w:eastAsia="ru-RU"/>
              </w:rPr>
              <w:t>38,0</w:t>
            </w:r>
            <w:r w:rsidR="005C214F" w:rsidRPr="005B3732">
              <w:rPr>
                <w:rFonts w:eastAsia="Times New Roman" w:cs="Times New Roman"/>
                <w:szCs w:val="24"/>
                <w:lang w:eastAsia="ru-RU"/>
              </w:rPr>
              <w:t>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14</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300B1D">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 xml:space="preserve">Проектирование и строительство централизованного водоотведения перспективного мкр. Южный, в том числе реконструкция главного </w:t>
            </w:r>
            <w:r w:rsidR="00300B1D">
              <w:rPr>
                <w:rFonts w:eastAsia="Times New Roman" w:cs="Times New Roman"/>
                <w:szCs w:val="24"/>
                <w:lang w:eastAsia="ru-RU"/>
              </w:rPr>
              <w:t>напорного</w:t>
            </w:r>
            <w:r w:rsidRPr="005B3732">
              <w:rPr>
                <w:rFonts w:eastAsia="Times New Roman" w:cs="Times New Roman"/>
                <w:szCs w:val="24"/>
                <w:lang w:eastAsia="ru-RU"/>
              </w:rPr>
              <w:t xml:space="preserve"> коллектора от КНС-7</w:t>
            </w:r>
            <w:r w:rsidR="00300B1D">
              <w:rPr>
                <w:rFonts w:eastAsia="Times New Roman" w:cs="Times New Roman"/>
                <w:szCs w:val="24"/>
                <w:lang w:eastAsia="ru-RU"/>
              </w:rPr>
              <w:t xml:space="preserve"> до ОСК</w:t>
            </w:r>
            <w:r w:rsidRPr="005B3732">
              <w:rPr>
                <w:rFonts w:eastAsia="Times New Roman" w:cs="Times New Roman"/>
                <w:szCs w:val="24"/>
                <w:lang w:eastAsia="ru-RU"/>
              </w:rPr>
              <w:t>, строительство двух КНС</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перспективного мкр. Южный</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мкр. Южный</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17343 м,</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w:t>
            </w:r>
            <w:r w:rsidR="00BC5CA9" w:rsidRPr="005B3732">
              <w:rPr>
                <w:rFonts w:eastAsia="Times New Roman" w:cs="Times New Roman"/>
                <w:szCs w:val="24"/>
                <w:lang w:eastAsia="ru-RU"/>
              </w:rPr>
              <w:t>Ду</w:t>
            </w:r>
            <w:r w:rsidR="004B71EB" w:rsidRPr="005B3732">
              <w:rPr>
                <w:rFonts w:eastAsia="Times New Roman" w:cs="Times New Roman"/>
                <w:szCs w:val="24"/>
                <w:lang w:eastAsia="ru-RU"/>
              </w:rPr>
              <w:t xml:space="preserve"> </w:t>
            </w:r>
            <w:r w:rsidRPr="005B3732">
              <w:rPr>
                <w:rFonts w:eastAsia="Times New Roman" w:cs="Times New Roman"/>
                <w:szCs w:val="24"/>
                <w:lang w:eastAsia="ru-RU"/>
              </w:rPr>
              <w:t>160-400 мм, напорный коллектор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3</w:t>
            </w:r>
            <w:r w:rsidRPr="005B3732">
              <w:rPr>
                <w:rFonts w:eastAsia="Times New Roman" w:cs="Times New Roman"/>
                <w:szCs w:val="24"/>
                <w:lang w:eastAsia="ru-RU"/>
              </w:rPr>
              <w:t>-202</w:t>
            </w:r>
            <w:r w:rsidR="00FF55B5" w:rsidRPr="005B3732">
              <w:rPr>
                <w:rFonts w:eastAsia="Times New Roman" w:cs="Times New Roman"/>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86,</w:t>
            </w:r>
            <w:r w:rsidR="0073746D" w:rsidRPr="005B3732">
              <w:rPr>
                <w:rFonts w:eastAsia="Times New Roman" w:cs="Times New Roman"/>
                <w:szCs w:val="24"/>
                <w:lang w:eastAsia="ru-RU"/>
              </w:rPr>
              <w:t>6</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15</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Проектирование и строительство централизованного водоотведения по ул. Энергетиков, ул. Маяковского, ул. Бажова, ул. Инкубаторная, ул. Березовая</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по ул. Энергетиков, ул. Маяковского, ул. Бажова, ул. Инкубаторная, ул. Березовая</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13A93" w:rsidRDefault="005C214F" w:rsidP="00E065AE">
            <w:pPr>
              <w:ind w:left="0" w:firstLine="0"/>
              <w:jc w:val="center"/>
              <w:rPr>
                <w:lang w:eastAsia="ru-RU"/>
              </w:rPr>
            </w:pPr>
            <w:r w:rsidRPr="00513A93">
              <w:rPr>
                <w:lang w:eastAsia="ru-RU"/>
              </w:rPr>
              <w:t>ул. Энергетиков, ул. Маяковского, ул. Бажова, ул. Инкубаторная, ул. Березовая</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6627,9 м,</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w:t>
            </w:r>
            <w:r w:rsidR="00BC5CA9" w:rsidRPr="005B3732">
              <w:rPr>
                <w:rFonts w:eastAsia="Times New Roman" w:cs="Times New Roman"/>
                <w:szCs w:val="24"/>
                <w:lang w:eastAsia="ru-RU"/>
              </w:rPr>
              <w:t xml:space="preserve">Ду </w:t>
            </w:r>
            <w:r w:rsidRPr="005B3732">
              <w:rPr>
                <w:rFonts w:eastAsia="Times New Roman" w:cs="Times New Roman"/>
                <w:szCs w:val="24"/>
                <w:lang w:eastAsia="ru-RU"/>
              </w:rPr>
              <w:t>160-200 мм, напорный коллектор в двухтрубном исполнении</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3</w:t>
            </w:r>
            <w:r w:rsidRPr="005B3732">
              <w:rPr>
                <w:rFonts w:eastAsia="Times New Roman" w:cs="Times New Roman"/>
                <w:szCs w:val="24"/>
                <w:lang w:eastAsia="ru-RU"/>
              </w:rPr>
              <w:t>-202</w:t>
            </w:r>
            <w:r w:rsidR="00FF55B5" w:rsidRPr="005B3732">
              <w:rPr>
                <w:rFonts w:eastAsia="Times New Roman" w:cs="Times New Roman"/>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33,</w:t>
            </w:r>
            <w:r w:rsidR="0073746D" w:rsidRPr="005B3732">
              <w:rPr>
                <w:rFonts w:eastAsia="Times New Roman" w:cs="Times New Roman"/>
                <w:szCs w:val="24"/>
                <w:lang w:eastAsia="ru-RU"/>
              </w:rPr>
              <w:t>2</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lastRenderedPageBreak/>
              <w:t>16</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Проектирование и строительство централизованного водоотведения по ул. Комсомольская, ул. Южная, ул. Садовая</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Обеспечение централизованным водоотведением по ул. Комсомольская, ул. Южная, ул. Садовая</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13A93" w:rsidRDefault="005C214F" w:rsidP="00E065AE">
            <w:pPr>
              <w:ind w:left="0" w:firstLine="0"/>
              <w:jc w:val="center"/>
              <w:rPr>
                <w:lang w:eastAsia="ru-RU"/>
              </w:rPr>
            </w:pPr>
            <w:r w:rsidRPr="00513A93">
              <w:rPr>
                <w:lang w:eastAsia="ru-RU"/>
              </w:rPr>
              <w:t>ул. Комсомольская, ул. Южная, ул. Садовая</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2465 м,</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п/эт </w:t>
            </w:r>
            <w:r w:rsidR="00BC5CA9" w:rsidRPr="005B3732">
              <w:rPr>
                <w:rFonts w:eastAsia="Times New Roman" w:cs="Times New Roman"/>
                <w:szCs w:val="24"/>
                <w:lang w:eastAsia="ru-RU"/>
              </w:rPr>
              <w:t xml:space="preserve">Ду </w:t>
            </w:r>
            <w:r w:rsidRPr="005B3732">
              <w:rPr>
                <w:rFonts w:eastAsia="Times New Roman" w:cs="Times New Roman"/>
                <w:szCs w:val="24"/>
                <w:lang w:eastAsia="ru-RU"/>
              </w:rPr>
              <w:t>160-200 мм</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3</w:t>
            </w:r>
            <w:r w:rsidRPr="005B3732">
              <w:rPr>
                <w:rFonts w:eastAsia="Times New Roman" w:cs="Times New Roman"/>
                <w:szCs w:val="24"/>
                <w:lang w:eastAsia="ru-RU"/>
              </w:rPr>
              <w:t>-202</w:t>
            </w:r>
            <w:r w:rsidR="00FF55B5" w:rsidRPr="005B3732">
              <w:rPr>
                <w:rFonts w:eastAsia="Times New Roman" w:cs="Times New Roman"/>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12,</w:t>
            </w:r>
            <w:r w:rsidR="005C214F" w:rsidRPr="005B3732">
              <w:rPr>
                <w:rFonts w:eastAsia="Times New Roman" w:cs="Times New Roman"/>
                <w:szCs w:val="24"/>
                <w:lang w:eastAsia="ru-RU"/>
              </w:rPr>
              <w:t>2</w:t>
            </w:r>
            <w:r w:rsidRPr="005B3732">
              <w:rPr>
                <w:rFonts w:eastAsia="Times New Roman" w:cs="Times New Roman"/>
                <w:szCs w:val="24"/>
                <w:lang w:eastAsia="ru-RU"/>
              </w:rPr>
              <w:t>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17</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Приобретение передвижной дизельной электростанции для КНС и очистных сооружений канализации</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Для бесперебойности работы системы канализо-вания города:  2 шт. - АД 200СТ-400-1р-б-200кВт,      АД-400-с1-100-1р-400 кВт</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 шт</w:t>
            </w:r>
            <w:r w:rsidR="00922B47">
              <w:rPr>
                <w:rFonts w:eastAsia="Times New Roman" w:cs="Times New Roman"/>
                <w:szCs w:val="24"/>
                <w:lang w:eastAsia="ru-RU"/>
              </w:rPr>
              <w:t>.</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A073E" w:rsidP="00E065AE">
            <w:pPr>
              <w:ind w:left="0" w:firstLine="0"/>
              <w:jc w:val="center"/>
              <w:rPr>
                <w:rFonts w:eastAsia="Times New Roman" w:cs="Times New Roman"/>
                <w:szCs w:val="24"/>
                <w:lang w:eastAsia="ru-RU"/>
              </w:rPr>
            </w:pPr>
            <w:r>
              <w:rPr>
                <w:rFonts w:eastAsia="Times New Roman" w:cs="Times New Roman"/>
                <w:szCs w:val="24"/>
                <w:lang w:eastAsia="ru-RU"/>
              </w:rPr>
              <w:t>2023</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3,</w:t>
            </w:r>
            <w:r w:rsidR="0073746D" w:rsidRPr="005B3732">
              <w:rPr>
                <w:rFonts w:eastAsia="Times New Roman" w:cs="Times New Roman"/>
                <w:szCs w:val="24"/>
                <w:lang w:eastAsia="ru-RU"/>
              </w:rPr>
              <w:t>70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18</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300B1D">
            <w:pPr>
              <w:ind w:left="0" w:firstLine="0"/>
              <w:contextualSpacing w:val="0"/>
              <w:jc w:val="center"/>
              <w:rPr>
                <w:rFonts w:eastAsia="Times New Roman" w:cs="Times New Roman"/>
                <w:szCs w:val="24"/>
                <w:lang w:eastAsia="ru-RU"/>
              </w:rPr>
            </w:pPr>
            <w:r w:rsidRPr="005B3732">
              <w:rPr>
                <w:rFonts w:eastAsia="Times New Roman" w:cs="Times New Roman"/>
                <w:szCs w:val="24"/>
                <w:lang w:eastAsia="ru-RU"/>
              </w:rPr>
              <w:t xml:space="preserve">Модернизация напорного коллектора от КНС-8 до колодца гасителя </w:t>
            </w:r>
            <w:r w:rsidR="00300B1D">
              <w:rPr>
                <w:rFonts w:eastAsia="Times New Roman" w:cs="Times New Roman"/>
                <w:szCs w:val="24"/>
                <w:lang w:eastAsia="ru-RU"/>
              </w:rPr>
              <w:t>по улице Мира</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надежности и работоспособности системы водоотведения</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 от КНС-8 до колодца гасителя на пересечении ул. Осипенко и ул. Электростальская</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1200 м</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202</w:t>
            </w:r>
            <w:r w:rsidR="00FF55B5" w:rsidRPr="005B3732">
              <w:rPr>
                <w:rFonts w:eastAsia="Times New Roman" w:cs="Times New Roman"/>
                <w:szCs w:val="24"/>
                <w:lang w:eastAsia="ru-RU"/>
              </w:rPr>
              <w:t>3</w:t>
            </w:r>
            <w:r w:rsidRPr="005B3732">
              <w:rPr>
                <w:rFonts w:eastAsia="Times New Roman" w:cs="Times New Roman"/>
                <w:szCs w:val="24"/>
                <w:lang w:eastAsia="ru-RU"/>
              </w:rPr>
              <w:t>-202</w:t>
            </w:r>
            <w:r w:rsidR="00FF55B5" w:rsidRPr="005B3732">
              <w:rPr>
                <w:rFonts w:eastAsia="Times New Roman" w:cs="Times New Roman"/>
                <w:szCs w:val="24"/>
                <w:lang w:eastAsia="ru-RU"/>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6,00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19</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Модернизация устаревшего оборудования КНС-1 (механические грабли и дробилки)</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надежности и работоспособности системы водоотведения, снижение эксплуатационных затрат</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w:t>
            </w:r>
          </w:p>
          <w:p w:rsidR="005C214F" w:rsidRPr="00513A93" w:rsidRDefault="005C214F" w:rsidP="00E065AE">
            <w:pPr>
              <w:ind w:left="0" w:firstLine="0"/>
              <w:jc w:val="center"/>
              <w:rPr>
                <w:lang w:eastAsia="ru-RU"/>
              </w:rPr>
            </w:pPr>
            <w:r w:rsidRPr="00513A93">
              <w:rPr>
                <w:lang w:eastAsia="ru-RU"/>
              </w:rPr>
              <w:t xml:space="preserve"> КНС-1</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13A93" w:rsidRDefault="005C214F" w:rsidP="00E065AE">
            <w:pPr>
              <w:ind w:left="0" w:firstLine="0"/>
              <w:jc w:val="center"/>
              <w:rPr>
                <w:rFonts w:eastAsia="Times New Roman" w:cs="Times New Roman"/>
                <w:lang w:eastAsia="ru-RU"/>
              </w:rPr>
            </w:pPr>
            <w:r w:rsidRPr="005B3732">
              <w:rPr>
                <w:rFonts w:eastAsia="Times New Roman" w:cs="Times New Roman"/>
                <w:szCs w:val="24"/>
                <w:lang w:eastAsia="ru-RU"/>
              </w:rPr>
              <w:t>2160 м</w:t>
            </w:r>
            <w:r w:rsidRPr="005B3732">
              <w:rPr>
                <w:rFonts w:eastAsia="Times New Roman" w:cs="Times New Roman"/>
                <w:szCs w:val="24"/>
                <w:vertAlign w:val="superscript"/>
                <w:lang w:eastAsia="ru-RU"/>
              </w:rPr>
              <w:t>3</w:t>
            </w:r>
            <w:r w:rsidRPr="005B3732">
              <w:rPr>
                <w:rFonts w:eastAsia="Times New Roman" w:cs="Times New Roman"/>
                <w:szCs w:val="24"/>
                <w:lang w:eastAsia="ru-RU"/>
              </w:rPr>
              <w:t>/ч</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w:t>
            </w:r>
            <w:r w:rsidR="00FF55B5" w:rsidRPr="005B3732">
              <w:rPr>
                <w:rFonts w:eastAsia="Times New Roman" w:cs="Times New Roman"/>
                <w:szCs w:val="24"/>
                <w:lang w:eastAsia="ru-RU"/>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1,50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20</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Модернизация устаревшего оборудования КНС-2 </w:t>
            </w:r>
            <w:r w:rsidRPr="005B3732">
              <w:rPr>
                <w:rFonts w:eastAsia="Times New Roman" w:cs="Times New Roman"/>
                <w:szCs w:val="24"/>
                <w:lang w:eastAsia="ru-RU"/>
              </w:rPr>
              <w:lastRenderedPageBreak/>
              <w:t>(механические грабли и дробилки)</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lastRenderedPageBreak/>
              <w:t xml:space="preserve">Повышение надежности и работоспособности системы </w:t>
            </w:r>
            <w:r w:rsidRPr="005B3732">
              <w:rPr>
                <w:rFonts w:eastAsia="Times New Roman" w:cs="Times New Roman"/>
                <w:szCs w:val="24"/>
                <w:lang w:eastAsia="ru-RU"/>
              </w:rPr>
              <w:lastRenderedPageBreak/>
              <w:t>водоотведения, снижение эксплуатационных затрат</w:t>
            </w:r>
          </w:p>
        </w:tc>
        <w:tc>
          <w:tcPr>
            <w:tcW w:w="1787" w:type="dxa"/>
            <w:tcBorders>
              <w:top w:val="single" w:sz="4" w:space="0" w:color="000000"/>
              <w:left w:val="single" w:sz="4" w:space="0" w:color="000000"/>
              <w:bottom w:val="single" w:sz="4" w:space="0" w:color="000000"/>
            </w:tcBorders>
            <w:vAlign w:val="center"/>
          </w:tcPr>
          <w:p w:rsidR="005C214F" w:rsidRPr="007E0768" w:rsidRDefault="005C214F" w:rsidP="00E065AE">
            <w:pPr>
              <w:ind w:left="0" w:firstLine="0"/>
              <w:jc w:val="center"/>
            </w:pPr>
            <w:r w:rsidRPr="005B3732">
              <w:rPr>
                <w:rFonts w:eastAsia="Times New Roman" w:cs="Times New Roman"/>
                <w:szCs w:val="24"/>
                <w:lang w:eastAsia="ru-RU"/>
              </w:rPr>
              <w:lastRenderedPageBreak/>
              <w:t xml:space="preserve">г. Чебаркуль, </w:t>
            </w:r>
          </w:p>
          <w:p w:rsidR="005C214F" w:rsidRPr="00513A93" w:rsidRDefault="005C214F" w:rsidP="00E065AE">
            <w:pPr>
              <w:ind w:left="0" w:firstLine="0"/>
              <w:jc w:val="center"/>
              <w:rPr>
                <w:lang w:eastAsia="ru-RU"/>
              </w:rPr>
            </w:pPr>
            <w:r w:rsidRPr="00513A93">
              <w:rPr>
                <w:lang w:eastAsia="ru-RU"/>
              </w:rPr>
              <w:t>КНС-2</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13A93" w:rsidRDefault="005C214F" w:rsidP="00E065AE">
            <w:pPr>
              <w:ind w:left="0" w:firstLine="0"/>
              <w:jc w:val="center"/>
              <w:rPr>
                <w:rFonts w:eastAsia="Times New Roman" w:cs="Times New Roman"/>
                <w:highlight w:val="yellow"/>
                <w:lang w:eastAsia="ru-RU"/>
              </w:rPr>
            </w:pPr>
            <w:r w:rsidRPr="005B3732">
              <w:rPr>
                <w:rFonts w:eastAsia="Times New Roman" w:cs="Times New Roman"/>
                <w:szCs w:val="24"/>
                <w:lang w:eastAsia="ru-RU"/>
              </w:rPr>
              <w:t>1510 м</w:t>
            </w:r>
            <w:r w:rsidRPr="005B3732">
              <w:rPr>
                <w:rFonts w:eastAsia="Times New Roman" w:cs="Times New Roman"/>
                <w:szCs w:val="24"/>
                <w:vertAlign w:val="superscript"/>
                <w:lang w:eastAsia="ru-RU"/>
              </w:rPr>
              <w:t>3</w:t>
            </w:r>
            <w:r w:rsidRPr="005B3732">
              <w:rPr>
                <w:rFonts w:eastAsia="Times New Roman" w:cs="Times New Roman"/>
                <w:szCs w:val="24"/>
                <w:lang w:eastAsia="ru-RU"/>
              </w:rPr>
              <w:t>/ч</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w:t>
            </w:r>
            <w:r w:rsidR="00FF55B5" w:rsidRPr="005B3732">
              <w:rPr>
                <w:rFonts w:eastAsia="Times New Roman" w:cs="Times New Roman"/>
                <w:szCs w:val="24"/>
                <w:lang w:eastAsia="ru-RU"/>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5,00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lastRenderedPageBreak/>
              <w:t>21</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217457">
            <w:pPr>
              <w:ind w:left="0" w:firstLine="0"/>
              <w:jc w:val="center"/>
              <w:rPr>
                <w:rFonts w:eastAsia="Times New Roman" w:cs="Times New Roman"/>
                <w:szCs w:val="24"/>
                <w:lang w:eastAsia="ru-RU"/>
              </w:rPr>
            </w:pPr>
            <w:r w:rsidRPr="005B3732">
              <w:rPr>
                <w:rFonts w:eastAsia="Times New Roman" w:cs="Times New Roman"/>
                <w:szCs w:val="24"/>
                <w:lang w:eastAsia="ru-RU"/>
              </w:rPr>
              <w:t>Установка частотных регуляторов на</w:t>
            </w:r>
            <w:r w:rsidR="00217457">
              <w:rPr>
                <w:rFonts w:eastAsia="Times New Roman" w:cs="Times New Roman"/>
                <w:szCs w:val="24"/>
                <w:lang w:eastAsia="ru-RU"/>
              </w:rPr>
              <w:t xml:space="preserve"> </w:t>
            </w:r>
            <w:r w:rsidRPr="005B3732">
              <w:rPr>
                <w:rFonts w:eastAsia="Times New Roman" w:cs="Times New Roman"/>
                <w:szCs w:val="24"/>
                <w:lang w:eastAsia="ru-RU"/>
              </w:rPr>
              <w:t>КНС-2</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надежности и работоспособности системы водоотведения, снижение эксплуатационных затрат</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13A93" w:rsidRDefault="005C214F" w:rsidP="00E065AE">
            <w:pPr>
              <w:ind w:left="0" w:firstLine="0"/>
              <w:jc w:val="center"/>
              <w:rPr>
                <w:lang w:eastAsia="ru-RU"/>
              </w:rPr>
            </w:pPr>
            <w:r w:rsidRPr="00513A93">
              <w:rPr>
                <w:lang w:eastAsia="ru-RU"/>
              </w:rPr>
              <w:t>КНС-1, КНС-2</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13A93" w:rsidRDefault="005C214F" w:rsidP="00E065AE">
            <w:pPr>
              <w:ind w:left="0" w:firstLine="0"/>
              <w:jc w:val="center"/>
              <w:rPr>
                <w:rFonts w:eastAsia="Times New Roman" w:cs="Times New Roman"/>
                <w:lang w:eastAsia="ru-RU"/>
              </w:rPr>
            </w:pPr>
            <w:r w:rsidRPr="005B3732">
              <w:rPr>
                <w:rFonts w:eastAsia="Times New Roman" w:cs="Times New Roman"/>
                <w:szCs w:val="24"/>
                <w:lang w:eastAsia="ru-RU"/>
              </w:rPr>
              <w:t>2160 м</w:t>
            </w:r>
            <w:r w:rsidRPr="005B3732">
              <w:rPr>
                <w:rFonts w:eastAsia="Times New Roman" w:cs="Times New Roman"/>
                <w:szCs w:val="24"/>
                <w:vertAlign w:val="superscript"/>
                <w:lang w:eastAsia="ru-RU"/>
              </w:rPr>
              <w:t>3</w:t>
            </w:r>
            <w:r w:rsidRPr="005B3732">
              <w:rPr>
                <w:rFonts w:eastAsia="Times New Roman" w:cs="Times New Roman"/>
                <w:szCs w:val="24"/>
                <w:lang w:eastAsia="ru-RU"/>
              </w:rPr>
              <w:t xml:space="preserve">/ч, </w:t>
            </w:r>
          </w:p>
          <w:p w:rsidR="005C214F" w:rsidRPr="00513A93" w:rsidRDefault="005C214F" w:rsidP="00E065AE">
            <w:pPr>
              <w:ind w:left="0" w:firstLine="0"/>
              <w:jc w:val="center"/>
              <w:rPr>
                <w:rFonts w:eastAsia="Times New Roman" w:cs="Times New Roman"/>
                <w:highlight w:val="yellow"/>
                <w:lang w:eastAsia="ru-RU"/>
              </w:rPr>
            </w:pPr>
            <w:r w:rsidRPr="005B3732">
              <w:rPr>
                <w:rFonts w:eastAsia="Times New Roman" w:cs="Times New Roman"/>
                <w:szCs w:val="24"/>
                <w:lang w:eastAsia="ru-RU"/>
              </w:rPr>
              <w:t>1510 м</w:t>
            </w:r>
            <w:r w:rsidRPr="005B3732">
              <w:rPr>
                <w:rFonts w:eastAsia="Times New Roman" w:cs="Times New Roman"/>
                <w:szCs w:val="24"/>
                <w:vertAlign w:val="superscript"/>
                <w:lang w:eastAsia="ru-RU"/>
              </w:rPr>
              <w:t>3</w:t>
            </w:r>
            <w:r w:rsidRPr="005B3732">
              <w:rPr>
                <w:rFonts w:eastAsia="Times New Roman" w:cs="Times New Roman"/>
                <w:szCs w:val="24"/>
                <w:lang w:eastAsia="ru-RU"/>
              </w:rPr>
              <w:t>/ч</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w:t>
            </w:r>
            <w:r w:rsidR="00FF55B5" w:rsidRPr="005B3732">
              <w:rPr>
                <w:rFonts w:eastAsia="Times New Roman" w:cs="Times New Roman"/>
                <w:szCs w:val="24"/>
                <w:lang w:eastAsia="ru-RU"/>
              </w:rPr>
              <w:t>9</w:t>
            </w:r>
            <w:r w:rsidRPr="005B3732">
              <w:rPr>
                <w:rFonts w:eastAsia="Times New Roman" w:cs="Times New Roman"/>
                <w:szCs w:val="24"/>
                <w:lang w:eastAsia="ru-RU"/>
              </w:rPr>
              <w:t>-20</w:t>
            </w:r>
            <w:r w:rsidR="00FF55B5" w:rsidRPr="005B3732">
              <w:rPr>
                <w:rFonts w:eastAsia="Times New Roman" w:cs="Times New Roman"/>
                <w:szCs w:val="24"/>
                <w:lang w:eastAsia="ru-RU"/>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lang w:eastAsia="ru-RU"/>
              </w:rPr>
            </w:pPr>
            <w:r w:rsidRPr="005B3732">
              <w:rPr>
                <w:rFonts w:eastAsia="Times New Roman" w:cs="Times New Roman"/>
                <w:szCs w:val="24"/>
                <w:lang w:eastAsia="ru-RU"/>
              </w:rPr>
              <w:t>2,6</w:t>
            </w:r>
            <w:r w:rsidR="005C214F" w:rsidRPr="005B3732">
              <w:rPr>
                <w:rFonts w:eastAsia="Times New Roman" w:cs="Times New Roman"/>
                <w:szCs w:val="24"/>
                <w:lang w:eastAsia="ru-RU"/>
              </w:rPr>
              <w:t>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22</w:t>
            </w:r>
          </w:p>
        </w:tc>
        <w:tc>
          <w:tcPr>
            <w:tcW w:w="3208" w:type="dxa"/>
            <w:tcBorders>
              <w:top w:val="single" w:sz="4" w:space="0" w:color="000000"/>
              <w:left w:val="single" w:sz="4" w:space="0" w:color="000000"/>
              <w:bottom w:val="single" w:sz="4" w:space="0" w:color="000000"/>
            </w:tcBorders>
            <w:vAlign w:val="center"/>
          </w:tcPr>
          <w:p w:rsidR="00217457"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Модернизация устаревшего оборудования </w:t>
            </w:r>
          </w:p>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КНС-</w:t>
            </w:r>
            <w:r w:rsidR="00217457">
              <w:rPr>
                <w:rFonts w:eastAsia="Times New Roman" w:cs="Times New Roman"/>
                <w:szCs w:val="24"/>
                <w:lang w:eastAsia="ru-RU"/>
              </w:rPr>
              <w:t>3,</w:t>
            </w:r>
            <w:r w:rsidRPr="005B3732">
              <w:rPr>
                <w:rFonts w:eastAsia="Times New Roman" w:cs="Times New Roman"/>
                <w:szCs w:val="24"/>
                <w:lang w:eastAsia="ru-RU"/>
              </w:rPr>
              <w:t>4,5,6,7</w:t>
            </w:r>
            <w:r w:rsidR="00217457">
              <w:rPr>
                <w:rFonts w:eastAsia="Times New Roman" w:cs="Times New Roman"/>
                <w:szCs w:val="24"/>
                <w:lang w:eastAsia="ru-RU"/>
              </w:rPr>
              <w:t>,8</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Повышение надежности и работоспособности системы водоотведения, снижение эксплуатационных затрат</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г. Чебаркуль, </w:t>
            </w:r>
          </w:p>
          <w:p w:rsidR="005C214F" w:rsidRPr="00513A93" w:rsidRDefault="005C214F" w:rsidP="00E065AE">
            <w:pPr>
              <w:ind w:left="0" w:firstLine="0"/>
              <w:jc w:val="center"/>
              <w:rPr>
                <w:lang w:eastAsia="ru-RU"/>
              </w:rPr>
            </w:pPr>
            <w:r w:rsidRPr="00513A93">
              <w:rPr>
                <w:lang w:eastAsia="ru-RU"/>
              </w:rPr>
              <w:t>КНС-4, КНС-5, КНС-6, КНС-7</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13A93" w:rsidRDefault="005C214F" w:rsidP="00E065AE">
            <w:pPr>
              <w:ind w:left="0" w:firstLine="0"/>
              <w:jc w:val="center"/>
              <w:rPr>
                <w:rFonts w:eastAsia="Times New Roman" w:cs="Times New Roman"/>
                <w:lang w:eastAsia="ru-RU"/>
              </w:rPr>
            </w:pPr>
            <w:r w:rsidRPr="005B3732">
              <w:rPr>
                <w:rFonts w:eastAsia="Times New Roman" w:cs="Times New Roman"/>
                <w:szCs w:val="24"/>
                <w:lang w:eastAsia="ru-RU"/>
              </w:rPr>
              <w:t>200 м</w:t>
            </w:r>
            <w:r w:rsidRPr="005B3732">
              <w:rPr>
                <w:rFonts w:eastAsia="Times New Roman" w:cs="Times New Roman"/>
                <w:szCs w:val="24"/>
                <w:vertAlign w:val="superscript"/>
                <w:lang w:eastAsia="ru-RU"/>
              </w:rPr>
              <w:t>3</w:t>
            </w:r>
            <w:r w:rsidRPr="005B3732">
              <w:rPr>
                <w:rFonts w:eastAsia="Times New Roman" w:cs="Times New Roman"/>
                <w:szCs w:val="24"/>
                <w:lang w:eastAsia="ru-RU"/>
              </w:rPr>
              <w:t xml:space="preserve">/ч, </w:t>
            </w:r>
          </w:p>
          <w:p w:rsidR="005C214F" w:rsidRPr="00513A93" w:rsidRDefault="005C214F" w:rsidP="00E065AE">
            <w:pPr>
              <w:ind w:left="0" w:firstLine="0"/>
              <w:jc w:val="center"/>
              <w:rPr>
                <w:rFonts w:eastAsia="Times New Roman" w:cs="Times New Roman"/>
                <w:lang w:eastAsia="ru-RU"/>
              </w:rPr>
            </w:pPr>
            <w:r w:rsidRPr="005B3732">
              <w:rPr>
                <w:rFonts w:eastAsia="Times New Roman" w:cs="Times New Roman"/>
                <w:szCs w:val="24"/>
                <w:lang w:eastAsia="ru-RU"/>
              </w:rPr>
              <w:t>100 м</w:t>
            </w:r>
            <w:r w:rsidRPr="005B3732">
              <w:rPr>
                <w:rFonts w:eastAsia="Times New Roman" w:cs="Times New Roman"/>
                <w:szCs w:val="24"/>
                <w:vertAlign w:val="superscript"/>
                <w:lang w:eastAsia="ru-RU"/>
              </w:rPr>
              <w:t>3</w:t>
            </w:r>
            <w:r w:rsidRPr="005B3732">
              <w:rPr>
                <w:rFonts w:eastAsia="Times New Roman" w:cs="Times New Roman"/>
                <w:szCs w:val="24"/>
                <w:lang w:eastAsia="ru-RU"/>
              </w:rPr>
              <w:t xml:space="preserve">/ч, </w:t>
            </w:r>
          </w:p>
          <w:p w:rsidR="005C214F" w:rsidRPr="00513A93" w:rsidRDefault="005C214F" w:rsidP="00E065AE">
            <w:pPr>
              <w:ind w:left="0" w:firstLine="0"/>
              <w:jc w:val="center"/>
              <w:rPr>
                <w:rFonts w:eastAsia="Times New Roman" w:cs="Times New Roman"/>
                <w:lang w:eastAsia="ru-RU"/>
              </w:rPr>
            </w:pPr>
            <w:r w:rsidRPr="005B3732">
              <w:rPr>
                <w:rFonts w:eastAsia="Times New Roman" w:cs="Times New Roman"/>
                <w:szCs w:val="24"/>
                <w:lang w:eastAsia="ru-RU"/>
              </w:rPr>
              <w:t>32 м</w:t>
            </w:r>
            <w:r w:rsidRPr="005B3732">
              <w:rPr>
                <w:rFonts w:eastAsia="Times New Roman" w:cs="Times New Roman"/>
                <w:szCs w:val="24"/>
                <w:vertAlign w:val="superscript"/>
                <w:lang w:eastAsia="ru-RU"/>
              </w:rPr>
              <w:t>3</w:t>
            </w:r>
            <w:r w:rsidRPr="005B3732">
              <w:rPr>
                <w:rFonts w:eastAsia="Times New Roman" w:cs="Times New Roman"/>
                <w:szCs w:val="24"/>
                <w:lang w:eastAsia="ru-RU"/>
              </w:rPr>
              <w:t>/ч,</w:t>
            </w:r>
          </w:p>
          <w:p w:rsidR="005C214F" w:rsidRPr="00513A93" w:rsidRDefault="005C214F" w:rsidP="00E065AE">
            <w:pPr>
              <w:ind w:left="0" w:firstLine="0"/>
              <w:jc w:val="center"/>
              <w:rPr>
                <w:rFonts w:eastAsia="Times New Roman" w:cs="Times New Roman"/>
                <w:highlight w:val="yellow"/>
                <w:lang w:eastAsia="ru-RU"/>
              </w:rPr>
            </w:pPr>
            <w:r w:rsidRPr="005B3732">
              <w:rPr>
                <w:rFonts w:eastAsia="Times New Roman" w:cs="Times New Roman"/>
                <w:szCs w:val="24"/>
                <w:lang w:eastAsia="ru-RU"/>
              </w:rPr>
              <w:t>100 м</w:t>
            </w:r>
            <w:r w:rsidRPr="005B3732">
              <w:rPr>
                <w:rFonts w:eastAsia="Times New Roman" w:cs="Times New Roman"/>
                <w:szCs w:val="24"/>
                <w:vertAlign w:val="superscript"/>
                <w:lang w:eastAsia="ru-RU"/>
              </w:rPr>
              <w:t>3</w:t>
            </w:r>
            <w:r w:rsidRPr="005B3732">
              <w:rPr>
                <w:rFonts w:eastAsia="Times New Roman" w:cs="Times New Roman"/>
                <w:szCs w:val="24"/>
                <w:lang w:eastAsia="ru-RU"/>
              </w:rPr>
              <w:t>/ч</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w:t>
            </w:r>
            <w:r w:rsidR="00FF55B5" w:rsidRPr="005B3732">
              <w:rPr>
                <w:rFonts w:eastAsia="Times New Roman" w:cs="Times New Roman"/>
                <w:szCs w:val="24"/>
                <w:lang w:eastAsia="ru-RU"/>
              </w:rPr>
              <w:t>20</w:t>
            </w:r>
            <w:r w:rsidRPr="005B3732">
              <w:rPr>
                <w:rFonts w:eastAsia="Times New Roman" w:cs="Times New Roman"/>
                <w:szCs w:val="24"/>
                <w:lang w:eastAsia="ru-RU"/>
              </w:rPr>
              <w:t>-202</w:t>
            </w:r>
            <w:r w:rsidR="00FF55B5" w:rsidRPr="005B3732">
              <w:rPr>
                <w:rFonts w:eastAsia="Times New Roman" w:cs="Times New Roman"/>
                <w:szCs w:val="24"/>
                <w:lang w:eastAsia="ru-RU"/>
              </w:rP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lang w:eastAsia="ru-RU"/>
              </w:rPr>
            </w:pPr>
            <w:r w:rsidRPr="005B3732">
              <w:rPr>
                <w:rFonts w:eastAsia="Times New Roman" w:cs="Times New Roman"/>
                <w:szCs w:val="24"/>
                <w:lang w:eastAsia="ru-RU"/>
              </w:rPr>
              <w:t>6,4</w:t>
            </w:r>
            <w:r w:rsidR="005C214F" w:rsidRPr="005B3732">
              <w:rPr>
                <w:rFonts w:eastAsia="Times New Roman" w:cs="Times New Roman"/>
                <w:szCs w:val="24"/>
                <w:lang w:eastAsia="ru-RU"/>
              </w:rPr>
              <w:t>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23</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Капитальный ремонт с заменой труб на ПНД напорного коллектора (2 нитка) от ОАО "Уралкуз" до ОСК</w:t>
            </w:r>
          </w:p>
        </w:tc>
        <w:tc>
          <w:tcPr>
            <w:tcW w:w="3905"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Уменьшение аварийных ситуаций, обеспечение экологической безопасности</w:t>
            </w:r>
          </w:p>
        </w:tc>
        <w:tc>
          <w:tcPr>
            <w:tcW w:w="1787"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 от ОАО "Уралкуз" до ОСК</w:t>
            </w:r>
          </w:p>
        </w:tc>
        <w:tc>
          <w:tcPr>
            <w:tcW w:w="1082" w:type="dxa"/>
            <w:tcBorders>
              <w:top w:val="single" w:sz="4" w:space="0" w:color="000000"/>
              <w:left w:val="single" w:sz="4" w:space="0" w:color="000000"/>
              <w:bottom w:val="single" w:sz="4" w:space="0" w:color="000000"/>
            </w:tcBorders>
            <w:shd w:val="clear" w:color="auto" w:fill="auto"/>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 xml:space="preserve">700 м, </w:t>
            </w:r>
          </w:p>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 xml:space="preserve">п/эт </w:t>
            </w:r>
            <w:r w:rsidR="004B7E6D" w:rsidRPr="005B3732">
              <w:rPr>
                <w:rFonts w:eastAsia="Times New Roman" w:cs="Times New Roman"/>
                <w:szCs w:val="24"/>
                <w:lang w:eastAsia="ru-RU"/>
              </w:rPr>
              <w:t>Ду</w:t>
            </w:r>
            <w:r w:rsidRPr="005B3732">
              <w:rPr>
                <w:rFonts w:eastAsia="Times New Roman" w:cs="Times New Roman"/>
                <w:szCs w:val="24"/>
                <w:lang w:eastAsia="ru-RU"/>
              </w:rPr>
              <w:t>300 мм</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A073E" w:rsidP="00E065AE">
            <w:pPr>
              <w:ind w:left="0" w:firstLine="0"/>
              <w:jc w:val="center"/>
              <w:rPr>
                <w:rFonts w:eastAsia="Times New Roman" w:cs="Times New Roman"/>
                <w:szCs w:val="24"/>
                <w:highlight w:val="yellow"/>
                <w:lang w:eastAsia="ru-RU"/>
              </w:rPr>
            </w:pPr>
            <w:r>
              <w:rPr>
                <w:rFonts w:eastAsia="Times New Roman" w:cs="Times New Roman"/>
                <w:szCs w:val="24"/>
                <w:lang w:eastAsia="ru-RU"/>
              </w:rPr>
              <w:t>2021</w:t>
            </w:r>
            <w:r w:rsidR="005C214F" w:rsidRPr="005B3732">
              <w:rPr>
                <w:rFonts w:eastAsia="Times New Roman" w:cs="Times New Roman"/>
                <w:szCs w:val="24"/>
                <w:lang w:eastAsia="ru-RU"/>
              </w:rPr>
              <w:t>-20</w:t>
            </w:r>
            <w:r w:rsidR="00FF55B5" w:rsidRPr="005B3732">
              <w:rPr>
                <w:rFonts w:eastAsia="Times New Roman" w:cs="Times New Roman"/>
                <w:szCs w:val="24"/>
                <w:lang w:eastAsia="ru-RU"/>
              </w:rPr>
              <w:t>2</w:t>
            </w:r>
            <w:r>
              <w:rPr>
                <w:rFonts w:eastAsia="Times New Roman" w:cs="Times New Roman"/>
                <w:szCs w:val="24"/>
                <w:lang w:eastAsia="ru-RU"/>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1,80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24</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Паспортизация КНС</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Техническая инвентаризация с последующей государственной регистрацией</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9 объектов</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20</w:t>
            </w:r>
            <w:r w:rsidR="00FF55B5" w:rsidRPr="005B3732">
              <w:rPr>
                <w:rFonts w:eastAsia="Times New Roman" w:cs="Times New Roman"/>
                <w:szCs w:val="24"/>
                <w:lang w:eastAsia="ru-RU"/>
              </w:rPr>
              <w:t>19</w:t>
            </w:r>
            <w:r w:rsidRPr="005B3732">
              <w:rPr>
                <w:rFonts w:eastAsia="Times New Roman" w:cs="Times New Roman"/>
                <w:szCs w:val="24"/>
                <w:lang w:eastAsia="ru-RU"/>
              </w:rPr>
              <w:t>-20</w:t>
            </w:r>
            <w:r w:rsidR="00FF55B5" w:rsidRPr="005B3732">
              <w:rPr>
                <w:rFonts w:eastAsia="Times New Roman" w:cs="Times New Roman"/>
                <w:szCs w:val="24"/>
                <w:lang w:eastAsia="ru-RU"/>
              </w:rPr>
              <w:t>20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lang w:eastAsia="ru-RU"/>
              </w:rPr>
            </w:pPr>
            <w:r w:rsidRPr="005B3732">
              <w:rPr>
                <w:rFonts w:eastAsia="Times New Roman" w:cs="Times New Roman"/>
                <w:szCs w:val="24"/>
                <w:lang w:eastAsia="ru-RU"/>
              </w:rPr>
              <w:t>0,4</w:t>
            </w:r>
            <w:r w:rsidR="005C214F" w:rsidRPr="005B3732">
              <w:rPr>
                <w:rFonts w:eastAsia="Times New Roman" w:cs="Times New Roman"/>
                <w:szCs w:val="24"/>
                <w:lang w:eastAsia="ru-RU"/>
              </w:rPr>
              <w:t>0</w:t>
            </w:r>
          </w:p>
        </w:tc>
      </w:tr>
      <w:tr w:rsidR="005C214F"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5C214F" w:rsidRPr="005B3732" w:rsidRDefault="00217457" w:rsidP="00E065AE">
            <w:pPr>
              <w:ind w:left="0" w:firstLine="0"/>
              <w:jc w:val="center"/>
              <w:rPr>
                <w:rFonts w:eastAsia="Times New Roman" w:cs="Times New Roman"/>
                <w:szCs w:val="24"/>
                <w:lang w:eastAsia="ru-RU"/>
              </w:rPr>
            </w:pPr>
            <w:r>
              <w:rPr>
                <w:rFonts w:eastAsia="Times New Roman" w:cs="Times New Roman"/>
                <w:szCs w:val="24"/>
                <w:lang w:eastAsia="ru-RU"/>
              </w:rPr>
              <w:t>25</w:t>
            </w:r>
          </w:p>
        </w:tc>
        <w:tc>
          <w:tcPr>
            <w:tcW w:w="3208"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Паспортизация канализационных сетей</w:t>
            </w:r>
          </w:p>
        </w:tc>
        <w:tc>
          <w:tcPr>
            <w:tcW w:w="3905"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Техническая инвентаризация с последующей государственной регистрацией</w:t>
            </w:r>
          </w:p>
        </w:tc>
        <w:tc>
          <w:tcPr>
            <w:tcW w:w="1787"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lang w:eastAsia="ru-RU"/>
              </w:rPr>
            </w:pPr>
            <w:r w:rsidRPr="005B3732">
              <w:rPr>
                <w:rFonts w:eastAsia="Times New Roman" w:cs="Times New Roman"/>
                <w:szCs w:val="24"/>
                <w:lang w:eastAsia="ru-RU"/>
              </w:rPr>
              <w:t>г. Чебаркуль</w:t>
            </w:r>
          </w:p>
        </w:tc>
        <w:tc>
          <w:tcPr>
            <w:tcW w:w="1082" w:type="dxa"/>
            <w:tcBorders>
              <w:top w:val="single" w:sz="4" w:space="0" w:color="000000"/>
              <w:left w:val="single" w:sz="4" w:space="0" w:color="000000"/>
              <w:bottom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w:t>
            </w:r>
          </w:p>
        </w:tc>
        <w:tc>
          <w:tcPr>
            <w:tcW w:w="1809"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jc w:val="center"/>
              <w:rPr>
                <w:rFonts w:eastAsia="Times New Roman" w:cs="Times New Roman"/>
                <w:szCs w:val="24"/>
                <w:highlight w:val="yellow"/>
                <w:lang w:eastAsia="ru-RU"/>
              </w:rPr>
            </w:pPr>
            <w:r w:rsidRPr="005B3732">
              <w:rPr>
                <w:rFonts w:eastAsia="Times New Roman" w:cs="Times New Roman"/>
                <w:szCs w:val="24"/>
                <w:lang w:eastAsia="ru-RU"/>
              </w:rPr>
              <w:t>51700 м</w:t>
            </w:r>
          </w:p>
        </w:tc>
        <w:tc>
          <w:tcPr>
            <w:tcW w:w="1103"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FF55B5" w:rsidP="00E065AE">
            <w:pPr>
              <w:ind w:left="0" w:firstLine="0"/>
              <w:jc w:val="center"/>
              <w:rPr>
                <w:rFonts w:eastAsia="Times New Roman" w:cs="Times New Roman"/>
                <w:szCs w:val="24"/>
                <w:lang w:eastAsia="ru-RU"/>
              </w:rPr>
            </w:pPr>
            <w:r w:rsidRPr="005B3732">
              <w:rPr>
                <w:rFonts w:eastAsia="Times New Roman" w:cs="Times New Roman"/>
                <w:szCs w:val="24"/>
                <w:lang w:eastAsia="ru-RU"/>
              </w:rPr>
              <w:t>2019-2020</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73746D" w:rsidP="00E065AE">
            <w:pPr>
              <w:ind w:left="0" w:firstLine="0"/>
              <w:jc w:val="center"/>
              <w:rPr>
                <w:rFonts w:eastAsia="Times New Roman" w:cs="Times New Roman"/>
                <w:szCs w:val="24"/>
                <w:lang w:eastAsia="ru-RU"/>
              </w:rPr>
            </w:pPr>
            <w:r w:rsidRPr="005B3732">
              <w:rPr>
                <w:rFonts w:eastAsia="Times New Roman" w:cs="Times New Roman"/>
                <w:szCs w:val="24"/>
                <w:lang w:eastAsia="ru-RU"/>
              </w:rPr>
              <w:t>1,2</w:t>
            </w:r>
            <w:r w:rsidR="005C214F" w:rsidRPr="005B3732">
              <w:rPr>
                <w:rFonts w:eastAsia="Times New Roman" w:cs="Times New Roman"/>
                <w:szCs w:val="24"/>
                <w:lang w:eastAsia="ru-RU"/>
              </w:rPr>
              <w:t>0</w:t>
            </w:r>
          </w:p>
        </w:tc>
      </w:tr>
      <w:tr w:rsidR="000E7882" w:rsidRPr="00513A93" w:rsidTr="00922B47">
        <w:trPr>
          <w:trHeight w:val="20"/>
        </w:trPr>
        <w:tc>
          <w:tcPr>
            <w:tcW w:w="474" w:type="dxa"/>
            <w:tcBorders>
              <w:top w:val="single" w:sz="4" w:space="0" w:color="000000"/>
              <w:left w:val="single" w:sz="4" w:space="0" w:color="000000"/>
              <w:bottom w:val="single" w:sz="4" w:space="0" w:color="000000"/>
            </w:tcBorders>
            <w:vAlign w:val="center"/>
          </w:tcPr>
          <w:p w:rsidR="000E7882" w:rsidRPr="003927AE" w:rsidRDefault="000E7882" w:rsidP="00E065AE">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t>26</w:t>
            </w:r>
          </w:p>
        </w:tc>
        <w:tc>
          <w:tcPr>
            <w:tcW w:w="3208" w:type="dxa"/>
            <w:tcBorders>
              <w:top w:val="single" w:sz="4" w:space="0" w:color="000000"/>
              <w:left w:val="single" w:sz="4" w:space="0" w:color="000000"/>
              <w:bottom w:val="single" w:sz="4" w:space="0" w:color="000000"/>
            </w:tcBorders>
            <w:vAlign w:val="center"/>
          </w:tcPr>
          <w:p w:rsidR="000E7882" w:rsidRPr="003927AE" w:rsidRDefault="005C35EF" w:rsidP="000E7882">
            <w:pPr>
              <w:ind w:left="0" w:firstLine="0"/>
              <w:jc w:val="center"/>
              <w:rPr>
                <w:rFonts w:eastAsia="Times New Roman" w:cs="Times New Roman"/>
                <w:color w:val="000000" w:themeColor="text1"/>
                <w:szCs w:val="24"/>
                <w:lang w:eastAsia="ru-RU"/>
              </w:rPr>
            </w:pPr>
            <w:r w:rsidRPr="005C35EF">
              <w:rPr>
                <w:rFonts w:eastAsia="Times New Roman" w:cs="Times New Roman"/>
                <w:color w:val="FF0000"/>
                <w:szCs w:val="24"/>
                <w:lang w:eastAsia="ru-RU"/>
              </w:rPr>
              <w:t>1.Строительство напорного коллектора с насосными станциями от поворота оз. Табанкуль до колодца-</w:t>
            </w:r>
            <w:r w:rsidRPr="005C35EF">
              <w:rPr>
                <w:rFonts w:eastAsia="Times New Roman" w:cs="Times New Roman"/>
                <w:color w:val="FF0000"/>
                <w:szCs w:val="24"/>
                <w:lang w:eastAsia="ru-RU"/>
              </w:rPr>
              <w:lastRenderedPageBreak/>
              <w:t>гасителя по по ул. 1 Мая г. Чебаркуль.</w:t>
            </w:r>
          </w:p>
        </w:tc>
        <w:tc>
          <w:tcPr>
            <w:tcW w:w="3905" w:type="dxa"/>
            <w:tcBorders>
              <w:top w:val="single" w:sz="4" w:space="0" w:color="000000"/>
              <w:left w:val="single" w:sz="4" w:space="0" w:color="000000"/>
              <w:bottom w:val="single" w:sz="4" w:space="0" w:color="000000"/>
            </w:tcBorders>
            <w:vAlign w:val="center"/>
          </w:tcPr>
          <w:p w:rsidR="000E7882" w:rsidRPr="003927AE" w:rsidRDefault="000E7882" w:rsidP="00E065AE">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lastRenderedPageBreak/>
              <w:t>Снижение эксплуатационных затрат. Расширение зоны покрытия централизованной системой водоотведения</w:t>
            </w:r>
          </w:p>
        </w:tc>
        <w:tc>
          <w:tcPr>
            <w:tcW w:w="1787" w:type="dxa"/>
            <w:tcBorders>
              <w:top w:val="single" w:sz="4" w:space="0" w:color="000000"/>
              <w:left w:val="single" w:sz="4" w:space="0" w:color="000000"/>
              <w:bottom w:val="single" w:sz="4" w:space="0" w:color="000000"/>
            </w:tcBorders>
            <w:vAlign w:val="center"/>
          </w:tcPr>
          <w:p w:rsidR="000E7882" w:rsidRPr="003927AE" w:rsidRDefault="000E7882" w:rsidP="00E065AE">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t>г. Чебаркуль</w:t>
            </w:r>
          </w:p>
        </w:tc>
        <w:tc>
          <w:tcPr>
            <w:tcW w:w="1082" w:type="dxa"/>
            <w:tcBorders>
              <w:top w:val="single" w:sz="4" w:space="0" w:color="000000"/>
              <w:left w:val="single" w:sz="4" w:space="0" w:color="000000"/>
              <w:bottom w:val="single" w:sz="4" w:space="0" w:color="000000"/>
            </w:tcBorders>
            <w:vAlign w:val="center"/>
          </w:tcPr>
          <w:p w:rsidR="000E7882" w:rsidRPr="003927AE" w:rsidRDefault="000E7882" w:rsidP="00E065AE">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t>Нет</w:t>
            </w:r>
          </w:p>
        </w:tc>
        <w:tc>
          <w:tcPr>
            <w:tcW w:w="1809" w:type="dxa"/>
            <w:tcBorders>
              <w:top w:val="single" w:sz="4" w:space="0" w:color="000000"/>
              <w:left w:val="single" w:sz="4" w:space="0" w:color="000000"/>
              <w:bottom w:val="single" w:sz="4" w:space="0" w:color="000000"/>
              <w:right w:val="single" w:sz="4" w:space="0" w:color="000000"/>
            </w:tcBorders>
            <w:vAlign w:val="center"/>
          </w:tcPr>
          <w:p w:rsidR="000E7882" w:rsidRPr="003927AE" w:rsidRDefault="000E7882" w:rsidP="00E065AE">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t>4500 м</w:t>
            </w:r>
          </w:p>
        </w:tc>
        <w:tc>
          <w:tcPr>
            <w:tcW w:w="1103" w:type="dxa"/>
            <w:tcBorders>
              <w:top w:val="single" w:sz="4" w:space="0" w:color="000000"/>
              <w:left w:val="single" w:sz="4" w:space="0" w:color="000000"/>
              <w:bottom w:val="single" w:sz="4" w:space="0" w:color="000000"/>
              <w:right w:val="single" w:sz="4" w:space="0" w:color="000000"/>
            </w:tcBorders>
            <w:vAlign w:val="center"/>
          </w:tcPr>
          <w:p w:rsidR="000E7882" w:rsidRPr="003927AE" w:rsidRDefault="000E7882" w:rsidP="00802FE3">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t>2023-202</w:t>
            </w:r>
            <w:r w:rsidR="00802FE3" w:rsidRPr="003927AE">
              <w:rPr>
                <w:rFonts w:eastAsia="Times New Roman" w:cs="Times New Roman"/>
                <w:color w:val="000000" w:themeColor="text1"/>
                <w:szCs w:val="24"/>
                <w:lang w:eastAsia="ru-RU"/>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0E7882" w:rsidRPr="003927AE" w:rsidRDefault="00802FE3" w:rsidP="009D0F79">
            <w:pPr>
              <w:ind w:left="0" w:firstLine="0"/>
              <w:jc w:val="center"/>
              <w:rPr>
                <w:rFonts w:eastAsia="Times New Roman" w:cs="Times New Roman"/>
                <w:color w:val="000000" w:themeColor="text1"/>
                <w:szCs w:val="24"/>
                <w:lang w:eastAsia="ru-RU"/>
              </w:rPr>
            </w:pPr>
            <w:r w:rsidRPr="003927AE">
              <w:rPr>
                <w:rFonts w:eastAsia="Times New Roman" w:cs="Times New Roman"/>
                <w:color w:val="000000" w:themeColor="text1"/>
                <w:szCs w:val="24"/>
                <w:lang w:eastAsia="ru-RU"/>
              </w:rPr>
              <w:t>33,</w:t>
            </w:r>
            <w:r w:rsidR="009D0F79" w:rsidRPr="003927AE">
              <w:rPr>
                <w:rFonts w:eastAsia="Times New Roman" w:cs="Times New Roman"/>
                <w:color w:val="000000" w:themeColor="text1"/>
                <w:szCs w:val="24"/>
                <w:lang w:eastAsia="ru-RU"/>
              </w:rPr>
              <w:t>63</w:t>
            </w:r>
          </w:p>
        </w:tc>
      </w:tr>
      <w:tr w:rsidR="005C214F" w:rsidRPr="00513A93" w:rsidTr="00300B1D">
        <w:trPr>
          <w:trHeight w:val="20"/>
        </w:trPr>
        <w:tc>
          <w:tcPr>
            <w:tcW w:w="13368" w:type="dxa"/>
            <w:gridSpan w:val="7"/>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contextualSpacing w:val="0"/>
              <w:jc w:val="center"/>
              <w:rPr>
                <w:rFonts w:eastAsia="Times New Roman" w:cs="Times New Roman"/>
                <w:b/>
                <w:szCs w:val="24"/>
                <w:lang w:eastAsia="ru-RU"/>
              </w:rPr>
            </w:pPr>
            <w:r w:rsidRPr="005B3732">
              <w:rPr>
                <w:rFonts w:eastAsia="Times New Roman" w:cs="Times New Roman"/>
                <w:b/>
                <w:szCs w:val="24"/>
                <w:lang w:eastAsia="ru-RU"/>
              </w:rPr>
              <w:lastRenderedPageBreak/>
              <w:t>ИТОГО: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657A0A" w:rsidP="005B0C71">
            <w:pPr>
              <w:ind w:left="0" w:firstLine="0"/>
              <w:contextualSpacing w:val="0"/>
              <w:jc w:val="center"/>
              <w:rPr>
                <w:rFonts w:eastAsia="Times New Roman" w:cs="Times New Roman"/>
                <w:b/>
                <w:szCs w:val="24"/>
                <w:lang w:eastAsia="ru-RU"/>
              </w:rPr>
            </w:pPr>
            <w:r w:rsidRPr="003927AE">
              <w:rPr>
                <w:rFonts w:eastAsia="Times New Roman" w:cs="Times New Roman"/>
                <w:b/>
                <w:color w:val="000000" w:themeColor="text1"/>
                <w:szCs w:val="24"/>
                <w:lang w:eastAsia="ru-RU"/>
              </w:rPr>
              <w:t>1361,88</w:t>
            </w:r>
          </w:p>
        </w:tc>
      </w:tr>
      <w:tr w:rsidR="005C214F" w:rsidRPr="00513A93" w:rsidTr="00300B1D">
        <w:trPr>
          <w:trHeight w:val="20"/>
        </w:trPr>
        <w:tc>
          <w:tcPr>
            <w:tcW w:w="13368" w:type="dxa"/>
            <w:gridSpan w:val="7"/>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contextualSpacing w:val="0"/>
              <w:jc w:val="center"/>
              <w:rPr>
                <w:rFonts w:eastAsia="Times New Roman" w:cs="Times New Roman"/>
                <w:b/>
                <w:szCs w:val="24"/>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217457">
            <w:pPr>
              <w:ind w:left="0" w:firstLine="0"/>
              <w:contextualSpacing w:val="0"/>
              <w:jc w:val="center"/>
              <w:rPr>
                <w:rFonts w:eastAsia="Times New Roman" w:cs="Times New Roman"/>
                <w:b/>
                <w:szCs w:val="24"/>
                <w:lang w:eastAsia="ru-RU"/>
              </w:rPr>
            </w:pPr>
          </w:p>
        </w:tc>
      </w:tr>
      <w:tr w:rsidR="005C214F" w:rsidRPr="00513A93" w:rsidTr="00300B1D">
        <w:trPr>
          <w:trHeight w:val="20"/>
        </w:trPr>
        <w:tc>
          <w:tcPr>
            <w:tcW w:w="13368" w:type="dxa"/>
            <w:gridSpan w:val="7"/>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contextualSpacing w:val="0"/>
              <w:jc w:val="center"/>
              <w:rPr>
                <w:rFonts w:eastAsia="Times New Roman" w:cs="Times New Roman"/>
                <w:b/>
                <w:szCs w:val="24"/>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5C214F" w:rsidRPr="005B3732" w:rsidRDefault="005C214F" w:rsidP="00E065AE">
            <w:pPr>
              <w:ind w:left="0" w:firstLine="0"/>
              <w:contextualSpacing w:val="0"/>
              <w:jc w:val="center"/>
              <w:rPr>
                <w:rFonts w:eastAsia="Times New Roman" w:cs="Times New Roman"/>
                <w:b/>
                <w:szCs w:val="24"/>
                <w:lang w:eastAsia="ru-RU"/>
              </w:rPr>
            </w:pPr>
          </w:p>
        </w:tc>
      </w:tr>
    </w:tbl>
    <w:p w:rsidR="005C214F" w:rsidRPr="00513A93" w:rsidRDefault="005C214F" w:rsidP="00223C9E">
      <w:pPr>
        <w:rPr>
          <w:rFonts w:cs="Times New Roman"/>
          <w:szCs w:val="28"/>
        </w:rPr>
      </w:pPr>
    </w:p>
    <w:p w:rsidR="005C214F" w:rsidRPr="00513A93" w:rsidRDefault="005C214F" w:rsidP="00227729">
      <w:pPr>
        <w:pStyle w:val="a1"/>
        <w:sectPr w:rsidR="005C214F" w:rsidRPr="00513A93" w:rsidSect="005C214F">
          <w:pgSz w:w="16838" w:h="11906" w:orient="landscape" w:code="9"/>
          <w:pgMar w:top="1418" w:right="1134" w:bottom="851" w:left="1134" w:header="709" w:footer="709" w:gutter="0"/>
          <w:cols w:space="708"/>
          <w:docGrid w:linePitch="360"/>
        </w:sectPr>
      </w:pPr>
      <w:bookmarkStart w:id="195" w:name="_Toc497992099"/>
    </w:p>
    <w:p w:rsidR="006A57C9" w:rsidRPr="00513A93" w:rsidRDefault="006A57C9" w:rsidP="00EB528C">
      <w:pPr>
        <w:pStyle w:val="2"/>
      </w:pPr>
      <w:bookmarkStart w:id="196" w:name="_Toc525284675"/>
      <w:bookmarkStart w:id="197" w:name="_Toc525286400"/>
      <w:bookmarkStart w:id="198" w:name="_Toc525287102"/>
      <w:bookmarkStart w:id="199" w:name="_Toc525308771"/>
      <w:r w:rsidRPr="00513A93">
        <w:lastRenderedPageBreak/>
        <w:t>Технические обоснования основных мероприятий по реализации схем водоотведения</w:t>
      </w:r>
      <w:bookmarkEnd w:id="195"/>
      <w:bookmarkEnd w:id="196"/>
      <w:bookmarkEnd w:id="197"/>
      <w:bookmarkEnd w:id="198"/>
      <w:bookmarkEnd w:id="199"/>
    </w:p>
    <w:p w:rsidR="00495179" w:rsidRPr="00513A93" w:rsidRDefault="00495179" w:rsidP="00E065AE">
      <w:pPr>
        <w:pStyle w:val="3"/>
      </w:pPr>
      <w:bookmarkStart w:id="200" w:name="_Toc525284676"/>
      <w:bookmarkStart w:id="201" w:name="_Toc525286401"/>
      <w:bookmarkStart w:id="202" w:name="_Toc525287103"/>
      <w:bookmarkStart w:id="203" w:name="_Toc525308772"/>
      <w:r w:rsidRPr="00513A93">
        <w:t>Обеспечение надежности отведения сточных вод между технологическими зонами сооружений водоотведения</w:t>
      </w:r>
      <w:bookmarkEnd w:id="200"/>
      <w:bookmarkEnd w:id="201"/>
      <w:bookmarkEnd w:id="202"/>
      <w:bookmarkEnd w:id="203"/>
    </w:p>
    <w:p w:rsidR="00070A67" w:rsidRDefault="006D6ECB" w:rsidP="00070A67">
      <w:r w:rsidRPr="00513A93">
        <w:rPr>
          <w:rFonts w:cs="Times New Roman"/>
          <w:szCs w:val="28"/>
        </w:rPr>
        <w:t>С целью повышения надежности</w:t>
      </w:r>
      <w:r w:rsidRPr="00513A93">
        <w:t xml:space="preserve"> </w:t>
      </w:r>
      <w:r w:rsidRPr="00513A93">
        <w:rPr>
          <w:rFonts w:cs="Times New Roman"/>
          <w:szCs w:val="28"/>
        </w:rPr>
        <w:t xml:space="preserve">отведения сточных вод, снижения аварийности канализационных насосных станций проектом предусматриваются </w:t>
      </w:r>
      <w:r w:rsidRPr="00070A67">
        <w:rPr>
          <w:rFonts w:cs="Times New Roman"/>
          <w:szCs w:val="24"/>
        </w:rPr>
        <w:t xml:space="preserve">модернизация (техническое перевооружение) </w:t>
      </w:r>
      <w:r w:rsidR="00070A67">
        <w:rPr>
          <w:rFonts w:cs="Times New Roman"/>
          <w:szCs w:val="24"/>
        </w:rPr>
        <w:t>КНС</w:t>
      </w:r>
      <w:r w:rsidRPr="00070A67">
        <w:rPr>
          <w:rFonts w:cs="Times New Roman"/>
          <w:szCs w:val="24"/>
        </w:rPr>
        <w:t xml:space="preserve"> №1,2,3,4,5,6,7</w:t>
      </w:r>
      <w:r w:rsidR="00070A67">
        <w:t>;</w:t>
      </w:r>
    </w:p>
    <w:p w:rsidR="006D6ECB" w:rsidRPr="00070A67" w:rsidRDefault="00070A67" w:rsidP="00070A67">
      <w:pPr>
        <w:rPr>
          <w:rFonts w:cs="Times New Roman"/>
          <w:szCs w:val="28"/>
        </w:rPr>
      </w:pPr>
      <w:r>
        <w:rPr>
          <w:rFonts w:cs="Times New Roman"/>
          <w:szCs w:val="28"/>
        </w:rPr>
        <w:t>В</w:t>
      </w:r>
      <w:r w:rsidR="006D6ECB" w:rsidRPr="00070A67">
        <w:rPr>
          <w:rFonts w:cs="Times New Roman"/>
          <w:szCs w:val="28"/>
        </w:rPr>
        <w:t>ыполн</w:t>
      </w:r>
      <w:r w:rsidRPr="00070A67">
        <w:rPr>
          <w:rFonts w:cs="Times New Roman"/>
          <w:szCs w:val="28"/>
        </w:rPr>
        <w:t>ение</w:t>
      </w:r>
      <w:r w:rsidR="006D6ECB" w:rsidRPr="00070A67">
        <w:rPr>
          <w:rFonts w:cs="Times New Roman"/>
          <w:szCs w:val="28"/>
        </w:rPr>
        <w:t xml:space="preserve"> реконструкци</w:t>
      </w:r>
      <w:r w:rsidRPr="00070A67">
        <w:rPr>
          <w:rFonts w:cs="Times New Roman"/>
          <w:szCs w:val="28"/>
        </w:rPr>
        <w:t>и</w:t>
      </w:r>
      <w:r w:rsidR="006D6ECB" w:rsidRPr="00070A67">
        <w:rPr>
          <w:rFonts w:cs="Times New Roman"/>
          <w:szCs w:val="28"/>
        </w:rPr>
        <w:t xml:space="preserve"> действующих КНС без вывода их из эксплуатации достаточно сложная и практически не решаемая задача. Это связано с тем, что отсутствует возможность переключения сточных вод на резервные линии, а также отсутствуют резервные КНС, которые могли бы на время реконструкции обеспечить надежную и бесперебойную транспортировку сточных вод. </w:t>
      </w:r>
    </w:p>
    <w:p w:rsidR="00495179" w:rsidRPr="00513A93" w:rsidRDefault="00495179" w:rsidP="00E065AE">
      <w:pPr>
        <w:pStyle w:val="3"/>
      </w:pPr>
      <w:bookmarkStart w:id="204" w:name="_Toc525284677"/>
      <w:bookmarkStart w:id="205" w:name="_Toc525286402"/>
      <w:bookmarkStart w:id="206" w:name="_Toc525287104"/>
      <w:bookmarkStart w:id="207" w:name="_Toc525308773"/>
      <w:r w:rsidRPr="00513A93">
        <w:t>Организация централизованного водоотведения на территориях, где оно отсутствует</w:t>
      </w:r>
      <w:bookmarkEnd w:id="204"/>
      <w:bookmarkEnd w:id="205"/>
      <w:bookmarkEnd w:id="206"/>
      <w:bookmarkEnd w:id="207"/>
    </w:p>
    <w:p w:rsidR="00BC44CE" w:rsidRPr="00513A93" w:rsidRDefault="00BC44CE" w:rsidP="008F5CDD">
      <w:r w:rsidRPr="00513A93">
        <w:t>Проектом планируется расширение эксплуатационной зоны централизованной системы водоотведения, обслуживаемой МУП</w:t>
      </w:r>
      <w:r w:rsidR="00BD58C8">
        <w:t xml:space="preserve"> «</w:t>
      </w:r>
      <w:r w:rsidR="008A10D8" w:rsidRPr="003927AE">
        <w:rPr>
          <w:color w:val="000000" w:themeColor="text1"/>
        </w:rPr>
        <w:t>Теплоком</w:t>
      </w:r>
      <w:r w:rsidR="00BD58C8">
        <w:t>»</w:t>
      </w:r>
      <w:r w:rsidRPr="00513A93">
        <w:t xml:space="preserve">. В соответствии с утвержденными документами территориального планирования, а также документации по планировке территории организация централизованной системы водоотведения предусмотрена на следующих территориях городского округа города Чебаркуль: </w:t>
      </w:r>
    </w:p>
    <w:p w:rsidR="00BC44CE" w:rsidRPr="00513A93" w:rsidRDefault="00BC44CE" w:rsidP="00B034C4">
      <w:pPr>
        <w:pStyle w:val="a1"/>
      </w:pPr>
      <w:r w:rsidRPr="00513A93">
        <w:t>микрорайон «Южный»;</w:t>
      </w:r>
    </w:p>
    <w:p w:rsidR="00BC44CE" w:rsidRPr="00513A93" w:rsidRDefault="00BC44CE" w:rsidP="00B034C4">
      <w:pPr>
        <w:pStyle w:val="a1"/>
      </w:pPr>
      <w:r w:rsidRPr="00513A93">
        <w:t>микрорайон «Мисяш»;</w:t>
      </w:r>
    </w:p>
    <w:p w:rsidR="00BC44CE" w:rsidRPr="00513A93" w:rsidRDefault="00BC44CE" w:rsidP="00B034C4">
      <w:pPr>
        <w:pStyle w:val="a1"/>
      </w:pPr>
      <w:r w:rsidRPr="00513A93">
        <w:t>прибрежная зона г. Чебаркуль;</w:t>
      </w:r>
    </w:p>
    <w:p w:rsidR="00BC44CE" w:rsidRDefault="00BC44CE" w:rsidP="00B034C4">
      <w:pPr>
        <w:pStyle w:val="a1"/>
      </w:pPr>
      <w:r w:rsidRPr="00513A93">
        <w:t>иные территории, застроенные преимущественно индивидуальной жилой застройкой.</w:t>
      </w:r>
    </w:p>
    <w:p w:rsidR="007D0992" w:rsidRPr="003927AE" w:rsidRDefault="007D0992" w:rsidP="00B034C4">
      <w:pPr>
        <w:pStyle w:val="a1"/>
        <w:rPr>
          <w:color w:val="000000" w:themeColor="text1"/>
        </w:rPr>
      </w:pPr>
      <w:r w:rsidRPr="003927AE">
        <w:rPr>
          <w:color w:val="000000" w:themeColor="text1"/>
        </w:rPr>
        <w:t>п.Лесхоз</w:t>
      </w:r>
    </w:p>
    <w:p w:rsidR="007D0992" w:rsidRPr="003927AE" w:rsidRDefault="007D0992" w:rsidP="00B034C4">
      <w:pPr>
        <w:pStyle w:val="a1"/>
        <w:rPr>
          <w:color w:val="000000" w:themeColor="text1"/>
        </w:rPr>
      </w:pPr>
      <w:r w:rsidRPr="003927AE">
        <w:rPr>
          <w:color w:val="000000" w:themeColor="text1"/>
        </w:rPr>
        <w:t>Жилой фонд санатория «Чебаркуль»</w:t>
      </w:r>
    </w:p>
    <w:p w:rsidR="007D0992" w:rsidRPr="003927AE" w:rsidRDefault="007D0992" w:rsidP="007D0992">
      <w:pPr>
        <w:pStyle w:val="a1"/>
        <w:numPr>
          <w:ilvl w:val="0"/>
          <w:numId w:val="10"/>
        </w:numPr>
        <w:ind w:hanging="720"/>
        <w:rPr>
          <w:color w:val="000000" w:themeColor="text1"/>
        </w:rPr>
      </w:pPr>
      <w:r w:rsidRPr="003927AE">
        <w:rPr>
          <w:color w:val="000000" w:themeColor="text1"/>
        </w:rPr>
        <w:t>Вывод из эксплуатации очистных сооружений курорта «Кисегач».</w:t>
      </w:r>
    </w:p>
    <w:p w:rsidR="00495179" w:rsidRPr="00513A93" w:rsidRDefault="00495179" w:rsidP="00E065AE">
      <w:pPr>
        <w:pStyle w:val="3"/>
      </w:pPr>
      <w:bookmarkStart w:id="208" w:name="_Toc525284678"/>
      <w:bookmarkStart w:id="209" w:name="_Toc525286403"/>
      <w:bookmarkStart w:id="210" w:name="_Toc525287105"/>
      <w:bookmarkStart w:id="211" w:name="_Toc525308774"/>
      <w:r w:rsidRPr="00513A93">
        <w:t>Сокращение сбросов и организация возврата очищенных сточных вод на технические нужды.</w:t>
      </w:r>
      <w:bookmarkEnd w:id="208"/>
      <w:bookmarkEnd w:id="209"/>
      <w:bookmarkEnd w:id="210"/>
      <w:bookmarkEnd w:id="211"/>
    </w:p>
    <w:p w:rsidR="00BC44CE" w:rsidRPr="00E35EB3" w:rsidRDefault="00BC44CE" w:rsidP="008F5CDD">
      <w:pPr>
        <w:rPr>
          <w:lang w:eastAsia="ru-RU"/>
        </w:rPr>
      </w:pPr>
      <w:r w:rsidRPr="00E35EB3">
        <w:rPr>
          <w:lang w:eastAsia="ru-RU"/>
        </w:rPr>
        <w:t xml:space="preserve">Проектом схемы водоотведения предложено выполнить мероприятия по строительство новых канализационных очистных сооружений производительностью </w:t>
      </w:r>
      <w:r w:rsidR="004B030D" w:rsidRPr="00E35EB3">
        <w:rPr>
          <w:lang w:eastAsia="ru-RU"/>
        </w:rPr>
        <w:t>2</w:t>
      </w:r>
      <w:r w:rsidRPr="00E35EB3">
        <w:rPr>
          <w:lang w:eastAsia="ru-RU"/>
        </w:rPr>
        <w:t>0000 м</w:t>
      </w:r>
      <w:r w:rsidRPr="00E35EB3">
        <w:rPr>
          <w:vertAlign w:val="superscript"/>
          <w:lang w:eastAsia="ru-RU"/>
        </w:rPr>
        <w:t>3</w:t>
      </w:r>
      <w:r w:rsidRPr="00E35EB3">
        <w:rPr>
          <w:lang w:eastAsia="ru-RU"/>
        </w:rPr>
        <w:t>/сут. Мероприятие обеспечит повышение качества очистки сточных вод. Степень очистки сточных вод канализационных очистных сооружений, предусматривающих сброс в водный объект, будет отвечать требованиям действующего законодательства в области охраны окружающей среды. Реализация м</w:t>
      </w:r>
      <w:r w:rsidR="00766A25">
        <w:rPr>
          <w:lang w:eastAsia="ru-RU"/>
        </w:rPr>
        <w:t>ероприятия предусмотрена до 2025</w:t>
      </w:r>
      <w:r w:rsidRPr="00E35EB3">
        <w:rPr>
          <w:lang w:eastAsia="ru-RU"/>
        </w:rPr>
        <w:t xml:space="preserve"> года.</w:t>
      </w:r>
    </w:p>
    <w:p w:rsidR="00BC44CE" w:rsidRPr="00E35EB3" w:rsidRDefault="00BC44CE" w:rsidP="008F5CDD">
      <w:pPr>
        <w:rPr>
          <w:lang w:eastAsia="ru-RU"/>
        </w:rPr>
      </w:pPr>
      <w:r w:rsidRPr="00E35EB3">
        <w:rPr>
          <w:lang w:eastAsia="ru-RU"/>
        </w:rPr>
        <w:t>С целью сокращения сбросов сточных вод в водоем-приемник необходимо предусмотреть следующие мероприятия:</w:t>
      </w:r>
    </w:p>
    <w:p w:rsidR="00BC44CE" w:rsidRPr="00E35EB3" w:rsidRDefault="00BC44CE" w:rsidP="00B034C4">
      <w:pPr>
        <w:pStyle w:val="a1"/>
        <w:rPr>
          <w:rFonts w:eastAsia="Times New Roman"/>
          <w:snapToGrid w:val="0"/>
        </w:rPr>
      </w:pPr>
      <w:r w:rsidRPr="00E35EB3">
        <w:rPr>
          <w:rFonts w:eastAsia="Times New Roman"/>
          <w:snapToGrid w:val="0"/>
        </w:rPr>
        <w:t>снижение неорганизованного притока сточных вод в централизованную систему канализации, за счет развития ливневой канализации;</w:t>
      </w:r>
    </w:p>
    <w:p w:rsidR="00BC44CE" w:rsidRPr="00E35EB3" w:rsidRDefault="00BC44CE" w:rsidP="00B034C4">
      <w:pPr>
        <w:pStyle w:val="a1"/>
        <w:rPr>
          <w:rFonts w:eastAsia="Times New Roman"/>
          <w:snapToGrid w:val="0"/>
        </w:rPr>
      </w:pPr>
      <w:r w:rsidRPr="00E35EB3">
        <w:rPr>
          <w:rFonts w:eastAsia="Times New Roman"/>
          <w:snapToGrid w:val="0"/>
        </w:rPr>
        <w:t>сокращение сброса в централизованную систему канализации промывных вод от станций подготовки питьевой воды, и иных производственных сточных вод не учтенных в реализации.</w:t>
      </w:r>
    </w:p>
    <w:p w:rsidR="00994402" w:rsidRPr="00E35EB3" w:rsidRDefault="00994402" w:rsidP="00B034C4">
      <w:pPr>
        <w:pStyle w:val="a1"/>
        <w:rPr>
          <w:rFonts w:eastAsia="Times New Roman"/>
          <w:snapToGrid w:val="0"/>
        </w:rPr>
      </w:pPr>
      <w:r w:rsidRPr="00E35EB3">
        <w:rPr>
          <w:rFonts w:eastAsia="Times New Roman"/>
          <w:snapToGrid w:val="0"/>
        </w:rPr>
        <w:t>Строительство локальных очистных сооружений ОАО «Чебаркульский молочный завод»</w:t>
      </w:r>
    </w:p>
    <w:p w:rsidR="00BC44CE" w:rsidRPr="00E35EB3" w:rsidRDefault="00BC44CE" w:rsidP="008F5CDD">
      <w:pPr>
        <w:rPr>
          <w:lang w:eastAsia="ru-RU"/>
        </w:rPr>
      </w:pPr>
      <w:r w:rsidRPr="00E35EB3">
        <w:rPr>
          <w:lang w:eastAsia="ru-RU"/>
        </w:rPr>
        <w:t>Повторное использование очищенных сточных вод не предусматривается из-за отсутствия спроса на воду технического качества.</w:t>
      </w:r>
    </w:p>
    <w:p w:rsidR="0074264B" w:rsidRPr="00E35EB3" w:rsidRDefault="0074264B" w:rsidP="00070A67">
      <w:pPr>
        <w:rPr>
          <w:lang w:eastAsia="ru-RU"/>
        </w:rPr>
      </w:pPr>
      <w:r w:rsidRPr="00E35EB3">
        <w:rPr>
          <w:lang w:eastAsia="ru-RU"/>
        </w:rPr>
        <w:lastRenderedPageBreak/>
        <w:t>Для курортной зоны д</w:t>
      </w:r>
      <w:r w:rsidR="00070A67" w:rsidRPr="00E35EB3">
        <w:rPr>
          <w:lang w:eastAsia="ru-RU"/>
        </w:rPr>
        <w:t>ля  приема  расчетного  количества  сточных  вод  и  их  очистки  до</w:t>
      </w:r>
      <w:r w:rsidRPr="00E35EB3">
        <w:rPr>
          <w:lang w:eastAsia="ru-RU"/>
        </w:rPr>
        <w:t xml:space="preserve"> </w:t>
      </w:r>
      <w:r w:rsidR="00070A67" w:rsidRPr="00E35EB3">
        <w:rPr>
          <w:lang w:eastAsia="ru-RU"/>
        </w:rPr>
        <w:t>нормативных</w:t>
      </w:r>
      <w:r w:rsidRPr="00E35EB3">
        <w:rPr>
          <w:lang w:eastAsia="ru-RU"/>
        </w:rPr>
        <w:t xml:space="preserve"> </w:t>
      </w:r>
      <w:r w:rsidR="00070A67" w:rsidRPr="00E35EB3">
        <w:rPr>
          <w:lang w:eastAsia="ru-RU"/>
        </w:rPr>
        <w:t>показателей необходимо выполнени</w:t>
      </w:r>
      <w:r w:rsidRPr="00E35EB3">
        <w:rPr>
          <w:lang w:eastAsia="ru-RU"/>
        </w:rPr>
        <w:t>е</w:t>
      </w:r>
      <w:r w:rsidR="00070A67" w:rsidRPr="00E35EB3">
        <w:rPr>
          <w:lang w:eastAsia="ru-RU"/>
        </w:rPr>
        <w:t xml:space="preserve"> мероприятий</w:t>
      </w:r>
      <w:r w:rsidRPr="00E35EB3">
        <w:rPr>
          <w:lang w:eastAsia="ru-RU"/>
        </w:rPr>
        <w:t>:</w:t>
      </w:r>
    </w:p>
    <w:p w:rsidR="00070A67" w:rsidRPr="00E35EB3" w:rsidRDefault="00BF6445" w:rsidP="00070A67">
      <w:pPr>
        <w:rPr>
          <w:lang w:eastAsia="ru-RU"/>
        </w:rPr>
      </w:pPr>
      <w:r>
        <w:rPr>
          <w:lang w:eastAsia="ru-RU"/>
        </w:rPr>
        <w:t>Перекачка</w:t>
      </w:r>
      <w:r w:rsidR="00070A67" w:rsidRPr="00E35EB3">
        <w:rPr>
          <w:lang w:eastAsia="ru-RU"/>
        </w:rPr>
        <w:t xml:space="preserve"> сточных вод от централизованной системы канализации курорт</w:t>
      </w:r>
      <w:r w:rsidR="0074264B" w:rsidRPr="00E35EB3">
        <w:rPr>
          <w:lang w:eastAsia="ru-RU"/>
        </w:rPr>
        <w:t>ной зоны</w:t>
      </w:r>
      <w:r w:rsidR="00070A67" w:rsidRPr="00E35EB3">
        <w:rPr>
          <w:lang w:eastAsia="ru-RU"/>
        </w:rPr>
        <w:t xml:space="preserve"> </w:t>
      </w:r>
      <w:proofErr w:type="gramStart"/>
      <w:r w:rsidR="00070A67" w:rsidRPr="00E35EB3">
        <w:rPr>
          <w:lang w:eastAsia="ru-RU"/>
        </w:rPr>
        <w:t>на  городские</w:t>
      </w:r>
      <w:proofErr w:type="gramEnd"/>
      <w:r w:rsidR="00070A67" w:rsidRPr="00E35EB3">
        <w:rPr>
          <w:lang w:eastAsia="ru-RU"/>
        </w:rPr>
        <w:t xml:space="preserve">  очистные  сооружения  г.  Чебаркуля</w:t>
      </w:r>
      <w:r w:rsidR="00AC0FB5">
        <w:rPr>
          <w:lang w:eastAsia="ru-RU"/>
        </w:rPr>
        <w:t xml:space="preserve">. </w:t>
      </w:r>
      <w:r w:rsidR="00070A67" w:rsidRPr="00E35EB3">
        <w:rPr>
          <w:lang w:eastAsia="ru-RU"/>
        </w:rPr>
        <w:t>Дополнительно, для реализации данного варианта, необходимо строительство канализационной насосной станции подачи стоков на очистку, а также строи</w:t>
      </w:r>
      <w:r w:rsidR="0074264B" w:rsidRPr="00E35EB3">
        <w:rPr>
          <w:lang w:eastAsia="ru-RU"/>
        </w:rPr>
        <w:t>тельство напорного коллектора 2 Ду</w:t>
      </w:r>
      <w:r w:rsidR="00070A67" w:rsidRPr="00E35EB3">
        <w:rPr>
          <w:lang w:eastAsia="ru-RU"/>
        </w:rPr>
        <w:t>2</w:t>
      </w:r>
      <w:r>
        <w:rPr>
          <w:lang w:eastAsia="ru-RU"/>
        </w:rPr>
        <w:t>5</w:t>
      </w:r>
      <w:r w:rsidR="00070A67" w:rsidRPr="00E35EB3">
        <w:rPr>
          <w:lang w:eastAsia="ru-RU"/>
        </w:rPr>
        <w:t xml:space="preserve">0 протяженностью </w:t>
      </w:r>
      <w:r>
        <w:rPr>
          <w:lang w:eastAsia="ru-RU"/>
        </w:rPr>
        <w:t>3,</w:t>
      </w:r>
      <w:r w:rsidR="00070A67" w:rsidRPr="00E35EB3">
        <w:rPr>
          <w:lang w:eastAsia="ru-RU"/>
        </w:rPr>
        <w:t>5 км.</w:t>
      </w:r>
    </w:p>
    <w:p w:rsidR="006A57C9" w:rsidRPr="00E35EB3" w:rsidRDefault="006A57C9" w:rsidP="00EB528C">
      <w:pPr>
        <w:pStyle w:val="2"/>
      </w:pPr>
      <w:bookmarkStart w:id="212" w:name="_Toc497992100"/>
      <w:bookmarkStart w:id="213" w:name="_Toc525284679"/>
      <w:bookmarkStart w:id="214" w:name="_Toc525286404"/>
      <w:bookmarkStart w:id="215" w:name="_Toc525287106"/>
      <w:bookmarkStart w:id="216" w:name="_Toc525308775"/>
      <w:r w:rsidRPr="00E35EB3">
        <w:t>Сведения о вновь строящихся, реконструируемых и предлагаемых к выводу из эксплуатации объектах централизованной системы водоотведения</w:t>
      </w:r>
      <w:bookmarkEnd w:id="212"/>
      <w:bookmarkEnd w:id="213"/>
      <w:bookmarkEnd w:id="214"/>
      <w:bookmarkEnd w:id="215"/>
      <w:bookmarkEnd w:id="216"/>
    </w:p>
    <w:p w:rsidR="000A4129" w:rsidRPr="00E35EB3" w:rsidRDefault="000A4129" w:rsidP="008F5CDD">
      <w:pPr>
        <w:rPr>
          <w:snapToGrid w:val="0"/>
        </w:rPr>
      </w:pPr>
      <w:r w:rsidRPr="00E35EB3">
        <w:rPr>
          <w:rFonts w:cs="Times New Roman"/>
          <w:szCs w:val="24"/>
          <w:lang w:eastAsia="ru-RU"/>
        </w:rPr>
        <w:t xml:space="preserve">В соответствии с расчетами на территории муниципального образования </w:t>
      </w:r>
      <w:r w:rsidR="00BD58C8">
        <w:rPr>
          <w:rFonts w:cs="Times New Roman"/>
          <w:szCs w:val="24"/>
          <w:lang w:eastAsia="ru-RU"/>
        </w:rPr>
        <w:t xml:space="preserve">«Чебаркульский </w:t>
      </w:r>
      <w:r w:rsidRPr="00E35EB3">
        <w:rPr>
          <w:rFonts w:cs="Times New Roman"/>
          <w:szCs w:val="24"/>
          <w:lang w:eastAsia="ru-RU"/>
        </w:rPr>
        <w:t xml:space="preserve">городской </w:t>
      </w:r>
      <w:proofErr w:type="gramStart"/>
      <w:r w:rsidRPr="00E35EB3">
        <w:t>округ</w:t>
      </w:r>
      <w:r w:rsidR="00BD58C8">
        <w:t xml:space="preserve">» </w:t>
      </w:r>
      <w:r w:rsidRPr="00E35EB3">
        <w:t xml:space="preserve"> предусмотрен</w:t>
      </w:r>
      <w:r w:rsidR="00B034C4" w:rsidRPr="00E35EB3">
        <w:t>о</w:t>
      </w:r>
      <w:proofErr w:type="gramEnd"/>
      <w:r w:rsidRPr="00E35EB3">
        <w:t xml:space="preserve"> следующ</w:t>
      </w:r>
      <w:r w:rsidR="00B034C4" w:rsidRPr="00E35EB3">
        <w:t>е</w:t>
      </w:r>
      <w:r w:rsidRPr="00E35EB3">
        <w:t>е мероприяти</w:t>
      </w:r>
      <w:r w:rsidR="00B034C4" w:rsidRPr="00E35EB3">
        <w:t xml:space="preserve">е: </w:t>
      </w:r>
      <w:r w:rsidR="0092224D" w:rsidRPr="0092224D">
        <w:rPr>
          <w:snapToGrid w:val="0"/>
        </w:rPr>
        <w:t>Реконструкция канализационных очистных сооружений г. Чебаркуль.</w:t>
      </w:r>
      <w:r w:rsidRPr="00E35EB3">
        <w:rPr>
          <w:snapToGrid w:val="0"/>
        </w:rPr>
        <w:t>;</w:t>
      </w:r>
    </w:p>
    <w:p w:rsidR="000A4129" w:rsidRPr="00E35EB3" w:rsidRDefault="000A4129" w:rsidP="00B034C4">
      <w:pPr>
        <w:rPr>
          <w:rFonts w:eastAsia="Times New Roman" w:cs="Times New Roman"/>
          <w:snapToGrid w:val="0"/>
          <w:szCs w:val="24"/>
        </w:rPr>
      </w:pPr>
      <w:r w:rsidRPr="00E35EB3">
        <w:t xml:space="preserve">С целью повышения надежности, снижения аварийности канализационных насосных станций проектом предусматриваются </w:t>
      </w:r>
      <w:r w:rsidRPr="00E35EB3">
        <w:rPr>
          <w:rFonts w:eastAsia="Times New Roman" w:cs="Times New Roman"/>
          <w:snapToGrid w:val="0"/>
          <w:szCs w:val="24"/>
        </w:rPr>
        <w:t>модернизация (техническое перевооружение) канализационной насосной станции №1,2,3,4,5,6,7</w:t>
      </w:r>
      <w:r w:rsidR="00E35EB3">
        <w:rPr>
          <w:rFonts w:eastAsia="Times New Roman" w:cs="Times New Roman"/>
          <w:snapToGrid w:val="0"/>
          <w:szCs w:val="24"/>
        </w:rPr>
        <w:t>,8</w:t>
      </w:r>
      <w:r w:rsidRPr="00E35EB3">
        <w:rPr>
          <w:rFonts w:eastAsia="Times New Roman" w:cs="Times New Roman"/>
          <w:snapToGrid w:val="0"/>
          <w:szCs w:val="24"/>
        </w:rPr>
        <w:t>.</w:t>
      </w:r>
    </w:p>
    <w:p w:rsidR="000A4129" w:rsidRPr="00513A93" w:rsidRDefault="000A4129" w:rsidP="008F5CDD">
      <w:pPr>
        <w:rPr>
          <w:lang w:eastAsia="ru-RU"/>
        </w:rPr>
      </w:pPr>
      <w:r w:rsidRPr="00E35EB3">
        <w:rPr>
          <w:lang w:eastAsia="ru-RU"/>
        </w:rPr>
        <w:t>Объектов централизованной системы водоотведения, предусмотренных к выводу из эксплуатации не предусмотрено.</w:t>
      </w:r>
    </w:p>
    <w:p w:rsidR="006A57C9" w:rsidRDefault="006A57C9" w:rsidP="00EB528C">
      <w:pPr>
        <w:pStyle w:val="2"/>
      </w:pPr>
      <w:bookmarkStart w:id="217" w:name="_Toc497992101"/>
      <w:bookmarkStart w:id="218" w:name="_Toc525284680"/>
      <w:bookmarkStart w:id="219" w:name="_Toc525286405"/>
      <w:bookmarkStart w:id="220" w:name="_Toc525287107"/>
      <w:bookmarkStart w:id="221" w:name="_Toc525308776"/>
      <w:r w:rsidRPr="00513A93">
        <w:t>Сведения о развитии систем диспетчеризации</w:t>
      </w:r>
      <w:bookmarkEnd w:id="217"/>
      <w:bookmarkEnd w:id="218"/>
      <w:bookmarkEnd w:id="219"/>
      <w:bookmarkEnd w:id="220"/>
      <w:bookmarkEnd w:id="221"/>
    </w:p>
    <w:p w:rsidR="00A87B3A" w:rsidRPr="00A87B3A" w:rsidRDefault="00A87B3A" w:rsidP="00A87B3A">
      <w:pPr>
        <w:rPr>
          <w:lang w:eastAsia="ru-RU"/>
        </w:rPr>
      </w:pPr>
      <w:r w:rsidRPr="00513A93">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t>.</w:t>
      </w:r>
    </w:p>
    <w:p w:rsidR="000A4129" w:rsidRPr="00513A93" w:rsidRDefault="000A4129" w:rsidP="008F5CDD">
      <w:pPr>
        <w:rPr>
          <w:lang w:eastAsia="ru-RU"/>
        </w:rPr>
      </w:pPr>
      <w:r w:rsidRPr="00513A93">
        <w:rPr>
          <w:lang w:eastAsia="ru-RU"/>
        </w:rPr>
        <w:t xml:space="preserve">Проектом предусматривается комплексная автоматизация объектов централизованной системы водоотведения города Чебаркуль. </w:t>
      </w:r>
    </w:p>
    <w:p w:rsidR="000A4129" w:rsidRPr="00513A93" w:rsidRDefault="000A4129" w:rsidP="008F5CDD">
      <w:pPr>
        <w:rPr>
          <w:lang w:eastAsia="ru-RU"/>
        </w:rPr>
      </w:pPr>
      <w:r w:rsidRPr="00513A93">
        <w:rPr>
          <w:lang w:eastAsia="ru-RU"/>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rsidR="000A4129" w:rsidRPr="00513A93" w:rsidRDefault="000A4129" w:rsidP="008F5CDD">
      <w:pPr>
        <w:rPr>
          <w:lang w:eastAsia="ru-RU"/>
        </w:rPr>
      </w:pPr>
      <w:r w:rsidRPr="00513A93">
        <w:rPr>
          <w:lang w:eastAsia="ru-RU"/>
        </w:rPr>
        <w:t>При таком подходе все протекающие технологические процессы централизованной системы водоотведения становятся прозрачными, становится возможным оперативно оценивать эффективность работы всех систем, осуществлять анализ взаимоувязанных процессов, а следовательно осуществлять эффективное управление. Сокращается время реагирования на нештатные ситуации, появляется возможность предотвращения развития аварий, уровень безопасности объектов предприятия повышается.</w:t>
      </w:r>
    </w:p>
    <w:p w:rsidR="000A4129" w:rsidRPr="00513A93" w:rsidRDefault="000A4129" w:rsidP="008F5CDD">
      <w:pPr>
        <w:rPr>
          <w:lang w:eastAsia="ru-RU"/>
        </w:rPr>
      </w:pPr>
      <w:r w:rsidRPr="00513A93">
        <w:rPr>
          <w:lang w:eastAsia="ru-RU"/>
        </w:rPr>
        <w:t xml:space="preserve">Система комплексной диспетчеризации и автоматизации предназначена для обеспечения контроля функционирования технологического оборудования, эффективного управления из центрального диспетчерского пункта режимами работы, технологическими параметрами и процессами на территориально распределенных объектах </w:t>
      </w:r>
      <w:r w:rsidR="00994402">
        <w:rPr>
          <w:lang w:eastAsia="ru-RU"/>
        </w:rPr>
        <w:t>водоотведения</w:t>
      </w:r>
      <w:r w:rsidRPr="00513A93">
        <w:rPr>
          <w:lang w:eastAsia="ru-RU"/>
        </w:rPr>
        <w:t xml:space="preserve"> города Чебаркуль.</w:t>
      </w:r>
    </w:p>
    <w:p w:rsidR="000A4129" w:rsidRPr="00513A93" w:rsidRDefault="000A4129" w:rsidP="008F5CDD">
      <w:pPr>
        <w:rPr>
          <w:lang w:eastAsia="ru-RU"/>
        </w:rPr>
      </w:pPr>
      <w:r w:rsidRPr="00513A93">
        <w:rPr>
          <w:lang w:eastAsia="ru-RU"/>
        </w:rPr>
        <w:t>Технологический процесс водоотведения заключается в отводе канализационных и сточных вод и их транспортировке на очистные сооружения. В технологическом процессе очистки непрерывно и поэтапно выполняются мероприятия по механической очистке, усреднению поступающих на очистку сточных вод, денитрификации, аэробной биологической очистке, осветлению воды и осаждению ила, глубокой доочистке сточных вод на фильтрах и обеззараживанию.</w:t>
      </w:r>
    </w:p>
    <w:p w:rsidR="000A4129" w:rsidRPr="00513A93" w:rsidRDefault="000A4129" w:rsidP="008F5CDD">
      <w:pPr>
        <w:rPr>
          <w:lang w:eastAsia="ru-RU"/>
        </w:rPr>
      </w:pPr>
      <w:r w:rsidRPr="00513A93">
        <w:rPr>
          <w:lang w:eastAsia="ru-RU"/>
        </w:rPr>
        <w:t>Автоматизация водоотведения и очистки сточных вод позволяет реализовать:</w:t>
      </w:r>
    </w:p>
    <w:p w:rsidR="000A4129" w:rsidRPr="00513A93" w:rsidRDefault="000A4129" w:rsidP="00227729">
      <w:pPr>
        <w:pStyle w:val="a1"/>
        <w:rPr>
          <w:rFonts w:eastAsia="Times New Roman"/>
          <w:snapToGrid w:val="0"/>
        </w:rPr>
      </w:pPr>
      <w:r w:rsidRPr="00513A93">
        <w:rPr>
          <w:rFonts w:eastAsia="Times New Roman"/>
          <w:snapToGrid w:val="0"/>
        </w:rPr>
        <w:t>автоматическое подключение/отключение насосных агрегатов при изменении значений технологических параметров;</w:t>
      </w:r>
    </w:p>
    <w:p w:rsidR="000A4129" w:rsidRPr="00513A93" w:rsidRDefault="000A4129" w:rsidP="00227729">
      <w:pPr>
        <w:pStyle w:val="a1"/>
        <w:rPr>
          <w:rFonts w:eastAsia="Times New Roman"/>
          <w:snapToGrid w:val="0"/>
        </w:rPr>
      </w:pPr>
      <w:r w:rsidRPr="00513A93">
        <w:rPr>
          <w:rFonts w:eastAsia="Times New Roman"/>
          <w:snapToGrid w:val="0"/>
        </w:rPr>
        <w:lastRenderedPageBreak/>
        <w:t>автоматическое управление в каскадном режиме любым количеством насосных агрегатов;</w:t>
      </w:r>
    </w:p>
    <w:p w:rsidR="000A4129" w:rsidRPr="00513A93" w:rsidRDefault="000A4129" w:rsidP="00227729">
      <w:pPr>
        <w:pStyle w:val="a1"/>
        <w:rPr>
          <w:rFonts w:eastAsia="Times New Roman"/>
          <w:snapToGrid w:val="0"/>
        </w:rPr>
      </w:pPr>
      <w:r w:rsidRPr="00513A93">
        <w:rPr>
          <w:rFonts w:eastAsia="Times New Roman"/>
          <w:snapToGrid w:val="0"/>
        </w:rPr>
        <w:t>автоматическое поддержание уровней в резервуарах, давление в напорных коллекторах;</w:t>
      </w:r>
    </w:p>
    <w:p w:rsidR="000A4129" w:rsidRPr="00513A93" w:rsidRDefault="000A4129" w:rsidP="00227729">
      <w:pPr>
        <w:pStyle w:val="a1"/>
        <w:rPr>
          <w:rFonts w:eastAsia="Times New Roman"/>
          <w:snapToGrid w:val="0"/>
        </w:rPr>
      </w:pPr>
      <w:r w:rsidRPr="00513A93">
        <w:rPr>
          <w:rFonts w:eastAsia="Times New Roman"/>
          <w:snapToGrid w:val="0"/>
        </w:rPr>
        <w:t>автоматическое чередование включенных насосных агрегатов через заданные интервалы времени для обеспечения равномерного износа (часы реального времени, счетчик моточасов);</w:t>
      </w:r>
    </w:p>
    <w:p w:rsidR="000A4129" w:rsidRPr="00513A93" w:rsidRDefault="000A4129" w:rsidP="00227729">
      <w:pPr>
        <w:pStyle w:val="a1"/>
        <w:rPr>
          <w:rFonts w:eastAsia="Times New Roman"/>
          <w:snapToGrid w:val="0"/>
        </w:rPr>
      </w:pPr>
      <w:r w:rsidRPr="00513A93">
        <w:rPr>
          <w:rFonts w:eastAsia="Times New Roman"/>
          <w:snapToGrid w:val="0"/>
        </w:rPr>
        <w:t>автоматизированное управление режимами работы из ЦДП в реальном времени;</w:t>
      </w:r>
    </w:p>
    <w:p w:rsidR="000A4129" w:rsidRPr="00513A93" w:rsidRDefault="000A4129" w:rsidP="00227729">
      <w:pPr>
        <w:pStyle w:val="a1"/>
        <w:rPr>
          <w:rFonts w:eastAsia="Times New Roman"/>
          <w:snapToGrid w:val="0"/>
        </w:rPr>
      </w:pPr>
      <w:r w:rsidRPr="00513A93">
        <w:rPr>
          <w:rFonts w:eastAsia="Times New Roman"/>
          <w:snapToGrid w:val="0"/>
        </w:rPr>
        <w:t>автоматическое управление клапанами;</w:t>
      </w:r>
    </w:p>
    <w:p w:rsidR="000A4129" w:rsidRPr="00513A93" w:rsidRDefault="000A4129" w:rsidP="00227729">
      <w:pPr>
        <w:pStyle w:val="a1"/>
        <w:rPr>
          <w:rFonts w:eastAsia="Times New Roman"/>
          <w:snapToGrid w:val="0"/>
        </w:rPr>
      </w:pPr>
      <w:r w:rsidRPr="00513A93">
        <w:rPr>
          <w:rFonts w:eastAsia="Times New Roman"/>
          <w:snapToGrid w:val="0"/>
        </w:rPr>
        <w:t>анализ газов и жидкостей в реальном времени;</w:t>
      </w:r>
    </w:p>
    <w:p w:rsidR="000A4129" w:rsidRPr="00513A93" w:rsidRDefault="000A4129" w:rsidP="00227729">
      <w:pPr>
        <w:pStyle w:val="a1"/>
        <w:rPr>
          <w:rFonts w:eastAsia="Times New Roman"/>
          <w:snapToGrid w:val="0"/>
        </w:rPr>
      </w:pPr>
      <w:r w:rsidRPr="00513A93">
        <w:rPr>
          <w:rFonts w:eastAsia="Times New Roman"/>
          <w:snapToGrid w:val="0"/>
        </w:rPr>
        <w:t>автоматизированный учет времени наработки оборудования;</w:t>
      </w:r>
    </w:p>
    <w:p w:rsidR="000A4129" w:rsidRPr="00513A93" w:rsidRDefault="000A4129" w:rsidP="00227729">
      <w:pPr>
        <w:pStyle w:val="a1"/>
        <w:rPr>
          <w:rFonts w:eastAsia="Times New Roman"/>
          <w:snapToGrid w:val="0"/>
        </w:rPr>
      </w:pPr>
      <w:r w:rsidRPr="00513A93">
        <w:rPr>
          <w:rFonts w:eastAsia="Times New Roman"/>
          <w:snapToGrid w:val="0"/>
        </w:rPr>
        <w:t>автоматизированной учет потребления электроэнергии;</w:t>
      </w:r>
    </w:p>
    <w:p w:rsidR="000A4129" w:rsidRPr="00513A93" w:rsidRDefault="000A4129" w:rsidP="00227729">
      <w:pPr>
        <w:pStyle w:val="a1"/>
        <w:rPr>
          <w:rFonts w:eastAsia="Times New Roman"/>
          <w:snapToGrid w:val="0"/>
        </w:rPr>
      </w:pPr>
      <w:r w:rsidRPr="00513A93">
        <w:rPr>
          <w:rFonts w:eastAsia="Times New Roman"/>
          <w:snapToGrid w:val="0"/>
        </w:rPr>
        <w:t>автоматизированное управление процессами аэрации;</w:t>
      </w:r>
    </w:p>
    <w:p w:rsidR="000A4129" w:rsidRPr="00513A93" w:rsidRDefault="000A4129" w:rsidP="00227729">
      <w:pPr>
        <w:pStyle w:val="a1"/>
        <w:rPr>
          <w:rFonts w:eastAsia="Times New Roman"/>
          <w:snapToGrid w:val="0"/>
        </w:rPr>
      </w:pPr>
      <w:r w:rsidRPr="00513A93">
        <w:rPr>
          <w:rFonts w:eastAsia="Times New Roman"/>
          <w:snapToGrid w:val="0"/>
        </w:rPr>
        <w:t>автоматическое поддержание необходимой концентрации кислорода и управление производительностью подачи воздуха в аэротенки;</w:t>
      </w:r>
    </w:p>
    <w:p w:rsidR="000A4129" w:rsidRPr="00513A93" w:rsidRDefault="000A4129" w:rsidP="00227729">
      <w:pPr>
        <w:pStyle w:val="a1"/>
        <w:rPr>
          <w:rFonts w:eastAsia="Times New Roman"/>
          <w:snapToGrid w:val="0"/>
        </w:rPr>
      </w:pPr>
      <w:r w:rsidRPr="00513A93">
        <w:rPr>
          <w:rFonts w:eastAsia="Times New Roman"/>
          <w:snapToGrid w:val="0"/>
        </w:rPr>
        <w:t>отображение информации на местном АРМ оператора (сенсорная панель или ПК);</w:t>
      </w:r>
    </w:p>
    <w:p w:rsidR="000A4129" w:rsidRPr="00513A93" w:rsidRDefault="000A4129" w:rsidP="00227729">
      <w:pPr>
        <w:pStyle w:val="a1"/>
        <w:rPr>
          <w:rFonts w:eastAsia="Times New Roman"/>
          <w:snapToGrid w:val="0"/>
        </w:rPr>
      </w:pPr>
      <w:r w:rsidRPr="00513A93">
        <w:rPr>
          <w:rFonts w:eastAsia="Times New Roman"/>
          <w:snapToGrid w:val="0"/>
        </w:rPr>
        <w:t>ведение архивов технологических параметров, событий, аварий и создание отчетов в необходимой форме;</w:t>
      </w:r>
    </w:p>
    <w:p w:rsidR="000A4129" w:rsidRPr="00513A93" w:rsidRDefault="000A4129" w:rsidP="00227729">
      <w:pPr>
        <w:pStyle w:val="a1"/>
        <w:rPr>
          <w:rFonts w:eastAsia="Times New Roman"/>
          <w:snapToGrid w:val="0"/>
        </w:rPr>
      </w:pPr>
      <w:r w:rsidRPr="00513A93">
        <w:rPr>
          <w:rFonts w:eastAsia="Times New Roman"/>
          <w:snapToGrid w:val="0"/>
        </w:rPr>
        <w:t>видеонаблюдение, пожарно-охранную сигнализацию и контроль доступа на объект;</w:t>
      </w:r>
    </w:p>
    <w:p w:rsidR="000A4129" w:rsidRPr="00513A93" w:rsidRDefault="000A4129" w:rsidP="00227729">
      <w:pPr>
        <w:pStyle w:val="a1"/>
        <w:rPr>
          <w:rFonts w:eastAsia="Times New Roman"/>
          <w:snapToGrid w:val="0"/>
        </w:rPr>
      </w:pPr>
      <w:r w:rsidRPr="00513A93">
        <w:rPr>
          <w:rFonts w:eastAsia="Times New Roman"/>
          <w:snapToGrid w:val="0"/>
        </w:rPr>
        <w:t>непрерывный информационный обмен с центральным диспетчерским пунктом;</w:t>
      </w:r>
    </w:p>
    <w:p w:rsidR="000A4129" w:rsidRPr="00513A93" w:rsidRDefault="000A4129" w:rsidP="00227729">
      <w:pPr>
        <w:pStyle w:val="a1"/>
        <w:rPr>
          <w:rFonts w:eastAsia="Times New Roman"/>
          <w:snapToGrid w:val="0"/>
        </w:rPr>
      </w:pPr>
      <w:r w:rsidRPr="00513A93">
        <w:rPr>
          <w:rFonts w:eastAsia="Times New Roman"/>
          <w:snapToGrid w:val="0"/>
        </w:rPr>
        <w:t>автономная работа объектов водоотведения без обслуживающего персонала.</w:t>
      </w:r>
    </w:p>
    <w:p w:rsidR="000A4129" w:rsidRPr="00513A93" w:rsidRDefault="000A4129" w:rsidP="008F5CDD">
      <w:pPr>
        <w:rPr>
          <w:lang w:eastAsia="ru-RU"/>
        </w:rPr>
      </w:pPr>
      <w:r w:rsidRPr="00513A93">
        <w:rPr>
          <w:lang w:eastAsia="ru-RU"/>
        </w:rPr>
        <w:t>Внедрение систем комплексной автоматизации и диспетчеризации позволит значительно улучшить водоотведение города, получить экономию электроэнергии на транспортирование сточной воды, уменьшить число аварий, сократить численность задействованного в обслуживании персонала.</w:t>
      </w:r>
    </w:p>
    <w:p w:rsidR="000A4129" w:rsidRPr="00513A93" w:rsidRDefault="000A4129" w:rsidP="00B034C4">
      <w:r w:rsidRPr="00513A93">
        <w:t>Основные факторы экономии:</w:t>
      </w:r>
    </w:p>
    <w:p w:rsidR="000A4129" w:rsidRPr="00513A93" w:rsidRDefault="000A4129" w:rsidP="00227729">
      <w:pPr>
        <w:pStyle w:val="a1"/>
        <w:rPr>
          <w:rFonts w:eastAsia="Times New Roman"/>
          <w:snapToGrid w:val="0"/>
        </w:rPr>
      </w:pPr>
      <w:r w:rsidRPr="00513A93">
        <w:rPr>
          <w:rFonts w:eastAsia="Times New Roman"/>
          <w:snapToGrid w:val="0"/>
        </w:rPr>
        <w:t>снижение расхода электроэнергии на транспортирование сточных вод, подачу воздуха на очистных сооружениях и др. при оптимальном управлении производительностью электроагрегатов;</w:t>
      </w:r>
    </w:p>
    <w:p w:rsidR="000A4129" w:rsidRPr="00513A93" w:rsidRDefault="000A4129" w:rsidP="00227729">
      <w:pPr>
        <w:pStyle w:val="a1"/>
        <w:rPr>
          <w:rFonts w:eastAsia="Times New Roman"/>
          <w:snapToGrid w:val="0"/>
        </w:rPr>
      </w:pPr>
      <w:r w:rsidRPr="00513A93">
        <w:rPr>
          <w:rFonts w:eastAsia="Times New Roman"/>
          <w:snapToGrid w:val="0"/>
        </w:rPr>
        <w:t>снижение затрат на химические реагенты и другие расходные материалы;</w:t>
      </w:r>
    </w:p>
    <w:p w:rsidR="000A4129" w:rsidRPr="00513A93" w:rsidRDefault="000A4129" w:rsidP="00227729">
      <w:pPr>
        <w:pStyle w:val="a1"/>
        <w:rPr>
          <w:rFonts w:eastAsia="Times New Roman"/>
          <w:snapToGrid w:val="0"/>
        </w:rPr>
      </w:pPr>
      <w:r w:rsidRPr="00513A93">
        <w:rPr>
          <w:rFonts w:eastAsia="Times New Roman"/>
          <w:snapToGrid w:val="0"/>
        </w:rPr>
        <w:t>снижение расходов на ремонт и техническое обслуживание парка технологического оборудования;</w:t>
      </w:r>
    </w:p>
    <w:p w:rsidR="000A4129" w:rsidRPr="00513A93" w:rsidRDefault="000A4129" w:rsidP="00227729">
      <w:pPr>
        <w:pStyle w:val="a1"/>
        <w:rPr>
          <w:rFonts w:eastAsia="Times New Roman"/>
          <w:snapToGrid w:val="0"/>
        </w:rPr>
      </w:pPr>
      <w:r w:rsidRPr="00513A93">
        <w:rPr>
          <w:rFonts w:eastAsia="Times New Roman"/>
          <w:snapToGrid w:val="0"/>
        </w:rPr>
        <w:t>снижение стоимости аварийно-восстановительных работ вследствие сокращения числа аварий;</w:t>
      </w:r>
    </w:p>
    <w:p w:rsidR="000A4129" w:rsidRPr="00513A93" w:rsidRDefault="000A4129" w:rsidP="00227729">
      <w:pPr>
        <w:pStyle w:val="a1"/>
        <w:rPr>
          <w:rFonts w:eastAsia="Times New Roman"/>
          <w:snapToGrid w:val="0"/>
        </w:rPr>
      </w:pPr>
      <w:r w:rsidRPr="00513A93">
        <w:rPr>
          <w:rFonts w:eastAsia="Times New Roman"/>
          <w:snapToGrid w:val="0"/>
        </w:rPr>
        <w:t>снижение фонда оплаты труда высвобождаемого персонала;</w:t>
      </w:r>
    </w:p>
    <w:p w:rsidR="000A4129" w:rsidRPr="00513A93" w:rsidRDefault="000A4129" w:rsidP="00227729">
      <w:pPr>
        <w:pStyle w:val="a1"/>
        <w:rPr>
          <w:rFonts w:eastAsia="Times New Roman"/>
          <w:snapToGrid w:val="0"/>
        </w:rPr>
      </w:pPr>
      <w:r w:rsidRPr="00513A93">
        <w:rPr>
          <w:rFonts w:eastAsia="Times New Roman"/>
          <w:snapToGrid w:val="0"/>
        </w:rPr>
        <w:t>снижение количества непроизводительных утечек воды.</w:t>
      </w:r>
    </w:p>
    <w:p w:rsidR="000A4129" w:rsidRPr="00513A93" w:rsidRDefault="000A4129" w:rsidP="008F5CDD">
      <w:pPr>
        <w:rPr>
          <w:lang w:eastAsia="ru-RU"/>
        </w:rPr>
      </w:pPr>
      <w:r w:rsidRPr="00513A93">
        <w:rPr>
          <w:lang w:eastAsia="ru-RU"/>
        </w:rPr>
        <w:t>На первую очередь реализации схемы водоотведения (2020 г.) предусматривается организация комплексной автоматизации следующих объектов:</w:t>
      </w:r>
    </w:p>
    <w:p w:rsidR="000A4129" w:rsidRPr="00513A93" w:rsidRDefault="000A4129" w:rsidP="00227729">
      <w:pPr>
        <w:pStyle w:val="a1"/>
        <w:rPr>
          <w:rFonts w:eastAsia="Times New Roman"/>
          <w:snapToGrid w:val="0"/>
        </w:rPr>
      </w:pPr>
      <w:r w:rsidRPr="00513A93">
        <w:rPr>
          <w:rFonts w:eastAsia="Times New Roman"/>
          <w:snapToGrid w:val="0"/>
        </w:rPr>
        <w:t>КНС №1;</w:t>
      </w:r>
    </w:p>
    <w:p w:rsidR="000A4129" w:rsidRPr="00513A93" w:rsidRDefault="000A4129" w:rsidP="00227729">
      <w:pPr>
        <w:pStyle w:val="a1"/>
        <w:rPr>
          <w:rFonts w:eastAsia="Times New Roman"/>
          <w:snapToGrid w:val="0"/>
        </w:rPr>
      </w:pPr>
      <w:r w:rsidRPr="00513A93">
        <w:rPr>
          <w:rFonts w:eastAsia="Times New Roman"/>
          <w:snapToGrid w:val="0"/>
        </w:rPr>
        <w:t>КНС №2;</w:t>
      </w:r>
    </w:p>
    <w:p w:rsidR="000A4129" w:rsidRPr="00513A93" w:rsidRDefault="000A4129" w:rsidP="00B034C4">
      <w:pPr>
        <w:pStyle w:val="a1"/>
        <w:rPr>
          <w:rFonts w:eastAsia="Times New Roman"/>
          <w:snapToGrid w:val="0"/>
        </w:rPr>
      </w:pPr>
      <w:r w:rsidRPr="00513A93">
        <w:rPr>
          <w:rFonts w:eastAsia="Times New Roman"/>
          <w:snapToGrid w:val="0"/>
        </w:rPr>
        <w:t>очистных сооружений канализации, включая оборудование центрального диспетчерского пункта.</w:t>
      </w:r>
    </w:p>
    <w:p w:rsidR="000A4129" w:rsidRPr="00513A93" w:rsidRDefault="000A4129" w:rsidP="008F5CDD">
      <w:pPr>
        <w:rPr>
          <w:lang w:eastAsia="ru-RU"/>
        </w:rPr>
      </w:pPr>
      <w:r w:rsidRPr="00513A93">
        <w:rPr>
          <w:lang w:eastAsia="ru-RU"/>
        </w:rPr>
        <w:t xml:space="preserve">На расчетный срок (2030 г.) всех остальных муниципальных канализационных насосных станций города Чебаркуль. </w:t>
      </w:r>
    </w:p>
    <w:p w:rsidR="006A57C9" w:rsidRDefault="006A57C9" w:rsidP="00EB528C">
      <w:pPr>
        <w:pStyle w:val="2"/>
      </w:pPr>
      <w:bookmarkStart w:id="222" w:name="_Toc525284681"/>
      <w:bookmarkStart w:id="223" w:name="_Toc525286406"/>
      <w:bookmarkStart w:id="224" w:name="_Toc525287108"/>
      <w:bookmarkStart w:id="225" w:name="_Toc525308777"/>
      <w:bookmarkStart w:id="226" w:name="_Toc497992102"/>
      <w:r w:rsidRPr="00513A93">
        <w:lastRenderedPageBreak/>
        <w:t>Описание вариантов маршрутов прохождения трубопроводов (трасс)</w:t>
      </w:r>
      <w:bookmarkEnd w:id="222"/>
      <w:bookmarkEnd w:id="223"/>
      <w:bookmarkEnd w:id="224"/>
      <w:bookmarkEnd w:id="225"/>
      <w:r w:rsidRPr="00513A93">
        <w:t xml:space="preserve"> </w:t>
      </w:r>
      <w:bookmarkEnd w:id="226"/>
    </w:p>
    <w:p w:rsidR="00A87B3A" w:rsidRPr="00A87B3A" w:rsidRDefault="00A87B3A" w:rsidP="00A87B3A">
      <w:pPr>
        <w:rPr>
          <w:lang w:eastAsia="ru-RU"/>
        </w:rPr>
      </w:pPr>
      <w:r w:rsidRPr="00513A93">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t>.</w:t>
      </w:r>
    </w:p>
    <w:p w:rsidR="00B30611" w:rsidRPr="00513A93" w:rsidRDefault="00B30611" w:rsidP="008F5CDD">
      <w:pPr>
        <w:rPr>
          <w:lang w:eastAsia="ru-RU"/>
        </w:rPr>
      </w:pPr>
      <w:r w:rsidRPr="00513A93">
        <w:rPr>
          <w:lang w:eastAsia="ru-RU"/>
        </w:rPr>
        <w:t xml:space="preserve">Рассматривая варианты маршрутов прохождения трубопроводов (трасс самотечных и напорных сетей водоотведения) по территории городского округа города </w:t>
      </w:r>
      <w:r w:rsidRPr="00513A93">
        <w:t>Чебаркуль</w:t>
      </w:r>
      <w:r w:rsidRPr="00513A93">
        <w:rPr>
          <w:lang w:eastAsia="ru-RU"/>
        </w:rPr>
        <w:t xml:space="preserve"> принято оптимальное технико-экономическое решение прокладки (строительства) новых канализационных сетей – заглубление и уклон трубопроводов в сторону естественного понижения рельефа местности, подключая основных (крупных) потребителей, как жилой, так и общественно-деловой застройки. Данное решение обусловлено прежде всего ранее сложившейся схемой отвода сточных вод, а также сокращением затрат на строительство сетей и канализационных перекачивающих насосных станций.</w:t>
      </w:r>
    </w:p>
    <w:p w:rsidR="00B30611" w:rsidRPr="00513A93" w:rsidRDefault="00B30611" w:rsidP="008F5CDD">
      <w:pPr>
        <w:rPr>
          <w:lang w:eastAsia="ru-RU"/>
        </w:rPr>
      </w:pPr>
      <w:r w:rsidRPr="00513A93">
        <w:rPr>
          <w:lang w:eastAsia="ru-RU"/>
        </w:rPr>
        <w:t xml:space="preserve">Маршруты прохождения трубопроводов (трасс) по территории городского округа города </w:t>
      </w:r>
      <w:r w:rsidRPr="00513A93">
        <w:t>Чебаркуль</w:t>
      </w:r>
      <w:r w:rsidRPr="00513A93">
        <w:rPr>
          <w:lang w:eastAsia="ru-RU"/>
        </w:rPr>
        <w:t>, расположение намечаемых площадок под строительство сооружений водоотведения представлены в составе графических материалов проекта «Карта (схема) планируемого размещения объектов централизованной системы водоотведения. М 1:5000».</w:t>
      </w:r>
    </w:p>
    <w:p w:rsidR="006A57C9" w:rsidRPr="00513A93" w:rsidRDefault="006A57C9" w:rsidP="00EB528C">
      <w:pPr>
        <w:pStyle w:val="2"/>
      </w:pPr>
      <w:bookmarkStart w:id="227" w:name="_Toc497992103"/>
      <w:bookmarkStart w:id="228" w:name="_Toc525284682"/>
      <w:bookmarkStart w:id="229" w:name="_Toc525286407"/>
      <w:bookmarkStart w:id="230" w:name="_Toc525287109"/>
      <w:bookmarkStart w:id="231" w:name="_Toc525308778"/>
      <w:r w:rsidRPr="00513A93">
        <w:t>Границы и характеристики охранных зон сетей и сооружений централизованной системы водоотведения</w:t>
      </w:r>
      <w:bookmarkEnd w:id="227"/>
      <w:bookmarkEnd w:id="228"/>
      <w:bookmarkEnd w:id="229"/>
      <w:bookmarkEnd w:id="230"/>
      <w:bookmarkEnd w:id="231"/>
    </w:p>
    <w:p w:rsidR="00495179" w:rsidRPr="00513A93" w:rsidRDefault="00495179" w:rsidP="00512A1D">
      <w:r w:rsidRPr="00513A93">
        <w:rPr>
          <w:rFonts w:cs="Times New Roman"/>
          <w:szCs w:val="28"/>
        </w:rPr>
        <w:t>Границы и характеристики охранных зон сетей и сооружений централизованной системы водоотведения с</w:t>
      </w:r>
      <w:r w:rsidRPr="00513A93">
        <w:t>огласно</w:t>
      </w:r>
      <w:r w:rsidR="00512A1D" w:rsidRPr="00513A93">
        <w:t xml:space="preserve"> «Правилам охраны действующих энергетических коммуникаций» установлены следующие охранные зоны: вдоль водопроводных и канализационных трубопроводов - по 2 метра от оси трубопровода с каждой стороны.</w:t>
      </w:r>
    </w:p>
    <w:p w:rsidR="006A57C9" w:rsidRPr="00513A93" w:rsidRDefault="006A57C9" w:rsidP="00EB528C">
      <w:pPr>
        <w:pStyle w:val="2"/>
      </w:pPr>
      <w:bookmarkStart w:id="232" w:name="_Toc497992104"/>
      <w:bookmarkStart w:id="233" w:name="_Toc525284683"/>
      <w:bookmarkStart w:id="234" w:name="_Toc525286408"/>
      <w:bookmarkStart w:id="235" w:name="_Toc525287110"/>
      <w:bookmarkStart w:id="236" w:name="_Toc525308779"/>
      <w:r w:rsidRPr="00513A93">
        <w:t>Границы планируемых зон размещения объектов централизованной системы водоотведения</w:t>
      </w:r>
      <w:bookmarkEnd w:id="232"/>
      <w:bookmarkEnd w:id="233"/>
      <w:bookmarkEnd w:id="234"/>
      <w:bookmarkEnd w:id="235"/>
      <w:bookmarkEnd w:id="236"/>
    </w:p>
    <w:p w:rsidR="00F9532B" w:rsidRPr="00513A93" w:rsidRDefault="00F9532B" w:rsidP="008F5CDD">
      <w:bookmarkStart w:id="237" w:name="_Toc384909153"/>
      <w:r w:rsidRPr="00513A93">
        <w:t>Границы зон планируемого размещения объектов централизованной системы водоотведения городского округа города Чебаркуль представлены в составе графических материалов проекта «Карта (схема) планируемого размещения объектов централизованной системы водоотведения. М 1:5000».</w:t>
      </w:r>
      <w:bookmarkEnd w:id="237"/>
    </w:p>
    <w:p w:rsidR="006A57C9" w:rsidRPr="00513A93" w:rsidRDefault="006A57C9" w:rsidP="00B034C4">
      <w:pPr>
        <w:pStyle w:val="2"/>
      </w:pPr>
      <w:bookmarkStart w:id="238" w:name="_Toc497992105"/>
      <w:bookmarkStart w:id="239" w:name="_Toc525284684"/>
      <w:bookmarkStart w:id="240" w:name="_Toc525286409"/>
      <w:bookmarkStart w:id="241" w:name="_Toc525287111"/>
      <w:bookmarkStart w:id="242" w:name="_Toc525308780"/>
      <w:r w:rsidRPr="00513A93">
        <w:t>Экологические аспекты мероприятий по строительству и реконструкции объектов централизованной системы водоотведения</w:t>
      </w:r>
      <w:bookmarkEnd w:id="238"/>
      <w:bookmarkEnd w:id="239"/>
      <w:bookmarkEnd w:id="240"/>
      <w:bookmarkEnd w:id="241"/>
      <w:bookmarkEnd w:id="242"/>
    </w:p>
    <w:p w:rsidR="006A57C9" w:rsidRPr="00513A93" w:rsidRDefault="006A57C9" w:rsidP="00A87B3A">
      <w:pPr>
        <w:pStyle w:val="3"/>
      </w:pPr>
      <w:bookmarkStart w:id="243" w:name="_Toc497992106"/>
      <w:bookmarkStart w:id="244" w:name="_Toc525284685"/>
      <w:bookmarkStart w:id="245" w:name="_Toc525286410"/>
      <w:bookmarkStart w:id="246" w:name="_Toc525287112"/>
      <w:bookmarkStart w:id="247" w:name="_Toc525308781"/>
      <w:r w:rsidRPr="00513A93">
        <w:t>Сведения о мероприятиях по снижению сбросов загрязняющих веществ</w:t>
      </w:r>
      <w:bookmarkEnd w:id="243"/>
      <w:bookmarkEnd w:id="244"/>
      <w:bookmarkEnd w:id="245"/>
      <w:bookmarkEnd w:id="246"/>
      <w:bookmarkEnd w:id="247"/>
    </w:p>
    <w:p w:rsidR="00A87B3A" w:rsidRDefault="00A87B3A" w:rsidP="008F5CDD">
      <w:pPr>
        <w:rPr>
          <w:lang w:eastAsia="ru-RU"/>
        </w:rPr>
      </w:pPr>
      <w:r w:rsidRPr="00513A93">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t>.</w:t>
      </w:r>
    </w:p>
    <w:p w:rsidR="003E085C" w:rsidRPr="00513A93" w:rsidRDefault="003E085C" w:rsidP="008F5CDD">
      <w:pPr>
        <w:rPr>
          <w:lang w:eastAsia="ru-RU"/>
        </w:rPr>
      </w:pPr>
      <w:r w:rsidRPr="00513A93">
        <w:rPr>
          <w:lang w:eastAsia="ru-RU"/>
        </w:rPr>
        <w:t xml:space="preserve">Основным процессом при эксплуатации сооружений системы канализации является очистка сточных вод. В проекте приняты мероприятия, сводящие к минимуму возможность аварийной ситуации. Кроме того, проектом предусмотрены мероприятия по энергоэффективности. </w:t>
      </w:r>
    </w:p>
    <w:p w:rsidR="003E085C" w:rsidRPr="00513A93" w:rsidRDefault="003E085C" w:rsidP="008F5CDD">
      <w:pPr>
        <w:rPr>
          <w:lang w:eastAsia="ru-RU"/>
        </w:rPr>
      </w:pPr>
      <w:r w:rsidRPr="00513A93">
        <w:rPr>
          <w:lang w:eastAsia="ru-RU"/>
        </w:rPr>
        <w:t>Осуществляемые в процессе эксплуатации очистных сооружений системы канализации технологические процессы, в связи с равномерностью технологического процесса по очистке сточных вод, исключают возможность возникновения аварийных и залповых выбросов загрязняющих веществ в атмосферу.</w:t>
      </w:r>
    </w:p>
    <w:p w:rsidR="003E085C" w:rsidRPr="00513A93" w:rsidRDefault="003E085C" w:rsidP="008F5CDD">
      <w:pPr>
        <w:rPr>
          <w:lang w:eastAsia="ru-RU"/>
        </w:rPr>
      </w:pPr>
      <w:r w:rsidRPr="00513A93">
        <w:rPr>
          <w:lang w:eastAsia="ru-RU"/>
        </w:rPr>
        <w:t xml:space="preserve">Основной причиной возникновения не выявленных воздействий (аварийных ситуаций) на объекте может быть главным образом человеческий фактор (нарушение технологического процесса, технические ошибки обслуживающего персонала, нарушения </w:t>
      </w:r>
      <w:r w:rsidRPr="00513A93">
        <w:rPr>
          <w:lang w:eastAsia="ru-RU"/>
        </w:rPr>
        <w:lastRenderedPageBreak/>
        <w:t>противопожарных правил и правил техники безопасности), отключение систем электроснабжения, водоснабжения, а также разного рода непредвиденные обстоятельства.</w:t>
      </w:r>
    </w:p>
    <w:p w:rsidR="003E085C" w:rsidRPr="00513A93" w:rsidRDefault="003E085C" w:rsidP="008F5CDD">
      <w:pPr>
        <w:rPr>
          <w:lang w:eastAsia="ru-RU"/>
        </w:rPr>
      </w:pPr>
      <w:r w:rsidRPr="00513A93">
        <w:rPr>
          <w:lang w:eastAsia="ru-RU"/>
        </w:rPr>
        <w:t>На объектах централизованной системы водоотведения должны быть предусмотрены мероприятия по пожаробезопасности обеспечивающие снижение аварийности и повышение надежности объектов.</w:t>
      </w:r>
    </w:p>
    <w:p w:rsidR="003E085C" w:rsidRPr="00513A93" w:rsidRDefault="003E085C" w:rsidP="008F5CDD">
      <w:pPr>
        <w:rPr>
          <w:lang w:eastAsia="ru-RU"/>
        </w:rPr>
      </w:pPr>
      <w:r w:rsidRPr="00513A93">
        <w:rPr>
          <w:lang w:eastAsia="ru-RU"/>
        </w:rPr>
        <w:t>При соблюдении в ходе проведения работ требований Государственного пожарного надзора ГУ МЧС РФ, Территориального управления Федеральной службы по надзору в сфере защиты прав потребителей и благополучия человека по Челябинской области, а также технологических норм эксплуатации объектов, возникновение аварийных ситуаций практически исключено, кроме таких трудно прогнозируемых ситуаций, как стихийные бедствия, террористические акты и т.д.</w:t>
      </w:r>
    </w:p>
    <w:p w:rsidR="003E085C" w:rsidRPr="00513A93" w:rsidRDefault="003E085C" w:rsidP="008F5CDD">
      <w:pPr>
        <w:rPr>
          <w:lang w:eastAsia="ru-RU"/>
        </w:rPr>
      </w:pPr>
      <w:r w:rsidRPr="00513A93">
        <w:rPr>
          <w:lang w:eastAsia="ru-RU"/>
        </w:rPr>
        <w:t>Осуществление производственного экологического контроля является обязательным условием природопользования.</w:t>
      </w:r>
    </w:p>
    <w:p w:rsidR="003E085C" w:rsidRPr="00513A93" w:rsidRDefault="003E085C" w:rsidP="008F5CDD">
      <w:pPr>
        <w:rPr>
          <w:lang w:eastAsia="ru-RU"/>
        </w:rPr>
      </w:pPr>
      <w:r w:rsidRPr="00513A93">
        <w:rPr>
          <w:lang w:eastAsia="ru-RU"/>
        </w:rPr>
        <w:t>В период эксплуатации площадки очистных сооружений необходимо осуществлять контроль:</w:t>
      </w:r>
    </w:p>
    <w:p w:rsidR="003E085C" w:rsidRPr="00513A93" w:rsidRDefault="003E085C" w:rsidP="00B034C4">
      <w:pPr>
        <w:pStyle w:val="a1"/>
        <w:rPr>
          <w:rFonts w:eastAsia="Times New Roman"/>
          <w:snapToGrid w:val="0"/>
        </w:rPr>
      </w:pPr>
      <w:r w:rsidRPr="00513A93">
        <w:rPr>
          <w:rFonts w:eastAsia="Times New Roman"/>
          <w:snapToGrid w:val="0"/>
        </w:rPr>
        <w:t>за соблюдением установленных предприятию нормативов воздействий на окружающую среду и лимитов размещения отходов;</w:t>
      </w:r>
    </w:p>
    <w:p w:rsidR="003E085C" w:rsidRPr="00513A93" w:rsidRDefault="003E085C" w:rsidP="00B034C4">
      <w:pPr>
        <w:pStyle w:val="a1"/>
        <w:rPr>
          <w:rFonts w:eastAsia="Times New Roman"/>
          <w:snapToGrid w:val="0"/>
        </w:rPr>
      </w:pPr>
      <w:r w:rsidRPr="00513A93">
        <w:rPr>
          <w:rFonts w:eastAsia="Times New Roman"/>
          <w:snapToGrid w:val="0"/>
        </w:rPr>
        <w:t>за выполнением природоохранных планов и мероприятий, предписаний и рекомендаций уполномоченных органов в области охраны окружающей среды;</w:t>
      </w:r>
    </w:p>
    <w:p w:rsidR="003E085C" w:rsidRPr="00513A93" w:rsidRDefault="003E085C" w:rsidP="00B034C4">
      <w:pPr>
        <w:pStyle w:val="a1"/>
        <w:rPr>
          <w:rFonts w:eastAsia="Times New Roman"/>
          <w:snapToGrid w:val="0"/>
        </w:rPr>
      </w:pPr>
      <w:r w:rsidRPr="00513A93">
        <w:rPr>
          <w:rFonts w:eastAsia="Times New Roman"/>
          <w:snapToGrid w:val="0"/>
        </w:rPr>
        <w:t>за соблюдением нормативов использования природных и энергетических ресурсов и рациональностью их использования;</w:t>
      </w:r>
    </w:p>
    <w:p w:rsidR="003E085C" w:rsidRPr="00513A93" w:rsidRDefault="003E085C" w:rsidP="00B034C4">
      <w:pPr>
        <w:pStyle w:val="a1"/>
        <w:rPr>
          <w:rFonts w:eastAsia="Times New Roman"/>
          <w:snapToGrid w:val="0"/>
        </w:rPr>
      </w:pPr>
      <w:r w:rsidRPr="00513A93">
        <w:rPr>
          <w:rFonts w:eastAsia="Times New Roman"/>
          <w:snapToGrid w:val="0"/>
        </w:rPr>
        <w:t>за стабильностью и эффективностью работы природоохранного оборудования и сооружений;</w:t>
      </w:r>
    </w:p>
    <w:p w:rsidR="003E085C" w:rsidRPr="00513A93" w:rsidRDefault="003E085C" w:rsidP="00B034C4">
      <w:pPr>
        <w:pStyle w:val="a1"/>
        <w:rPr>
          <w:rFonts w:eastAsia="Times New Roman"/>
          <w:snapToGrid w:val="0"/>
        </w:rPr>
      </w:pPr>
      <w:r w:rsidRPr="00513A93">
        <w:rPr>
          <w:rFonts w:eastAsia="Times New Roman"/>
          <w:snapToGrid w:val="0"/>
        </w:rPr>
        <w:t>за состоянием объектов окружающей среды в зоне влияния предприятия;</w:t>
      </w:r>
    </w:p>
    <w:p w:rsidR="003E085C" w:rsidRPr="00513A93" w:rsidRDefault="003E085C" w:rsidP="00B034C4">
      <w:pPr>
        <w:pStyle w:val="a1"/>
        <w:rPr>
          <w:rFonts w:eastAsia="Times New Roman"/>
          <w:snapToGrid w:val="0"/>
        </w:rPr>
      </w:pPr>
      <w:r w:rsidRPr="00513A93">
        <w:rPr>
          <w:rFonts w:eastAsia="Times New Roman"/>
          <w:snapToGrid w:val="0"/>
        </w:rPr>
        <w:t>за номенклатурой и количеством загрязняющих веществ, поступающих в окружающую среду от предприятия.</w:t>
      </w:r>
    </w:p>
    <w:p w:rsidR="003E085C" w:rsidRPr="00513A93" w:rsidRDefault="003E085C" w:rsidP="008F5CDD">
      <w:pPr>
        <w:rPr>
          <w:lang w:eastAsia="ru-RU"/>
        </w:rPr>
      </w:pPr>
      <w:r w:rsidRPr="00513A93">
        <w:rPr>
          <w:lang w:eastAsia="ru-RU"/>
        </w:rPr>
        <w:t>В целях соблюдения требований природоохранного законодательства во время эксплуатации объекта необходимо осуществление следующих мероприятий:</w:t>
      </w:r>
    </w:p>
    <w:p w:rsidR="003E085C" w:rsidRPr="00513A93" w:rsidRDefault="003E085C" w:rsidP="00B034C4">
      <w:pPr>
        <w:pStyle w:val="a1"/>
        <w:rPr>
          <w:rFonts w:eastAsia="Times New Roman"/>
          <w:snapToGrid w:val="0"/>
        </w:rPr>
      </w:pPr>
      <w:r w:rsidRPr="00513A93">
        <w:rPr>
          <w:rFonts w:eastAsia="Times New Roman"/>
          <w:snapToGrid w:val="0"/>
        </w:rPr>
        <w:t>обеспечение своевременной разработки (пересмотра) нормативов воздействия на окружающую среду, устанавливаемых для предприятия;</w:t>
      </w:r>
    </w:p>
    <w:p w:rsidR="003E085C" w:rsidRPr="00513A93" w:rsidRDefault="003E085C" w:rsidP="00B034C4">
      <w:pPr>
        <w:pStyle w:val="a1"/>
        <w:rPr>
          <w:rFonts w:eastAsia="Times New Roman"/>
          <w:snapToGrid w:val="0"/>
        </w:rPr>
      </w:pPr>
      <w:r w:rsidRPr="00513A93">
        <w:rPr>
          <w:rFonts w:eastAsia="Times New Roman"/>
          <w:snapToGrid w:val="0"/>
        </w:rPr>
        <w:t>планирование, финансирование и материально-техническое обеспечение экологических программ и мероприятий по охране окружающей среды;</w:t>
      </w:r>
    </w:p>
    <w:p w:rsidR="003E085C" w:rsidRPr="00513A93" w:rsidRDefault="003E085C" w:rsidP="00B034C4">
      <w:pPr>
        <w:pStyle w:val="a1"/>
        <w:rPr>
          <w:rFonts w:eastAsia="Times New Roman"/>
          <w:snapToGrid w:val="0"/>
        </w:rPr>
      </w:pPr>
      <w:r w:rsidRPr="00513A93">
        <w:rPr>
          <w:rFonts w:eastAsia="Times New Roman"/>
          <w:snapToGrid w:val="0"/>
        </w:rPr>
        <w:t>своевременное предоставление информации, предусмотренной государственной статистической отчетностью, системой экологического мониторинга, кадастровым учетом и т.п.;</w:t>
      </w:r>
    </w:p>
    <w:p w:rsidR="003E085C" w:rsidRPr="00513A93" w:rsidRDefault="003E085C" w:rsidP="00B034C4">
      <w:pPr>
        <w:pStyle w:val="a1"/>
        <w:rPr>
          <w:rFonts w:eastAsia="Times New Roman"/>
          <w:snapToGrid w:val="0"/>
        </w:rPr>
      </w:pPr>
      <w:r w:rsidRPr="00513A93">
        <w:rPr>
          <w:rFonts w:eastAsia="Times New Roman"/>
          <w:snapToGrid w:val="0"/>
        </w:rPr>
        <w:t>экологическое обучение, воспитание и информирование персонала предприятия.</w:t>
      </w:r>
    </w:p>
    <w:p w:rsidR="003E085C" w:rsidRPr="00513A93" w:rsidRDefault="003E085C" w:rsidP="008F5CDD">
      <w:pPr>
        <w:rPr>
          <w:lang w:eastAsia="ru-RU"/>
        </w:rPr>
      </w:pPr>
      <w:r w:rsidRPr="00513A93">
        <w:rPr>
          <w:lang w:eastAsia="ru-RU"/>
        </w:rPr>
        <w:t>Принятый в проекте объем автоматизации для контроля за работой сооружений и обеспечения безаварийной работы системы, предусматривает установку контрольно-измерительной аппаратуры: датчиков давления, сигнализаторов уровня жидкости, акустических датчиков, мановакуумметров, манометров, стержневых датчиков, датчиков-реле уровня в соответствующих точках.</w:t>
      </w:r>
    </w:p>
    <w:p w:rsidR="003E085C" w:rsidRPr="00513A93" w:rsidRDefault="003E085C" w:rsidP="008F5CDD">
      <w:pPr>
        <w:rPr>
          <w:lang w:eastAsia="ru-RU"/>
        </w:rPr>
      </w:pPr>
      <w:r w:rsidRPr="00513A93">
        <w:rPr>
          <w:lang w:eastAsia="ru-RU"/>
        </w:rPr>
        <w:t>При эксплуатации очистных сооружений необходимо руководствоваться Трудовым кодексом РФ, Межотраслевыми и отраслевыми правилами по охране труда соответствующих видов работ (ПОТ Р М-025-2002), инструкциями заводов-изготовителей оборудования, ГОСТ «Система стандартов безопасности труда» и другими нормативными документами, соответствующими для данного вида работ, включая ремонтные и по ликвидации аварийных ситуаций.</w:t>
      </w:r>
    </w:p>
    <w:p w:rsidR="006A57C9" w:rsidRPr="00513A93" w:rsidRDefault="006A57C9" w:rsidP="00A87B3A">
      <w:pPr>
        <w:pStyle w:val="3"/>
      </w:pPr>
      <w:bookmarkStart w:id="248" w:name="_Toc497992107"/>
      <w:bookmarkStart w:id="249" w:name="_Toc525284686"/>
      <w:bookmarkStart w:id="250" w:name="_Toc525286411"/>
      <w:bookmarkStart w:id="251" w:name="_Toc525287113"/>
      <w:bookmarkStart w:id="252" w:name="_Toc525308782"/>
      <w:r w:rsidRPr="00513A93">
        <w:lastRenderedPageBreak/>
        <w:t>Сведения о применении методов, безопасных для окружающей среды, при утилизации осадков сточных вод</w:t>
      </w:r>
      <w:bookmarkEnd w:id="248"/>
      <w:bookmarkEnd w:id="249"/>
      <w:bookmarkEnd w:id="250"/>
      <w:bookmarkEnd w:id="251"/>
      <w:bookmarkEnd w:id="252"/>
    </w:p>
    <w:p w:rsidR="00606EEB" w:rsidRPr="00513A93" w:rsidRDefault="00606EEB" w:rsidP="008F5CDD">
      <w:pPr>
        <w:rPr>
          <w:lang w:eastAsia="ru-RU"/>
        </w:rPr>
      </w:pPr>
      <w:r w:rsidRPr="00513A93">
        <w:rPr>
          <w:lang w:eastAsia="ru-RU"/>
        </w:rPr>
        <w:t xml:space="preserve">В процессе очистки сточных вод на очистных сооружениях канализации городского округа города Чебаркуль образуются осадки, которые подлежат обработке и утилизации. </w:t>
      </w:r>
    </w:p>
    <w:p w:rsidR="00606EEB" w:rsidRPr="00513A93" w:rsidRDefault="00606EEB" w:rsidP="008F5CDD">
      <w:pPr>
        <w:rPr>
          <w:snapToGrid w:val="0"/>
        </w:rPr>
      </w:pPr>
      <w:r w:rsidRPr="00513A93">
        <w:rPr>
          <w:lang w:eastAsia="ru-RU"/>
        </w:rPr>
        <w:t xml:space="preserve">Процесс обработки сырого осадка очистных сооружений канализации города Чебаркуль предусматривает </w:t>
      </w:r>
      <w:r w:rsidRPr="00513A93">
        <w:rPr>
          <w:snapToGrid w:val="0"/>
        </w:rPr>
        <w:t>стади</w:t>
      </w:r>
      <w:r w:rsidR="001A3ACA" w:rsidRPr="00513A93">
        <w:rPr>
          <w:snapToGrid w:val="0"/>
        </w:rPr>
        <w:t>ю</w:t>
      </w:r>
      <w:r w:rsidRPr="00513A93">
        <w:rPr>
          <w:snapToGrid w:val="0"/>
        </w:rPr>
        <w:t xml:space="preserve"> предварительной сушки осадка (осуществляется на иловых площадках)</w:t>
      </w:r>
      <w:r w:rsidR="001A3ACA" w:rsidRPr="00513A93">
        <w:rPr>
          <w:snapToGrid w:val="0"/>
        </w:rPr>
        <w:t>.</w:t>
      </w:r>
    </w:p>
    <w:p w:rsidR="00606EEB" w:rsidRPr="00513A93" w:rsidRDefault="00606EEB" w:rsidP="008F5CDD">
      <w:pPr>
        <w:rPr>
          <w:lang w:eastAsia="ru-RU"/>
        </w:rPr>
      </w:pPr>
      <w:r w:rsidRPr="00513A93">
        <w:rPr>
          <w:lang w:eastAsia="ru-RU"/>
        </w:rPr>
        <w:t>Осадок первичных отстойников, образующийся в процессе очистки сточных вод подается по напорному трубопроводу на иловые площадки в количестве 10 шт., имеющих размеры 100x100 метров. Иловые площадки являются сооружениями, предназначенными для предварительного обезвоживания сырого осадка. Осадок, находящийся на площадках проходит технологический процесс обезвоживания и не может рассматриваться как простое хранение в связи с чем данные сооружения не являются объектом размещения отходов. Процесс обезвоживания осуществляется за счет естественного испарения влаги и вымораживания в зимний период. Выгрузка осадка осуществляется при достижении им влажности 75-80%.</w:t>
      </w:r>
    </w:p>
    <w:p w:rsidR="00905A14" w:rsidRPr="00513A93" w:rsidRDefault="00905A14" w:rsidP="00513A93">
      <w:r w:rsidRPr="00513A93">
        <w:t>Процесс обработки сырого осадка очистных сооружений курортной зоны организован следующим образом:</w:t>
      </w:r>
    </w:p>
    <w:p w:rsidR="00905A14" w:rsidRPr="00513A93" w:rsidRDefault="001A3ACA" w:rsidP="00227729">
      <w:pPr>
        <w:pStyle w:val="a1"/>
        <w:rPr>
          <w:rFonts w:eastAsia="Times New Roman"/>
        </w:rPr>
      </w:pPr>
      <w:r w:rsidRPr="00513A93">
        <w:rPr>
          <w:rFonts w:eastAsia="Times New Roman"/>
        </w:rPr>
        <w:t>с</w:t>
      </w:r>
      <w:r w:rsidR="00905A14" w:rsidRPr="00513A93">
        <w:rPr>
          <w:rFonts w:eastAsia="Times New Roman"/>
        </w:rPr>
        <w:t>ырой осадок, распределяется по иловым площадкам. По мере высыхания ил вывозится и используется по согласованию с Роспотребнадзором.</w:t>
      </w:r>
    </w:p>
    <w:p w:rsidR="00905A14" w:rsidRPr="00513A93" w:rsidRDefault="001A3ACA" w:rsidP="00227729">
      <w:pPr>
        <w:pStyle w:val="a1"/>
        <w:rPr>
          <w:rFonts w:eastAsia="Times New Roman"/>
        </w:rPr>
      </w:pPr>
      <w:r w:rsidRPr="00513A93">
        <w:rPr>
          <w:rFonts w:eastAsia="Times New Roman"/>
        </w:rPr>
        <w:t>в</w:t>
      </w:r>
      <w:r w:rsidR="00905A14" w:rsidRPr="00513A93">
        <w:rPr>
          <w:rFonts w:eastAsia="Times New Roman"/>
        </w:rPr>
        <w:t>ыпавший на дно песколовок, песок откачивается в сепаратор песка, где происходит частичное его обезвоживание. Из сепаратора песок выгружается на пескоплощадки для дальнейшего обезвоживания.</w:t>
      </w:r>
    </w:p>
    <w:p w:rsidR="00606EEB" w:rsidRPr="00513A93" w:rsidRDefault="00905A14" w:rsidP="008F5CDD">
      <w:pPr>
        <w:rPr>
          <w:lang w:eastAsia="ru-RU"/>
        </w:rPr>
      </w:pPr>
      <w:r w:rsidRPr="00513A93">
        <w:t>Суммарная площадь иловых и песковых площадок 246 кв.м.</w:t>
      </w:r>
    </w:p>
    <w:p w:rsidR="006A57C9" w:rsidRDefault="006A57C9" w:rsidP="00EB528C">
      <w:pPr>
        <w:pStyle w:val="1"/>
      </w:pPr>
      <w:bookmarkStart w:id="253" w:name="_Toc497992108"/>
      <w:bookmarkStart w:id="254" w:name="_Toc525286412"/>
      <w:bookmarkStart w:id="255" w:name="_Toc525287114"/>
      <w:bookmarkStart w:id="256" w:name="_Toc525308783"/>
      <w:r w:rsidRPr="00513A93">
        <w:lastRenderedPageBreak/>
        <w:t>Оценка потребности в капитальных вложениях</w:t>
      </w:r>
      <w:bookmarkStart w:id="257" w:name="_Toc525237631"/>
      <w:bookmarkStart w:id="258" w:name="_Toc525237681"/>
      <w:bookmarkStart w:id="259" w:name="_Toc525284687"/>
      <w:bookmarkStart w:id="260" w:name="_Toc525284780"/>
      <w:bookmarkStart w:id="261" w:name="_Toc525286291"/>
      <w:bookmarkEnd w:id="253"/>
      <w:bookmarkEnd w:id="254"/>
      <w:bookmarkEnd w:id="255"/>
      <w:bookmarkEnd w:id="256"/>
      <w:bookmarkEnd w:id="257"/>
      <w:bookmarkEnd w:id="258"/>
      <w:bookmarkEnd w:id="259"/>
      <w:bookmarkEnd w:id="260"/>
      <w:bookmarkEnd w:id="261"/>
    </w:p>
    <w:p w:rsidR="00A87B3A" w:rsidRPr="00A87B3A" w:rsidRDefault="00A87B3A" w:rsidP="00A87B3A">
      <w:pPr>
        <w:rPr>
          <w:lang w:eastAsia="ru-RU"/>
        </w:rPr>
      </w:pPr>
      <w:r w:rsidRPr="00513A93">
        <w:t>Оценка потребности в капитальных вложениях в строительство, реконструкцию и модернизацию объектов централизованной системы водоотведения</w:t>
      </w:r>
      <w:r>
        <w:t>.</w:t>
      </w:r>
    </w:p>
    <w:p w:rsidR="00495179" w:rsidRPr="00513A93" w:rsidRDefault="00495179" w:rsidP="00495179">
      <w:pPr>
        <w:rPr>
          <w:rFonts w:cs="Times New Roman"/>
          <w:szCs w:val="28"/>
        </w:rPr>
      </w:pPr>
      <w:r w:rsidRPr="00513A93">
        <w:rPr>
          <w:rFonts w:cs="Times New Roman"/>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495179" w:rsidRPr="00513A93" w:rsidRDefault="00495179" w:rsidP="00495179">
      <w:pPr>
        <w:rPr>
          <w:rFonts w:cs="Times New Roman"/>
          <w:szCs w:val="28"/>
        </w:rPr>
      </w:pPr>
      <w:r w:rsidRPr="00513A93">
        <w:rPr>
          <w:rFonts w:cs="Times New Roman"/>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495179" w:rsidRPr="00513A93" w:rsidRDefault="00495179" w:rsidP="00495179">
      <w:pPr>
        <w:rPr>
          <w:rFonts w:cs="Times New Roman"/>
          <w:szCs w:val="28"/>
        </w:rPr>
      </w:pPr>
      <w:r w:rsidRPr="00513A93">
        <w:rPr>
          <w:rFonts w:cs="Times New Roman"/>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495179" w:rsidRPr="00513A93" w:rsidRDefault="00495179" w:rsidP="00495179">
      <w:pPr>
        <w:rPr>
          <w:rFonts w:cs="Times New Roman"/>
          <w:szCs w:val="28"/>
        </w:rPr>
      </w:pPr>
      <w:r w:rsidRPr="00513A93">
        <w:rPr>
          <w:rFonts w:cs="Times New Roman"/>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 г. Министерства регионального развития Российской Федерации.</w:t>
      </w:r>
    </w:p>
    <w:p w:rsidR="00495179" w:rsidRPr="00513A93" w:rsidRDefault="00495179" w:rsidP="00495179">
      <w:pPr>
        <w:rPr>
          <w:rFonts w:cs="Times New Roman"/>
          <w:szCs w:val="28"/>
        </w:rPr>
      </w:pPr>
      <w:r w:rsidRPr="00513A93">
        <w:rPr>
          <w:rFonts w:cs="Times New Roman"/>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w:t>
      </w:r>
      <w:r w:rsidR="00F37EC9" w:rsidRPr="00513A93">
        <w:rPr>
          <w:rFonts w:cs="Times New Roman"/>
          <w:szCs w:val="28"/>
        </w:rPr>
        <w:t>6</w:t>
      </w:r>
      <w:r w:rsidRPr="00513A93">
        <w:rPr>
          <w:rFonts w:cs="Times New Roman"/>
          <w:szCs w:val="28"/>
        </w:rPr>
        <w:t>, изданным Министерством регионального развития РФ, по существующим сборникам ФЕР в ценах и нормах 2001 года. Стоимость работ пересчитана в цены 201</w:t>
      </w:r>
      <w:r w:rsidR="00905A14" w:rsidRPr="00513A93">
        <w:rPr>
          <w:rFonts w:cs="Times New Roman"/>
          <w:szCs w:val="28"/>
        </w:rPr>
        <w:t>7</w:t>
      </w:r>
      <w:r w:rsidRPr="00513A93">
        <w:rPr>
          <w:rFonts w:cs="Times New Roman"/>
          <w:szCs w:val="28"/>
        </w:rPr>
        <w:t xml:space="preserve"> года с коэффициентами согласно письму № 2836-ИП/12/ГС от 03.12.2012г. Министерства регионального развития Российской Федерации.</w:t>
      </w:r>
    </w:p>
    <w:p w:rsidR="00495179" w:rsidRPr="00513A93" w:rsidRDefault="00495179" w:rsidP="00495179">
      <w:pPr>
        <w:rPr>
          <w:rFonts w:cs="Times New Roman"/>
          <w:szCs w:val="28"/>
        </w:rPr>
      </w:pPr>
      <w:r w:rsidRPr="00513A93">
        <w:rPr>
          <w:rFonts w:cs="Times New Roman"/>
          <w:szCs w:val="28"/>
        </w:rPr>
        <w:t xml:space="preserve">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2030 г.г. </w:t>
      </w:r>
    </w:p>
    <w:p w:rsidR="00495179" w:rsidRPr="00513A93" w:rsidRDefault="00495179" w:rsidP="00495179">
      <w:pPr>
        <w:rPr>
          <w:rFonts w:cs="Times New Roman"/>
          <w:szCs w:val="28"/>
        </w:rPr>
      </w:pPr>
      <w:r w:rsidRPr="00513A93">
        <w:rPr>
          <w:rFonts w:cs="Times New Roman"/>
          <w:szCs w:val="28"/>
        </w:rPr>
        <w:t>В расчетах не учитывались:</w:t>
      </w:r>
    </w:p>
    <w:p w:rsidR="00495179" w:rsidRPr="00513A93" w:rsidRDefault="00495179" w:rsidP="00227729">
      <w:pPr>
        <w:pStyle w:val="a1"/>
      </w:pPr>
      <w:r w:rsidRPr="00513A93">
        <w:t>стоимость резервирования и выкупа земельных участков и недвижимости для государственных и муниципальных нужд;</w:t>
      </w:r>
    </w:p>
    <w:p w:rsidR="00495179" w:rsidRPr="00513A93" w:rsidRDefault="00495179" w:rsidP="00227729">
      <w:pPr>
        <w:pStyle w:val="a1"/>
      </w:pPr>
      <w:r w:rsidRPr="00513A93">
        <w:t>стоимость проведения топографо-геодезических и геологических изысканий на территориях строительства;</w:t>
      </w:r>
    </w:p>
    <w:p w:rsidR="00495179" w:rsidRPr="00513A93" w:rsidRDefault="00495179" w:rsidP="00227729">
      <w:pPr>
        <w:pStyle w:val="a1"/>
      </w:pPr>
      <w:r w:rsidRPr="00513A93">
        <w:t>стоимость мероприятий по сносу и демонтажу зданий и сооружений на территориях строительства;</w:t>
      </w:r>
    </w:p>
    <w:p w:rsidR="00495179" w:rsidRPr="00513A93" w:rsidRDefault="00495179" w:rsidP="00227729">
      <w:pPr>
        <w:pStyle w:val="a1"/>
      </w:pPr>
      <w:r w:rsidRPr="00513A93">
        <w:t>стоимость мероприятий по реконструкции существующих объектов;</w:t>
      </w:r>
    </w:p>
    <w:p w:rsidR="00495179" w:rsidRPr="00513A93" w:rsidRDefault="00495179" w:rsidP="00227729">
      <w:pPr>
        <w:pStyle w:val="a1"/>
      </w:pPr>
      <w:r w:rsidRPr="00513A93">
        <w:t xml:space="preserve">оснащение необходимым оборудованием и благоустройство прилегающей территории; </w:t>
      </w:r>
    </w:p>
    <w:p w:rsidR="00495179" w:rsidRPr="00513A93" w:rsidRDefault="00495179" w:rsidP="00227729">
      <w:pPr>
        <w:pStyle w:val="a1"/>
      </w:pPr>
      <w:r w:rsidRPr="00513A93">
        <w:t>особенности территории строительства.</w:t>
      </w:r>
    </w:p>
    <w:p w:rsidR="00495179" w:rsidRPr="00513A93" w:rsidRDefault="00495179" w:rsidP="008F5CDD">
      <w:pPr>
        <w:rPr>
          <w:rFonts w:cs="Times New Roman"/>
          <w:szCs w:val="28"/>
        </w:rPr>
      </w:pPr>
    </w:p>
    <w:p w:rsidR="00495179" w:rsidRPr="00513A93" w:rsidRDefault="00495179" w:rsidP="008F5CDD">
      <w:pPr>
        <w:sectPr w:rsidR="00495179" w:rsidRPr="00513A93" w:rsidSect="006F54D7">
          <w:pgSz w:w="11906" w:h="16838" w:code="9"/>
          <w:pgMar w:top="1134" w:right="851" w:bottom="1134" w:left="1418" w:header="709" w:footer="709" w:gutter="0"/>
          <w:cols w:space="708"/>
          <w:docGrid w:linePitch="360"/>
        </w:sectPr>
      </w:pPr>
    </w:p>
    <w:p w:rsidR="008E7346" w:rsidRPr="00513A93" w:rsidRDefault="008E7346" w:rsidP="00522CEF">
      <w:pPr>
        <w:pStyle w:val="af2"/>
      </w:pPr>
      <w:bookmarkStart w:id="262" w:name="_Toc497992109"/>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21</w:t>
      </w:r>
      <w:r w:rsidR="00742296">
        <w:rPr>
          <w:noProof/>
        </w:rPr>
        <w:fldChar w:fldCharType="end"/>
      </w:r>
    </w:p>
    <w:p w:rsidR="00E35EB3" w:rsidRDefault="008E7346" w:rsidP="005B3732">
      <w:pPr>
        <w:ind w:firstLine="0"/>
        <w:jc w:val="center"/>
      </w:pPr>
      <w:r w:rsidRPr="00513A93">
        <w:t xml:space="preserve">Показатели объемов капитальных вложений в модернизацию системы водоотведения муниципального образования </w:t>
      </w:r>
    </w:p>
    <w:p w:rsidR="008E7346" w:rsidRPr="00513A93" w:rsidRDefault="00E35EB3" w:rsidP="005B3732">
      <w:pPr>
        <w:ind w:firstLine="0"/>
        <w:jc w:val="center"/>
      </w:pPr>
      <w:r>
        <w:t xml:space="preserve">«Чебаркульского </w:t>
      </w:r>
      <w:r w:rsidR="008E7346" w:rsidRPr="00513A93">
        <w:t>городского округа</w:t>
      </w:r>
      <w:r>
        <w:t>»</w:t>
      </w:r>
      <w:r w:rsidR="008E7346" w:rsidRPr="00513A93">
        <w:t xml:space="preserve"> </w:t>
      </w:r>
    </w:p>
    <w:p w:rsidR="00217457" w:rsidRDefault="00217457"/>
    <w:tbl>
      <w:tblPr>
        <w:tblW w:w="151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977"/>
        <w:gridCol w:w="1134"/>
        <w:gridCol w:w="1417"/>
        <w:gridCol w:w="851"/>
        <w:gridCol w:w="992"/>
        <w:gridCol w:w="1418"/>
        <w:gridCol w:w="803"/>
        <w:gridCol w:w="803"/>
        <w:gridCol w:w="803"/>
        <w:gridCol w:w="803"/>
        <w:gridCol w:w="803"/>
        <w:gridCol w:w="804"/>
        <w:gridCol w:w="992"/>
      </w:tblGrid>
      <w:tr w:rsidR="00B160FD" w:rsidRPr="00B160FD" w:rsidTr="00B160FD">
        <w:trPr>
          <w:trHeight w:val="20"/>
        </w:trPr>
        <w:tc>
          <w:tcPr>
            <w:tcW w:w="582" w:type="dxa"/>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 п/п</w:t>
            </w:r>
          </w:p>
        </w:tc>
        <w:tc>
          <w:tcPr>
            <w:tcW w:w="2977" w:type="dxa"/>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Наименование мероприятия</w:t>
            </w:r>
          </w:p>
        </w:tc>
        <w:tc>
          <w:tcPr>
            <w:tcW w:w="1134" w:type="dxa"/>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Срок выполнения</w:t>
            </w:r>
          </w:p>
        </w:tc>
        <w:tc>
          <w:tcPr>
            <w:tcW w:w="1417" w:type="dxa"/>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Источник финансирования</w:t>
            </w:r>
          </w:p>
        </w:tc>
        <w:tc>
          <w:tcPr>
            <w:tcW w:w="1843" w:type="dxa"/>
            <w:gridSpan w:val="2"/>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Общ</w:t>
            </w:r>
            <w:r>
              <w:rPr>
                <w:rFonts w:eastAsia="Times New Roman" w:cs="Times New Roman"/>
                <w:b/>
                <w:bCs/>
                <w:color w:val="000000"/>
                <w:sz w:val="20"/>
                <w:szCs w:val="20"/>
                <w:lang w:eastAsia="ru-RU"/>
              </w:rPr>
              <w:t>ая стоимость мероприятий на 2018</w:t>
            </w:r>
            <w:r w:rsidRPr="00B160FD">
              <w:rPr>
                <w:rFonts w:eastAsia="Times New Roman" w:cs="Times New Roman"/>
                <w:b/>
                <w:bCs/>
                <w:color w:val="000000"/>
                <w:sz w:val="20"/>
                <w:szCs w:val="20"/>
                <w:lang w:eastAsia="ru-RU"/>
              </w:rPr>
              <w:t xml:space="preserve"> – 2030 гг., млн. руб.</w:t>
            </w:r>
          </w:p>
        </w:tc>
        <w:tc>
          <w:tcPr>
            <w:tcW w:w="1418" w:type="dxa"/>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Потребность в средствах на 2018 – 2023</w:t>
            </w:r>
            <w:r w:rsidRPr="00B160FD">
              <w:rPr>
                <w:rFonts w:eastAsia="Times New Roman" w:cs="Times New Roman"/>
                <w:b/>
                <w:bCs/>
                <w:color w:val="000000"/>
                <w:sz w:val="20"/>
                <w:szCs w:val="20"/>
                <w:lang w:eastAsia="ru-RU"/>
              </w:rPr>
              <w:t xml:space="preserve"> гг., млн. руб.</w:t>
            </w:r>
          </w:p>
        </w:tc>
        <w:tc>
          <w:tcPr>
            <w:tcW w:w="4819" w:type="dxa"/>
            <w:gridSpan w:val="6"/>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Сумма по годам, млн. руб.</w:t>
            </w:r>
          </w:p>
        </w:tc>
        <w:tc>
          <w:tcPr>
            <w:tcW w:w="992" w:type="dxa"/>
            <w:vMerge w:val="restart"/>
            <w:shd w:val="clear" w:color="auto" w:fill="auto"/>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r w:rsidRPr="00B160FD">
              <w:rPr>
                <w:rFonts w:eastAsia="Times New Roman" w:cs="Times New Roman"/>
                <w:b/>
                <w:bCs/>
                <w:color w:val="000000"/>
                <w:sz w:val="20"/>
                <w:szCs w:val="20"/>
                <w:lang w:eastAsia="ru-RU"/>
              </w:rPr>
              <w:t>Потребность в средствах на 2024 – 2030 гг., млн. руб.</w:t>
            </w:r>
          </w:p>
        </w:tc>
      </w:tr>
      <w:tr w:rsidR="00B160FD" w:rsidRPr="00B160FD" w:rsidTr="00B160FD">
        <w:trPr>
          <w:trHeight w:val="868"/>
        </w:trPr>
        <w:tc>
          <w:tcPr>
            <w:tcW w:w="582" w:type="dxa"/>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c>
          <w:tcPr>
            <w:tcW w:w="2977" w:type="dxa"/>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c>
          <w:tcPr>
            <w:tcW w:w="1134" w:type="dxa"/>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c>
          <w:tcPr>
            <w:tcW w:w="1417" w:type="dxa"/>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c>
          <w:tcPr>
            <w:tcW w:w="1843" w:type="dxa"/>
            <w:gridSpan w:val="2"/>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c>
          <w:tcPr>
            <w:tcW w:w="1418" w:type="dxa"/>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c>
          <w:tcPr>
            <w:tcW w:w="803" w:type="dxa"/>
            <w:shd w:val="clear" w:color="auto" w:fill="auto"/>
            <w:vAlign w:val="center"/>
            <w:hideMark/>
          </w:tcPr>
          <w:p w:rsidR="00B160FD" w:rsidRPr="00B160FD" w:rsidRDefault="00B160FD" w:rsidP="00B160FD">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2018</w:t>
            </w:r>
          </w:p>
        </w:tc>
        <w:tc>
          <w:tcPr>
            <w:tcW w:w="803" w:type="dxa"/>
            <w:shd w:val="clear" w:color="auto" w:fill="auto"/>
            <w:vAlign w:val="center"/>
            <w:hideMark/>
          </w:tcPr>
          <w:p w:rsidR="00B160FD" w:rsidRPr="00B160FD" w:rsidRDefault="00B160FD" w:rsidP="00B160FD">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w:t>
            </w:r>
          </w:p>
        </w:tc>
        <w:tc>
          <w:tcPr>
            <w:tcW w:w="803" w:type="dxa"/>
            <w:shd w:val="clear" w:color="auto" w:fill="auto"/>
            <w:vAlign w:val="center"/>
            <w:hideMark/>
          </w:tcPr>
          <w:p w:rsidR="00B160FD" w:rsidRPr="00B160FD" w:rsidRDefault="00B160FD" w:rsidP="00B160FD">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2020</w:t>
            </w:r>
          </w:p>
        </w:tc>
        <w:tc>
          <w:tcPr>
            <w:tcW w:w="803" w:type="dxa"/>
            <w:shd w:val="clear" w:color="auto" w:fill="auto"/>
            <w:vAlign w:val="center"/>
            <w:hideMark/>
          </w:tcPr>
          <w:p w:rsidR="00B160FD" w:rsidRPr="00B160FD" w:rsidRDefault="00B160FD" w:rsidP="00B160FD">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2021</w:t>
            </w:r>
          </w:p>
        </w:tc>
        <w:tc>
          <w:tcPr>
            <w:tcW w:w="803" w:type="dxa"/>
            <w:shd w:val="clear" w:color="auto" w:fill="auto"/>
            <w:vAlign w:val="center"/>
            <w:hideMark/>
          </w:tcPr>
          <w:p w:rsidR="00B160FD" w:rsidRPr="00B160FD" w:rsidRDefault="00B160FD" w:rsidP="00B160FD">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2022</w:t>
            </w:r>
          </w:p>
        </w:tc>
        <w:tc>
          <w:tcPr>
            <w:tcW w:w="804" w:type="dxa"/>
            <w:shd w:val="clear" w:color="auto" w:fill="auto"/>
            <w:vAlign w:val="center"/>
            <w:hideMark/>
          </w:tcPr>
          <w:p w:rsidR="00B160FD" w:rsidRPr="00B160FD" w:rsidRDefault="00B160FD" w:rsidP="00B160FD">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2023</w:t>
            </w:r>
          </w:p>
        </w:tc>
        <w:tc>
          <w:tcPr>
            <w:tcW w:w="992" w:type="dxa"/>
            <w:vMerge/>
            <w:vAlign w:val="center"/>
            <w:hideMark/>
          </w:tcPr>
          <w:p w:rsidR="00B160FD" w:rsidRPr="00B160FD" w:rsidRDefault="00B160FD" w:rsidP="00B160FD">
            <w:pPr>
              <w:ind w:left="0" w:firstLine="0"/>
              <w:contextualSpacing w:val="0"/>
              <w:jc w:val="center"/>
              <w:rPr>
                <w:rFonts w:eastAsia="Times New Roman" w:cs="Times New Roman"/>
                <w:b/>
                <w:bCs/>
                <w:color w:val="000000"/>
                <w:sz w:val="20"/>
                <w:szCs w:val="20"/>
                <w:lang w:eastAsia="ru-RU"/>
              </w:rPr>
            </w:pPr>
          </w:p>
        </w:tc>
      </w:tr>
      <w:tr w:rsidR="00BD58C8" w:rsidRPr="00B160FD" w:rsidTr="0092224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2977" w:type="dxa"/>
            <w:vMerge w:val="restart"/>
            <w:shd w:val="clear" w:color="auto" w:fill="auto"/>
            <w:vAlign w:val="center"/>
            <w:hideMark/>
          </w:tcPr>
          <w:p w:rsidR="00BD58C8" w:rsidRPr="00B160FD" w:rsidRDefault="0092224D" w:rsidP="00BD58C8">
            <w:pPr>
              <w:ind w:left="0" w:firstLine="0"/>
              <w:contextualSpacing w:val="0"/>
              <w:jc w:val="center"/>
              <w:rPr>
                <w:rFonts w:eastAsia="Times New Roman" w:cs="Times New Roman"/>
                <w:color w:val="000000"/>
                <w:sz w:val="20"/>
                <w:szCs w:val="20"/>
                <w:lang w:eastAsia="ru-RU"/>
              </w:rPr>
            </w:pPr>
            <w:r w:rsidRPr="0092224D">
              <w:rPr>
                <w:rFonts w:eastAsia="Times New Roman" w:cs="Times New Roman"/>
                <w:color w:val="FF0000"/>
                <w:sz w:val="20"/>
                <w:szCs w:val="20"/>
                <w:lang w:eastAsia="ru-RU"/>
              </w:rPr>
              <w:t>Реконструкция канализационных очистных сооружений г. Чебаркуль.</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w:t>
            </w:r>
            <w:r w:rsidR="004E2516">
              <w:rPr>
                <w:rFonts w:eastAsia="Times New Roman" w:cs="Times New Roman"/>
                <w:color w:val="000000"/>
                <w:sz w:val="20"/>
                <w:szCs w:val="20"/>
                <w:lang w:eastAsia="ru-RU"/>
              </w:rPr>
              <w:t>5</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800</w:t>
            </w:r>
          </w:p>
        </w:tc>
        <w:tc>
          <w:tcPr>
            <w:tcW w:w="1418"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92224D" w:rsidRDefault="0092224D" w:rsidP="00BD58C8">
            <w:pPr>
              <w:ind w:left="0" w:firstLine="0"/>
              <w:contextualSpacing w:val="0"/>
              <w:jc w:val="center"/>
              <w:rPr>
                <w:rFonts w:eastAsia="Times New Roman" w:cs="Times New Roman"/>
                <w:color w:val="FF0000"/>
                <w:sz w:val="20"/>
                <w:szCs w:val="20"/>
                <w:lang w:eastAsia="ru-RU"/>
              </w:rPr>
            </w:pPr>
            <w:r w:rsidRPr="0092224D">
              <w:rPr>
                <w:rFonts w:eastAsia="Times New Roman" w:cs="Times New Roman"/>
                <w:color w:val="FF0000"/>
                <w:sz w:val="20"/>
                <w:szCs w:val="20"/>
                <w:lang w:eastAsia="ru-RU"/>
              </w:rPr>
              <w:t>240</w:t>
            </w:r>
          </w:p>
        </w:tc>
      </w:tr>
      <w:tr w:rsidR="00BD58C8" w:rsidRPr="00B160FD" w:rsidTr="0092224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92224D" w:rsidRDefault="0092224D" w:rsidP="00BD58C8">
            <w:pPr>
              <w:ind w:left="0" w:firstLine="0"/>
              <w:contextualSpacing w:val="0"/>
              <w:jc w:val="center"/>
              <w:rPr>
                <w:rFonts w:eastAsia="Times New Roman" w:cs="Times New Roman"/>
                <w:color w:val="FF0000"/>
                <w:sz w:val="20"/>
                <w:szCs w:val="20"/>
                <w:lang w:eastAsia="ru-RU"/>
              </w:rPr>
            </w:pPr>
            <w:r w:rsidRPr="0092224D">
              <w:rPr>
                <w:rFonts w:eastAsia="Times New Roman" w:cs="Times New Roman"/>
                <w:color w:val="FF0000"/>
                <w:sz w:val="20"/>
                <w:szCs w:val="20"/>
                <w:lang w:eastAsia="ru-RU"/>
              </w:rPr>
              <w:t>480</w:t>
            </w:r>
          </w:p>
        </w:tc>
      </w:tr>
      <w:tr w:rsidR="00BD58C8" w:rsidRPr="00B160FD" w:rsidTr="0092224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92224D" w:rsidRDefault="0092224D" w:rsidP="00BD58C8">
            <w:pPr>
              <w:ind w:left="0" w:firstLine="0"/>
              <w:contextualSpacing w:val="0"/>
              <w:jc w:val="center"/>
              <w:rPr>
                <w:rFonts w:eastAsia="Times New Roman" w:cs="Times New Roman"/>
                <w:color w:val="FF0000"/>
                <w:sz w:val="20"/>
                <w:szCs w:val="20"/>
                <w:lang w:eastAsia="ru-RU"/>
              </w:rPr>
            </w:pPr>
            <w:r w:rsidRPr="0092224D">
              <w:rPr>
                <w:rFonts w:eastAsia="Times New Roman" w:cs="Times New Roman"/>
                <w:color w:val="FF0000"/>
                <w:sz w:val="20"/>
                <w:szCs w:val="20"/>
                <w:lang w:eastAsia="ru-RU"/>
              </w:rPr>
              <w:t>80</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Устройство санитарной колонны для поглощения аварийных выбросов хлора на действующих очистных сооружениях</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92224D" w:rsidRDefault="00BD58C8" w:rsidP="00BD58C8">
            <w:pPr>
              <w:ind w:left="0" w:firstLine="0"/>
              <w:contextualSpacing w:val="0"/>
              <w:jc w:val="center"/>
              <w:rPr>
                <w:rFonts w:eastAsia="Times New Roman" w:cs="Times New Roman"/>
                <w:color w:val="FF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ограждения территории действующих очистных сооружений канализации</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3,35</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Реконструкция выпускного самотечного коллектора очищенных сточных вод от ОСК до выпуска в водный объект</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2022</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4,5</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9</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Выполнение технического обследования системы водоотведения, в том числе теледиагностика состояния магистральных самотечных коллекторов и толщинометрия напорных коллекторов и формирование технических отчетов по каждому участку</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2019-2030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10,2</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1,6</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3,1</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6</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Капитальный ремонт аварийных участков канализационных коллекторов на основе данных технического обследования</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2019-2030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129,7</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19,5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19,4</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7,8</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7,8</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38,8</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6,5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6,5</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Внедрение автоматизированной системы управления системой водоотведения, 1-й этап (КНС №1, КНС №2, ОСК)</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2019-202</w:t>
            </w:r>
            <w:r w:rsidR="004E2516">
              <w:rPr>
                <w:rFonts w:eastAsia="Times New Roman" w:cs="Times New Roman"/>
                <w:color w:val="000000"/>
                <w:sz w:val="20"/>
                <w:szCs w:val="20"/>
                <w:lang w:eastAsia="ru-RU"/>
              </w:rPr>
              <w:t>5</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13,2</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8</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Внедрение автоматизированной системы управления системой водоотведения, 2-й этап (остальные КНС, включая планируемые)</w:t>
            </w:r>
          </w:p>
        </w:tc>
        <w:tc>
          <w:tcPr>
            <w:tcW w:w="1134" w:type="dxa"/>
            <w:vMerge w:val="restart"/>
            <w:shd w:val="clear" w:color="auto" w:fill="auto"/>
            <w:vAlign w:val="center"/>
            <w:hideMark/>
          </w:tcPr>
          <w:p w:rsidR="00BD58C8" w:rsidRPr="00B160FD" w:rsidRDefault="004E2516"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r w:rsidR="00BD58C8" w:rsidRPr="00B160FD">
              <w:rPr>
                <w:rFonts w:eastAsia="Times New Roman" w:cs="Times New Roman"/>
                <w:color w:val="000000"/>
                <w:sz w:val="20"/>
                <w:szCs w:val="20"/>
                <w:lang w:eastAsia="ru-RU"/>
              </w:rPr>
              <w:t>-2030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21</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4,4</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8,8</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9</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Обеспечение централизованным водоотведением жилой застройки п. Мисяш, в том числе строительство сетей канализации протяженностью 5,7 км и КНС (I этап)</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2023-2025</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50</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7,5</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2,5</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10</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Обеспечение централизованным водоотведением жилой застройки п. Мисяш, в том числе строительство сетей канализации протяженностью 7,8 км и КНС (II этап)</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2025-2028</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11,7</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23,4</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3,9</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канализации ОТБ</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2022-202</w:t>
            </w:r>
            <w:r w:rsidR="004E2516">
              <w:rPr>
                <w:rFonts w:eastAsia="Times New Roman" w:cs="Times New Roman"/>
                <w:color w:val="000000"/>
                <w:sz w:val="20"/>
                <w:szCs w:val="20"/>
                <w:lang w:eastAsia="ru-RU"/>
              </w:rPr>
              <w:t>5</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10</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12</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централизованного водоотведения в прибрежной зоне г. Чебаркуль (ул. Труда, ул. Пушкина, ул. Карла Маркса, ул. Береговая, ул. Попова, ул. Колхозная,</w:t>
            </w:r>
            <w:r>
              <w:rPr>
                <w:rFonts w:eastAsia="Times New Roman" w:cs="Times New Roman"/>
                <w:color w:val="000000"/>
                <w:sz w:val="20"/>
                <w:szCs w:val="20"/>
                <w:lang w:eastAsia="ru-RU"/>
              </w:rPr>
              <w:t xml:space="preserve">, ул. Больничная, </w:t>
            </w:r>
            <w:r w:rsidRPr="00B160FD">
              <w:rPr>
                <w:rFonts w:eastAsia="Times New Roman" w:cs="Times New Roman"/>
                <w:color w:val="000000"/>
                <w:sz w:val="20"/>
                <w:szCs w:val="20"/>
                <w:lang w:eastAsia="ru-RU"/>
              </w:rPr>
              <w:t xml:space="preserve"> ул. </w:t>
            </w:r>
            <w:r w:rsidRPr="00B160FD">
              <w:rPr>
                <w:rFonts w:eastAsia="Times New Roman" w:cs="Times New Roman"/>
                <w:color w:val="000000"/>
                <w:sz w:val="20"/>
                <w:szCs w:val="20"/>
                <w:lang w:eastAsia="ru-RU"/>
              </w:rPr>
              <w:lastRenderedPageBreak/>
              <w:t>Чкалова, ул. Свердлова), в том числе строительство двух КНС</w:t>
            </w:r>
          </w:p>
        </w:tc>
        <w:tc>
          <w:tcPr>
            <w:tcW w:w="1134" w:type="dxa"/>
            <w:vMerge w:val="restart"/>
            <w:shd w:val="clear" w:color="auto" w:fill="auto"/>
            <w:vAlign w:val="center"/>
            <w:hideMark/>
          </w:tcPr>
          <w:p w:rsidR="00BD58C8" w:rsidRPr="00B160FD" w:rsidRDefault="004E2516"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2023-2025</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35,2</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5,3</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10,5</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lastRenderedPageBreak/>
              <w:t>13</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централизованного водоотведения мкр. Куйбышевский (ул. Куйбышева, ул. Уральская, ул. Фрунзе и др.)</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2022-2023</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38</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5,7</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5,7</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22,8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11,4</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11,4</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1,9</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1,9</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14</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централизованного водоотведения перспективного мкр. Южный, в том числе реконструкция главного напорного коллектора от КНС-7 до ОСК, строительство двух КНС</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2023-2028</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86,6</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13</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26</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26</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4,3</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централизованного водоотведения по ул. Энергетиков, ул. Маяковского, ул. Бажова, ул. Инкубаторная, ул. Березовая</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2023-2028</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33,2</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9,9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9,9</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9,9</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1,7</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1,7</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1,7</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16</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Проектирование и строительство централизованного водоотведения по ул. Комсомольская, ул. Южная, ул. Садовая</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2023-2028</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12,2</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3,7</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3,7</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3,7</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17</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Приобретение передвижной дизельной электростанции для КНС и очистных сооружений канализации</w:t>
            </w:r>
          </w:p>
        </w:tc>
        <w:tc>
          <w:tcPr>
            <w:tcW w:w="1134" w:type="dxa"/>
            <w:vMerge w:val="restart"/>
            <w:shd w:val="clear" w:color="auto" w:fill="auto"/>
            <w:vAlign w:val="center"/>
            <w:hideMark/>
          </w:tcPr>
          <w:p w:rsidR="00BD58C8" w:rsidRPr="00B160FD" w:rsidRDefault="004E2516"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3,7</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Модернизация напорного коллектора от КНС-8 до колодца гасителя по ул. Мира</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2023-2025</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6</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19</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 xml:space="preserve">Модернизация устаревшего оборудования КНС-1 </w:t>
            </w:r>
            <w:r w:rsidRPr="00B160FD">
              <w:rPr>
                <w:rFonts w:eastAsia="Times New Roman" w:cs="Times New Roman"/>
                <w:color w:val="000000"/>
                <w:sz w:val="20"/>
                <w:szCs w:val="20"/>
                <w:lang w:eastAsia="ru-RU"/>
              </w:rPr>
              <w:lastRenderedPageBreak/>
              <w:t>(механические грабли и дробилки)</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lastRenderedPageBreak/>
              <w:t>2019</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lastRenderedPageBreak/>
              <w:t>20</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Модернизация устаревшего оборудования КНС-2 (механические грабли и дробилки)</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5</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noWrap/>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21</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Установка частотных регуляторов на  КНС-2</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2019-2020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2,6</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22</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Модернизация устаревшего оборудования КНС-3,4,5,6,7,8</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2020-2023</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6,4</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3,6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0,9</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0,8</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23</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Капитальный ремонт с заменой труб на ПНД напорного коллектора (2 нитка) от ОАО "Уралкуз" до ОСК</w:t>
            </w:r>
          </w:p>
        </w:tc>
        <w:tc>
          <w:tcPr>
            <w:tcW w:w="1134" w:type="dxa"/>
            <w:vMerge w:val="restart"/>
            <w:shd w:val="clear" w:color="auto" w:fill="auto"/>
            <w:vAlign w:val="center"/>
            <w:hideMark/>
          </w:tcPr>
          <w:p w:rsidR="00BD58C8" w:rsidRPr="00B160FD" w:rsidRDefault="004E2516" w:rsidP="004E2516">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2022</w:t>
            </w:r>
            <w:r w:rsidR="00BD58C8" w:rsidRPr="00B160FD">
              <w:rPr>
                <w:rFonts w:eastAsia="Times New Roman" w:cs="Times New Roman"/>
                <w:color w:val="000000"/>
                <w:sz w:val="20"/>
                <w:szCs w:val="20"/>
                <w:lang w:eastAsia="ru-RU"/>
              </w:rPr>
              <w:t>-202</w:t>
            </w:r>
            <w:r>
              <w:rPr>
                <w:rFonts w:eastAsia="Times New Roman" w:cs="Times New Roman"/>
                <w:color w:val="000000"/>
                <w:sz w:val="20"/>
                <w:szCs w:val="20"/>
                <w:lang w:eastAsia="ru-RU"/>
              </w:rPr>
              <w:t>4</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1,8</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0,6</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0,3</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0,5</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24</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Паспортизация КНС</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2019-2020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0,4</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0,1</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7403A">
        <w:trPr>
          <w:trHeight w:val="20"/>
        </w:trPr>
        <w:tc>
          <w:tcPr>
            <w:tcW w:w="58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25</w:t>
            </w:r>
          </w:p>
        </w:tc>
        <w:tc>
          <w:tcPr>
            <w:tcW w:w="297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Паспортизация канализационных сетей</w:t>
            </w:r>
          </w:p>
        </w:tc>
        <w:tc>
          <w:tcPr>
            <w:tcW w:w="113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2019-2020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1,2</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0,2</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w:t>
            </w:r>
            <w:r>
              <w:rPr>
                <w:rFonts w:eastAsia="Times New Roman" w:cs="Times New Roman"/>
                <w:color w:val="000000"/>
                <w:sz w:val="20"/>
                <w:szCs w:val="20"/>
                <w:lang w:eastAsia="ru-RU"/>
              </w:rPr>
              <w:t>6</w:t>
            </w:r>
          </w:p>
        </w:tc>
        <w:tc>
          <w:tcPr>
            <w:tcW w:w="2977"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Паспортизация канализационных сетей</w:t>
            </w:r>
          </w:p>
        </w:tc>
        <w:tc>
          <w:tcPr>
            <w:tcW w:w="1134" w:type="dxa"/>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2019-2020</w:t>
            </w: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МБ</w:t>
            </w:r>
          </w:p>
        </w:tc>
        <w:tc>
          <w:tcPr>
            <w:tcW w:w="1843" w:type="dxa"/>
            <w:gridSpan w:val="2"/>
            <w:vMerge w:val="restart"/>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34</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ОБ</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D58C8" w:rsidRPr="00B160FD" w:rsidTr="00B160FD">
        <w:trPr>
          <w:trHeight w:val="20"/>
        </w:trPr>
        <w:tc>
          <w:tcPr>
            <w:tcW w:w="582"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2977"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134" w:type="dxa"/>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7"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sidRPr="00B160FD">
              <w:rPr>
                <w:rFonts w:eastAsia="Times New Roman" w:cs="Times New Roman"/>
                <w:color w:val="000000"/>
                <w:sz w:val="20"/>
                <w:szCs w:val="20"/>
                <w:lang w:eastAsia="ru-RU"/>
              </w:rPr>
              <w:t>ВИ</w:t>
            </w:r>
          </w:p>
        </w:tc>
        <w:tc>
          <w:tcPr>
            <w:tcW w:w="1843" w:type="dxa"/>
            <w:gridSpan w:val="2"/>
            <w:vMerge/>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1418"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w:t>
            </w: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3"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804"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c>
          <w:tcPr>
            <w:tcW w:w="992" w:type="dxa"/>
            <w:shd w:val="clear" w:color="auto" w:fill="auto"/>
            <w:vAlign w:val="center"/>
            <w:hideMark/>
          </w:tcPr>
          <w:p w:rsidR="00BD58C8" w:rsidRPr="00B160FD" w:rsidRDefault="00BD58C8" w:rsidP="00BD58C8">
            <w:pPr>
              <w:ind w:left="0" w:firstLine="0"/>
              <w:contextualSpacing w:val="0"/>
              <w:jc w:val="center"/>
              <w:rPr>
                <w:rFonts w:eastAsia="Times New Roman" w:cs="Times New Roman"/>
                <w:color w:val="000000"/>
                <w:sz w:val="20"/>
                <w:szCs w:val="20"/>
                <w:lang w:eastAsia="ru-RU"/>
              </w:rPr>
            </w:pPr>
          </w:p>
        </w:tc>
      </w:tr>
      <w:tr w:rsidR="00BF6445" w:rsidRPr="00AC0FB5" w:rsidTr="00802FE3">
        <w:trPr>
          <w:trHeight w:val="1113"/>
        </w:trPr>
        <w:tc>
          <w:tcPr>
            <w:tcW w:w="582" w:type="dxa"/>
            <w:vMerge w:val="restart"/>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r w:rsidRPr="00AC0FB5">
              <w:rPr>
                <w:rFonts w:eastAsia="Times New Roman" w:cs="Times New Roman"/>
                <w:color w:val="000000" w:themeColor="text1"/>
                <w:sz w:val="20"/>
                <w:szCs w:val="20"/>
                <w:lang w:eastAsia="ru-RU"/>
              </w:rPr>
              <w:t>27</w:t>
            </w:r>
          </w:p>
        </w:tc>
        <w:tc>
          <w:tcPr>
            <w:tcW w:w="2977" w:type="dxa"/>
            <w:vMerge w:val="restart"/>
            <w:vAlign w:val="center"/>
          </w:tcPr>
          <w:p w:rsidR="00BF6445" w:rsidRPr="00AC0FB5" w:rsidRDefault="00743062" w:rsidP="00743062">
            <w:pPr>
              <w:ind w:left="0" w:firstLine="0"/>
              <w:contextualSpacing w:val="0"/>
              <w:jc w:val="center"/>
              <w:rPr>
                <w:rFonts w:eastAsia="Times New Roman" w:cs="Times New Roman"/>
                <w:color w:val="000000" w:themeColor="text1"/>
                <w:sz w:val="20"/>
                <w:szCs w:val="20"/>
                <w:lang w:eastAsia="ru-RU"/>
              </w:rPr>
            </w:pPr>
            <w:r w:rsidRPr="00743062">
              <w:rPr>
                <w:rFonts w:eastAsia="Times New Roman" w:cs="Times New Roman"/>
                <w:color w:val="FF0000"/>
                <w:sz w:val="20"/>
                <w:szCs w:val="20"/>
                <w:lang w:eastAsia="ru-RU"/>
              </w:rPr>
              <w:t>Строительство напорного коллектора с насосными станциями от поворота оз. Табанкуль до колодца-гасителя по по ул. 1 Мая г. Чебаркуль.</w:t>
            </w:r>
          </w:p>
        </w:tc>
        <w:tc>
          <w:tcPr>
            <w:tcW w:w="1134" w:type="dxa"/>
            <w:vMerge w:val="restart"/>
            <w:vAlign w:val="center"/>
          </w:tcPr>
          <w:p w:rsidR="00BF6445" w:rsidRPr="00AC0FB5" w:rsidRDefault="00802FE3" w:rsidP="00BD58C8">
            <w:pPr>
              <w:ind w:left="0" w:firstLine="0"/>
              <w:contextualSpacing w:val="0"/>
              <w:jc w:val="center"/>
              <w:rPr>
                <w:rFonts w:eastAsia="Times New Roman" w:cs="Times New Roman"/>
                <w:color w:val="000000" w:themeColor="text1"/>
                <w:sz w:val="20"/>
                <w:szCs w:val="20"/>
                <w:lang w:eastAsia="ru-RU"/>
              </w:rPr>
            </w:pPr>
            <w:r w:rsidRPr="00AC0FB5">
              <w:rPr>
                <w:rFonts w:eastAsia="Times New Roman" w:cs="Times New Roman"/>
                <w:color w:val="000000" w:themeColor="text1"/>
                <w:sz w:val="20"/>
                <w:szCs w:val="20"/>
                <w:lang w:eastAsia="ru-RU"/>
              </w:rPr>
              <w:t>2023-2025</w:t>
            </w:r>
          </w:p>
        </w:tc>
        <w:tc>
          <w:tcPr>
            <w:tcW w:w="1417" w:type="dxa"/>
            <w:shd w:val="clear" w:color="auto" w:fill="auto"/>
            <w:vAlign w:val="center"/>
          </w:tcPr>
          <w:p w:rsidR="00BF6445" w:rsidRPr="00AC0FB5" w:rsidRDefault="00802FE3"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МБ</w:t>
            </w:r>
          </w:p>
        </w:tc>
        <w:tc>
          <w:tcPr>
            <w:tcW w:w="1843" w:type="dxa"/>
            <w:gridSpan w:val="2"/>
            <w:vAlign w:val="center"/>
          </w:tcPr>
          <w:p w:rsidR="00BF6445"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0,3363</w:t>
            </w:r>
          </w:p>
        </w:tc>
        <w:tc>
          <w:tcPr>
            <w:tcW w:w="1418"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4"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992" w:type="dxa"/>
            <w:shd w:val="clear" w:color="auto" w:fill="auto"/>
            <w:vAlign w:val="center"/>
          </w:tcPr>
          <w:p w:rsidR="00BF6445"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0,3363</w:t>
            </w:r>
          </w:p>
        </w:tc>
      </w:tr>
      <w:tr w:rsidR="00BF6445" w:rsidRPr="00AC0FB5" w:rsidTr="00802FE3">
        <w:trPr>
          <w:trHeight w:val="1271"/>
        </w:trPr>
        <w:tc>
          <w:tcPr>
            <w:tcW w:w="582" w:type="dxa"/>
            <w:vMerge/>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p>
        </w:tc>
        <w:tc>
          <w:tcPr>
            <w:tcW w:w="2977" w:type="dxa"/>
            <w:vMerge/>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p>
        </w:tc>
        <w:tc>
          <w:tcPr>
            <w:tcW w:w="1134" w:type="dxa"/>
            <w:vMerge/>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p>
        </w:tc>
        <w:tc>
          <w:tcPr>
            <w:tcW w:w="1417" w:type="dxa"/>
            <w:shd w:val="clear" w:color="auto" w:fill="auto"/>
            <w:vAlign w:val="center"/>
          </w:tcPr>
          <w:p w:rsidR="00BF6445" w:rsidRPr="00AC0FB5" w:rsidRDefault="00802FE3"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ОБ</w:t>
            </w:r>
          </w:p>
        </w:tc>
        <w:tc>
          <w:tcPr>
            <w:tcW w:w="1843" w:type="dxa"/>
            <w:gridSpan w:val="2"/>
            <w:vAlign w:val="center"/>
          </w:tcPr>
          <w:p w:rsidR="00BF6445"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11,434</w:t>
            </w:r>
          </w:p>
        </w:tc>
        <w:tc>
          <w:tcPr>
            <w:tcW w:w="1418"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4"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992" w:type="dxa"/>
            <w:shd w:val="clear" w:color="auto" w:fill="auto"/>
            <w:vAlign w:val="center"/>
          </w:tcPr>
          <w:p w:rsidR="00BF6445"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11,434</w:t>
            </w:r>
          </w:p>
        </w:tc>
      </w:tr>
      <w:tr w:rsidR="00BF6445" w:rsidRPr="00AC0FB5" w:rsidTr="00B160FD">
        <w:trPr>
          <w:trHeight w:val="20"/>
        </w:trPr>
        <w:tc>
          <w:tcPr>
            <w:tcW w:w="582" w:type="dxa"/>
            <w:vMerge/>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p>
        </w:tc>
        <w:tc>
          <w:tcPr>
            <w:tcW w:w="2977" w:type="dxa"/>
            <w:vMerge/>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p>
        </w:tc>
        <w:tc>
          <w:tcPr>
            <w:tcW w:w="1134" w:type="dxa"/>
            <w:vMerge/>
            <w:vAlign w:val="center"/>
          </w:tcPr>
          <w:p w:rsidR="00BF6445" w:rsidRPr="00AC0FB5" w:rsidRDefault="00BF6445" w:rsidP="00BD58C8">
            <w:pPr>
              <w:ind w:left="0" w:firstLine="0"/>
              <w:contextualSpacing w:val="0"/>
              <w:jc w:val="center"/>
              <w:rPr>
                <w:rFonts w:eastAsia="Times New Roman" w:cs="Times New Roman"/>
                <w:color w:val="000000" w:themeColor="text1"/>
                <w:sz w:val="20"/>
                <w:szCs w:val="20"/>
                <w:lang w:eastAsia="ru-RU"/>
              </w:rPr>
            </w:pPr>
          </w:p>
        </w:tc>
        <w:tc>
          <w:tcPr>
            <w:tcW w:w="1417" w:type="dxa"/>
            <w:shd w:val="clear" w:color="auto" w:fill="auto"/>
            <w:vAlign w:val="center"/>
          </w:tcPr>
          <w:p w:rsidR="00BF6445" w:rsidRPr="00AC0FB5" w:rsidRDefault="00802FE3"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ВИ</w:t>
            </w:r>
          </w:p>
        </w:tc>
        <w:tc>
          <w:tcPr>
            <w:tcW w:w="1843" w:type="dxa"/>
            <w:gridSpan w:val="2"/>
            <w:vAlign w:val="center"/>
          </w:tcPr>
          <w:p w:rsidR="00BF6445"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21,856</w:t>
            </w:r>
          </w:p>
        </w:tc>
        <w:tc>
          <w:tcPr>
            <w:tcW w:w="1418"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3"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804" w:type="dxa"/>
            <w:shd w:val="clear" w:color="auto" w:fill="auto"/>
            <w:vAlign w:val="center"/>
          </w:tcPr>
          <w:p w:rsidR="00BF6445" w:rsidRPr="00AC0FB5" w:rsidRDefault="00BF6445" w:rsidP="00BD58C8">
            <w:pPr>
              <w:ind w:left="0" w:firstLine="0"/>
              <w:contextualSpacing w:val="0"/>
              <w:jc w:val="center"/>
              <w:rPr>
                <w:rFonts w:eastAsia="Times New Roman" w:cs="Times New Roman"/>
                <w:b/>
                <w:color w:val="000000" w:themeColor="text1"/>
                <w:sz w:val="20"/>
                <w:szCs w:val="20"/>
                <w:lang w:eastAsia="ru-RU"/>
              </w:rPr>
            </w:pPr>
          </w:p>
        </w:tc>
        <w:tc>
          <w:tcPr>
            <w:tcW w:w="992" w:type="dxa"/>
            <w:shd w:val="clear" w:color="auto" w:fill="auto"/>
            <w:vAlign w:val="center"/>
          </w:tcPr>
          <w:p w:rsidR="00BF6445"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21,856</w:t>
            </w:r>
          </w:p>
        </w:tc>
      </w:tr>
      <w:tr w:rsidR="00BD58C8" w:rsidRPr="00AC0FB5" w:rsidTr="00B160FD">
        <w:trPr>
          <w:trHeight w:val="20"/>
        </w:trPr>
        <w:tc>
          <w:tcPr>
            <w:tcW w:w="4693" w:type="dxa"/>
            <w:gridSpan w:val="3"/>
            <w:vMerge w:val="restart"/>
            <w:shd w:val="clear" w:color="auto" w:fill="auto"/>
            <w:vAlign w:val="center"/>
            <w:hideMark/>
          </w:tcPr>
          <w:p w:rsidR="00BD58C8" w:rsidRPr="00AC0FB5" w:rsidRDefault="00BD58C8" w:rsidP="00BD58C8">
            <w:pPr>
              <w:ind w:left="0" w:firstLine="0"/>
              <w:contextualSpacing w:val="0"/>
              <w:jc w:val="center"/>
              <w:rPr>
                <w:rFonts w:eastAsia="Times New Roman" w:cs="Times New Roman"/>
                <w:color w:val="000000" w:themeColor="text1"/>
                <w:sz w:val="20"/>
                <w:szCs w:val="20"/>
                <w:lang w:eastAsia="ru-RU"/>
              </w:rPr>
            </w:pPr>
            <w:r w:rsidRPr="00AC0FB5">
              <w:rPr>
                <w:rFonts w:eastAsia="Times New Roman" w:cs="Times New Roman"/>
                <w:color w:val="000000" w:themeColor="text1"/>
                <w:sz w:val="20"/>
                <w:szCs w:val="20"/>
                <w:lang w:eastAsia="ru-RU"/>
              </w:rPr>
              <w:t>ИТОГО:</w:t>
            </w:r>
          </w:p>
        </w:tc>
        <w:tc>
          <w:tcPr>
            <w:tcW w:w="1417" w:type="dxa"/>
            <w:shd w:val="clear" w:color="auto" w:fill="auto"/>
            <w:vAlign w:val="center"/>
            <w:hideMark/>
          </w:tcPr>
          <w:p w:rsidR="00BD58C8" w:rsidRPr="00AC0FB5" w:rsidRDefault="00BD58C8" w:rsidP="00BD58C8">
            <w:pPr>
              <w:ind w:left="0" w:firstLine="0"/>
              <w:contextualSpacing w:val="0"/>
              <w:jc w:val="center"/>
              <w:rPr>
                <w:rFonts w:eastAsia="Times New Roman" w:cs="Times New Roman"/>
                <w:color w:val="000000" w:themeColor="text1"/>
                <w:sz w:val="20"/>
                <w:szCs w:val="20"/>
                <w:lang w:eastAsia="ru-RU"/>
              </w:rPr>
            </w:pPr>
            <w:r w:rsidRPr="00AC0FB5">
              <w:rPr>
                <w:rFonts w:eastAsia="Times New Roman" w:cs="Times New Roman"/>
                <w:color w:val="000000" w:themeColor="text1"/>
                <w:sz w:val="20"/>
                <w:szCs w:val="20"/>
                <w:lang w:eastAsia="ru-RU"/>
              </w:rPr>
              <w:t>МБ</w:t>
            </w:r>
          </w:p>
        </w:tc>
        <w:tc>
          <w:tcPr>
            <w:tcW w:w="851" w:type="dxa"/>
            <w:shd w:val="clear" w:color="auto" w:fill="auto"/>
            <w:vAlign w:val="center"/>
            <w:hideMark/>
          </w:tcPr>
          <w:p w:rsidR="00BD58C8"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433,24</w:t>
            </w:r>
          </w:p>
        </w:tc>
        <w:tc>
          <w:tcPr>
            <w:tcW w:w="992" w:type="dxa"/>
            <w:vMerge w:val="restart"/>
            <w:shd w:val="clear" w:color="auto" w:fill="auto"/>
            <w:vAlign w:val="center"/>
            <w:hideMark/>
          </w:tcPr>
          <w:p w:rsidR="00BD58C8"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1395,88</w:t>
            </w:r>
          </w:p>
        </w:tc>
        <w:tc>
          <w:tcPr>
            <w:tcW w:w="1418" w:type="dxa"/>
            <w:shd w:val="clear" w:color="auto" w:fill="auto"/>
            <w:vAlign w:val="center"/>
            <w:hideMark/>
          </w:tcPr>
          <w:p w:rsidR="00BD58C8" w:rsidRPr="003419C0" w:rsidRDefault="0092224D"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126,7</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0</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43,8</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8,2</w:t>
            </w:r>
          </w:p>
        </w:tc>
        <w:tc>
          <w:tcPr>
            <w:tcW w:w="803"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11,6</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23,3</w:t>
            </w:r>
          </w:p>
        </w:tc>
        <w:tc>
          <w:tcPr>
            <w:tcW w:w="804"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40,7</w:t>
            </w:r>
          </w:p>
        </w:tc>
        <w:tc>
          <w:tcPr>
            <w:tcW w:w="992" w:type="dxa"/>
            <w:shd w:val="clear" w:color="auto" w:fill="auto"/>
            <w:vAlign w:val="center"/>
            <w:hideMark/>
          </w:tcPr>
          <w:p w:rsidR="00BD58C8" w:rsidRPr="003419C0" w:rsidRDefault="003419C0" w:rsidP="00657A0A">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305,64</w:t>
            </w:r>
          </w:p>
        </w:tc>
      </w:tr>
      <w:tr w:rsidR="00BD58C8" w:rsidRPr="00AC0FB5" w:rsidTr="00B160FD">
        <w:trPr>
          <w:trHeight w:val="20"/>
        </w:trPr>
        <w:tc>
          <w:tcPr>
            <w:tcW w:w="4693" w:type="dxa"/>
            <w:gridSpan w:val="3"/>
            <w:vMerge/>
            <w:vAlign w:val="center"/>
            <w:hideMark/>
          </w:tcPr>
          <w:p w:rsidR="00BD58C8" w:rsidRPr="00AC0FB5" w:rsidRDefault="00BD58C8" w:rsidP="00BD58C8">
            <w:pPr>
              <w:ind w:left="0" w:firstLine="0"/>
              <w:contextualSpacing w:val="0"/>
              <w:jc w:val="center"/>
              <w:rPr>
                <w:rFonts w:eastAsia="Times New Roman" w:cs="Times New Roman"/>
                <w:color w:val="000000" w:themeColor="text1"/>
                <w:sz w:val="20"/>
                <w:szCs w:val="20"/>
                <w:lang w:eastAsia="ru-RU"/>
              </w:rPr>
            </w:pPr>
          </w:p>
        </w:tc>
        <w:tc>
          <w:tcPr>
            <w:tcW w:w="1417" w:type="dxa"/>
            <w:shd w:val="clear" w:color="auto" w:fill="auto"/>
            <w:vAlign w:val="center"/>
            <w:hideMark/>
          </w:tcPr>
          <w:p w:rsidR="00BD58C8" w:rsidRPr="00AC0FB5" w:rsidRDefault="00BD58C8" w:rsidP="00BD58C8">
            <w:pPr>
              <w:ind w:left="0" w:firstLine="0"/>
              <w:contextualSpacing w:val="0"/>
              <w:jc w:val="center"/>
              <w:rPr>
                <w:rFonts w:eastAsia="Times New Roman" w:cs="Times New Roman"/>
                <w:color w:val="000000" w:themeColor="text1"/>
                <w:sz w:val="20"/>
                <w:szCs w:val="20"/>
                <w:lang w:eastAsia="ru-RU"/>
              </w:rPr>
            </w:pPr>
            <w:r w:rsidRPr="00AC0FB5">
              <w:rPr>
                <w:rFonts w:eastAsia="Times New Roman" w:cs="Times New Roman"/>
                <w:color w:val="000000" w:themeColor="text1"/>
                <w:sz w:val="20"/>
                <w:szCs w:val="20"/>
                <w:lang w:eastAsia="ru-RU"/>
              </w:rPr>
              <w:t>ОБ</w:t>
            </w:r>
          </w:p>
        </w:tc>
        <w:tc>
          <w:tcPr>
            <w:tcW w:w="851" w:type="dxa"/>
            <w:shd w:val="clear" w:color="auto" w:fill="auto"/>
            <w:vAlign w:val="center"/>
            <w:hideMark/>
          </w:tcPr>
          <w:p w:rsidR="00BD58C8"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807,93</w:t>
            </w:r>
          </w:p>
        </w:tc>
        <w:tc>
          <w:tcPr>
            <w:tcW w:w="992" w:type="dxa"/>
            <w:vMerge/>
            <w:vAlign w:val="center"/>
            <w:hideMark/>
          </w:tcPr>
          <w:p w:rsidR="00BD58C8" w:rsidRPr="00AC0FB5" w:rsidRDefault="00BD58C8" w:rsidP="00BD58C8">
            <w:pPr>
              <w:ind w:left="0" w:firstLine="0"/>
              <w:contextualSpacing w:val="0"/>
              <w:jc w:val="center"/>
              <w:rPr>
                <w:rFonts w:eastAsia="Times New Roman" w:cs="Times New Roman"/>
                <w:b/>
                <w:color w:val="000000" w:themeColor="text1"/>
                <w:sz w:val="20"/>
                <w:szCs w:val="20"/>
                <w:lang w:eastAsia="ru-RU"/>
              </w:rPr>
            </w:pPr>
          </w:p>
        </w:tc>
        <w:tc>
          <w:tcPr>
            <w:tcW w:w="1418"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186</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0</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19</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16</w:t>
            </w:r>
          </w:p>
        </w:tc>
        <w:tc>
          <w:tcPr>
            <w:tcW w:w="803"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23,1</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46,5</w:t>
            </w:r>
          </w:p>
        </w:tc>
        <w:tc>
          <w:tcPr>
            <w:tcW w:w="804"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81,4</w:t>
            </w:r>
          </w:p>
        </w:tc>
        <w:tc>
          <w:tcPr>
            <w:tcW w:w="992"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621,93</w:t>
            </w:r>
          </w:p>
        </w:tc>
      </w:tr>
      <w:tr w:rsidR="00BD58C8" w:rsidRPr="00AC0FB5" w:rsidTr="00B160FD">
        <w:trPr>
          <w:trHeight w:val="20"/>
        </w:trPr>
        <w:tc>
          <w:tcPr>
            <w:tcW w:w="4693" w:type="dxa"/>
            <w:gridSpan w:val="3"/>
            <w:vMerge/>
            <w:vAlign w:val="center"/>
            <w:hideMark/>
          </w:tcPr>
          <w:p w:rsidR="00BD58C8" w:rsidRPr="00AC0FB5" w:rsidRDefault="00BD58C8" w:rsidP="00BD58C8">
            <w:pPr>
              <w:ind w:left="0" w:firstLine="0"/>
              <w:contextualSpacing w:val="0"/>
              <w:jc w:val="center"/>
              <w:rPr>
                <w:rFonts w:eastAsia="Times New Roman" w:cs="Times New Roman"/>
                <w:color w:val="000000" w:themeColor="text1"/>
                <w:sz w:val="20"/>
                <w:szCs w:val="20"/>
                <w:lang w:eastAsia="ru-RU"/>
              </w:rPr>
            </w:pPr>
          </w:p>
        </w:tc>
        <w:tc>
          <w:tcPr>
            <w:tcW w:w="1417" w:type="dxa"/>
            <w:shd w:val="clear" w:color="auto" w:fill="auto"/>
            <w:vAlign w:val="center"/>
            <w:hideMark/>
          </w:tcPr>
          <w:p w:rsidR="00BD58C8" w:rsidRPr="00AC0FB5" w:rsidRDefault="00BD58C8" w:rsidP="00BD58C8">
            <w:pPr>
              <w:ind w:left="0" w:firstLine="0"/>
              <w:contextualSpacing w:val="0"/>
              <w:jc w:val="center"/>
              <w:rPr>
                <w:rFonts w:eastAsia="Times New Roman" w:cs="Times New Roman"/>
                <w:color w:val="000000" w:themeColor="text1"/>
                <w:sz w:val="20"/>
                <w:szCs w:val="20"/>
                <w:lang w:eastAsia="ru-RU"/>
              </w:rPr>
            </w:pPr>
            <w:r w:rsidRPr="00AC0FB5">
              <w:rPr>
                <w:rFonts w:eastAsia="Times New Roman" w:cs="Times New Roman"/>
                <w:color w:val="000000" w:themeColor="text1"/>
                <w:sz w:val="20"/>
                <w:szCs w:val="20"/>
                <w:lang w:eastAsia="ru-RU"/>
              </w:rPr>
              <w:t>ВИ</w:t>
            </w:r>
          </w:p>
        </w:tc>
        <w:tc>
          <w:tcPr>
            <w:tcW w:w="851" w:type="dxa"/>
            <w:shd w:val="clear" w:color="auto" w:fill="auto"/>
            <w:vAlign w:val="center"/>
            <w:hideMark/>
          </w:tcPr>
          <w:p w:rsidR="00BD58C8" w:rsidRPr="00AC0FB5" w:rsidRDefault="00657A0A" w:rsidP="00BD58C8">
            <w:pPr>
              <w:ind w:left="0" w:firstLine="0"/>
              <w:contextualSpacing w:val="0"/>
              <w:jc w:val="center"/>
              <w:rPr>
                <w:rFonts w:eastAsia="Times New Roman" w:cs="Times New Roman"/>
                <w:b/>
                <w:color w:val="000000" w:themeColor="text1"/>
                <w:sz w:val="20"/>
                <w:szCs w:val="20"/>
                <w:lang w:eastAsia="ru-RU"/>
              </w:rPr>
            </w:pPr>
            <w:r w:rsidRPr="00AC0FB5">
              <w:rPr>
                <w:rFonts w:eastAsia="Times New Roman" w:cs="Times New Roman"/>
                <w:b/>
                <w:color w:val="000000" w:themeColor="text1"/>
                <w:sz w:val="20"/>
                <w:szCs w:val="20"/>
                <w:lang w:eastAsia="ru-RU"/>
              </w:rPr>
              <w:t>154,71</w:t>
            </w:r>
          </w:p>
        </w:tc>
        <w:tc>
          <w:tcPr>
            <w:tcW w:w="992" w:type="dxa"/>
            <w:vMerge/>
            <w:vAlign w:val="center"/>
            <w:hideMark/>
          </w:tcPr>
          <w:p w:rsidR="00BD58C8" w:rsidRPr="00AC0FB5" w:rsidRDefault="00BD58C8" w:rsidP="00BD58C8">
            <w:pPr>
              <w:ind w:left="0" w:firstLine="0"/>
              <w:contextualSpacing w:val="0"/>
              <w:jc w:val="center"/>
              <w:rPr>
                <w:rFonts w:eastAsia="Times New Roman" w:cs="Times New Roman"/>
                <w:b/>
                <w:color w:val="000000" w:themeColor="text1"/>
                <w:sz w:val="20"/>
                <w:szCs w:val="20"/>
                <w:lang w:eastAsia="ru-RU"/>
              </w:rPr>
            </w:pPr>
          </w:p>
        </w:tc>
        <w:tc>
          <w:tcPr>
            <w:tcW w:w="1418"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31,05</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0</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3,05</w:t>
            </w:r>
          </w:p>
        </w:tc>
        <w:tc>
          <w:tcPr>
            <w:tcW w:w="803"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3,9</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83,9</w:t>
            </w:r>
          </w:p>
        </w:tc>
        <w:tc>
          <w:tcPr>
            <w:tcW w:w="803"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7,8</w:t>
            </w:r>
          </w:p>
        </w:tc>
        <w:tc>
          <w:tcPr>
            <w:tcW w:w="804" w:type="dxa"/>
            <w:shd w:val="clear" w:color="auto" w:fill="auto"/>
            <w:vAlign w:val="center"/>
            <w:hideMark/>
          </w:tcPr>
          <w:p w:rsidR="00BD58C8" w:rsidRPr="003419C0" w:rsidRDefault="00BD58C8"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13,6</w:t>
            </w:r>
          </w:p>
        </w:tc>
        <w:tc>
          <w:tcPr>
            <w:tcW w:w="992" w:type="dxa"/>
            <w:shd w:val="clear" w:color="auto" w:fill="auto"/>
            <w:vAlign w:val="center"/>
            <w:hideMark/>
          </w:tcPr>
          <w:p w:rsidR="00BD58C8" w:rsidRPr="003419C0" w:rsidRDefault="003419C0" w:rsidP="00BD58C8">
            <w:pPr>
              <w:ind w:left="0" w:firstLine="0"/>
              <w:contextualSpacing w:val="0"/>
              <w:jc w:val="center"/>
              <w:rPr>
                <w:rFonts w:eastAsia="Times New Roman" w:cs="Times New Roman"/>
                <w:b/>
                <w:color w:val="FF0000"/>
                <w:sz w:val="20"/>
                <w:szCs w:val="20"/>
                <w:lang w:eastAsia="ru-RU"/>
              </w:rPr>
            </w:pPr>
            <w:r w:rsidRPr="003419C0">
              <w:rPr>
                <w:rFonts w:eastAsia="Times New Roman" w:cs="Times New Roman"/>
                <w:b/>
                <w:color w:val="FF0000"/>
                <w:sz w:val="20"/>
                <w:szCs w:val="20"/>
                <w:lang w:eastAsia="ru-RU"/>
              </w:rPr>
              <w:t>123,66</w:t>
            </w:r>
          </w:p>
        </w:tc>
      </w:tr>
    </w:tbl>
    <w:p w:rsidR="00217457" w:rsidRPr="00AC0FB5" w:rsidRDefault="00217457">
      <w:pPr>
        <w:rPr>
          <w:color w:val="000000" w:themeColor="text1"/>
        </w:rPr>
      </w:pPr>
    </w:p>
    <w:p w:rsidR="00217457" w:rsidRPr="00AC0FB5" w:rsidRDefault="00217457">
      <w:pPr>
        <w:rPr>
          <w:color w:val="000000" w:themeColor="text1"/>
        </w:rPr>
      </w:pPr>
    </w:p>
    <w:p w:rsidR="00905A14" w:rsidRPr="00AC0FB5" w:rsidRDefault="00905A14" w:rsidP="00905A14">
      <w:pPr>
        <w:rPr>
          <w:color w:val="000000" w:themeColor="text1"/>
          <w:lang w:eastAsia="ru-RU"/>
        </w:rPr>
      </w:pPr>
      <w:r w:rsidRPr="00AC0FB5">
        <w:rPr>
          <w:color w:val="000000" w:themeColor="text1"/>
          <w:lang w:eastAsia="ru-RU"/>
        </w:rPr>
        <w:t>Принятые сокращения: ОБ – областной бюджет (</w:t>
      </w:r>
      <w:r w:rsidR="00657A0A" w:rsidRPr="00AC0FB5">
        <w:rPr>
          <w:color w:val="000000" w:themeColor="text1"/>
          <w:lang w:eastAsia="ru-RU"/>
        </w:rPr>
        <w:t>57,88</w:t>
      </w:r>
      <w:r w:rsidRPr="00AC0FB5">
        <w:rPr>
          <w:color w:val="000000" w:themeColor="text1"/>
          <w:lang w:eastAsia="ru-RU"/>
        </w:rPr>
        <w:t>%);  МБ – местный бюджет (</w:t>
      </w:r>
      <w:r w:rsidR="00657A0A" w:rsidRPr="00AC0FB5">
        <w:rPr>
          <w:color w:val="000000" w:themeColor="text1"/>
          <w:lang w:eastAsia="ru-RU"/>
        </w:rPr>
        <w:t>21,71</w:t>
      </w:r>
      <w:r w:rsidRPr="00AC0FB5">
        <w:rPr>
          <w:color w:val="000000" w:themeColor="text1"/>
          <w:lang w:eastAsia="ru-RU"/>
        </w:rPr>
        <w:t>%);  ВИ – внебюджетные источники (</w:t>
      </w:r>
      <w:r w:rsidR="00C44AF6" w:rsidRPr="00AC0FB5">
        <w:rPr>
          <w:color w:val="000000" w:themeColor="text1"/>
          <w:lang w:eastAsia="ru-RU"/>
        </w:rPr>
        <w:t>20,41</w:t>
      </w:r>
      <w:r w:rsidRPr="00AC0FB5">
        <w:rPr>
          <w:color w:val="000000" w:themeColor="text1"/>
          <w:lang w:eastAsia="ru-RU"/>
        </w:rPr>
        <w:t>%)</w:t>
      </w:r>
    </w:p>
    <w:p w:rsidR="00905A14" w:rsidRPr="00AC0FB5" w:rsidRDefault="00905A14" w:rsidP="00513A93">
      <w:pPr>
        <w:rPr>
          <w:color w:val="000000" w:themeColor="text1"/>
        </w:rPr>
      </w:pPr>
    </w:p>
    <w:p w:rsidR="008D0416" w:rsidRPr="00AC0FB5" w:rsidRDefault="008D0416" w:rsidP="00513A93">
      <w:pPr>
        <w:rPr>
          <w:color w:val="000000" w:themeColor="text1"/>
        </w:rPr>
        <w:sectPr w:rsidR="008D0416" w:rsidRPr="00AC0FB5" w:rsidSect="00495179">
          <w:pgSz w:w="16838" w:h="11906" w:orient="landscape" w:code="9"/>
          <w:pgMar w:top="1418" w:right="1134" w:bottom="851" w:left="1134" w:header="709" w:footer="709" w:gutter="0"/>
          <w:cols w:space="708"/>
          <w:docGrid w:linePitch="360"/>
        </w:sectPr>
      </w:pPr>
    </w:p>
    <w:p w:rsidR="008D0416" w:rsidRPr="00513A93" w:rsidRDefault="008D0416" w:rsidP="00EB528C">
      <w:pPr>
        <w:pStyle w:val="1"/>
      </w:pPr>
      <w:bookmarkStart w:id="263" w:name="_Toc525286413"/>
      <w:bookmarkStart w:id="264" w:name="_Toc525287115"/>
      <w:bookmarkStart w:id="265" w:name="_Toc525308784"/>
      <w:r w:rsidRPr="00513A93">
        <w:lastRenderedPageBreak/>
        <w:t>Целевые  значения показателей развития централизованной системы водоотведения</w:t>
      </w:r>
      <w:bookmarkStart w:id="266" w:name="_Toc525237632"/>
      <w:bookmarkStart w:id="267" w:name="_Toc525237682"/>
      <w:bookmarkStart w:id="268" w:name="_Toc525284688"/>
      <w:bookmarkStart w:id="269" w:name="_Toc525284781"/>
      <w:bookmarkStart w:id="270" w:name="_Toc525286292"/>
      <w:bookmarkEnd w:id="263"/>
      <w:bookmarkEnd w:id="264"/>
      <w:bookmarkEnd w:id="265"/>
      <w:bookmarkEnd w:id="266"/>
      <w:bookmarkEnd w:id="267"/>
      <w:bookmarkEnd w:id="268"/>
      <w:bookmarkEnd w:id="269"/>
      <w:bookmarkEnd w:id="270"/>
    </w:p>
    <w:p w:rsidR="008D0416" w:rsidRPr="00513A93" w:rsidRDefault="008D0416" w:rsidP="008F5CDD">
      <w:pPr>
        <w:rPr>
          <w:lang w:eastAsia="ar-SA"/>
        </w:rPr>
      </w:pPr>
      <w:r w:rsidRPr="00513A93">
        <w:rPr>
          <w:lang w:eastAsia="ar-SA"/>
        </w:rPr>
        <w:t xml:space="preserve">К целевым показателям деятельности организаций, осуществляющих водоотведение, относятся: </w:t>
      </w:r>
    </w:p>
    <w:p w:rsidR="008D0416" w:rsidRPr="00513A93" w:rsidRDefault="008D0416" w:rsidP="00227729">
      <w:pPr>
        <w:pStyle w:val="a1"/>
        <w:rPr>
          <w:rFonts w:eastAsia="Times New Roman"/>
          <w:snapToGrid w:val="0"/>
        </w:rPr>
      </w:pPr>
      <w:r w:rsidRPr="00513A93">
        <w:rPr>
          <w:rFonts w:eastAsia="Times New Roman"/>
          <w:snapToGrid w:val="0"/>
        </w:rPr>
        <w:t>показатели надежности и бесперебойности водоотведения;</w:t>
      </w:r>
    </w:p>
    <w:p w:rsidR="008D0416" w:rsidRPr="00513A93" w:rsidRDefault="008D0416" w:rsidP="00227729">
      <w:pPr>
        <w:pStyle w:val="a1"/>
        <w:rPr>
          <w:rFonts w:eastAsia="Times New Roman"/>
          <w:snapToGrid w:val="0"/>
        </w:rPr>
      </w:pPr>
      <w:r w:rsidRPr="00513A93">
        <w:rPr>
          <w:rFonts w:eastAsia="Times New Roman"/>
          <w:snapToGrid w:val="0"/>
        </w:rPr>
        <w:t>показатели качества обслуживания абонентов;</w:t>
      </w:r>
    </w:p>
    <w:p w:rsidR="008D0416" w:rsidRPr="00513A93" w:rsidRDefault="008D0416" w:rsidP="00227729">
      <w:pPr>
        <w:pStyle w:val="a1"/>
        <w:rPr>
          <w:rFonts w:eastAsia="Times New Roman"/>
          <w:snapToGrid w:val="0"/>
        </w:rPr>
      </w:pPr>
      <w:r w:rsidRPr="00513A93">
        <w:rPr>
          <w:rFonts w:eastAsia="Times New Roman"/>
          <w:snapToGrid w:val="0"/>
        </w:rPr>
        <w:t>показатели качества очистки сточных вод;</w:t>
      </w:r>
    </w:p>
    <w:p w:rsidR="008D0416" w:rsidRPr="00513A93" w:rsidRDefault="008D0416" w:rsidP="00227729">
      <w:pPr>
        <w:pStyle w:val="a1"/>
        <w:rPr>
          <w:rFonts w:eastAsia="Times New Roman"/>
          <w:snapToGrid w:val="0"/>
        </w:rPr>
      </w:pPr>
      <w:r w:rsidRPr="00513A93">
        <w:rPr>
          <w:rFonts w:eastAsia="Times New Roman"/>
          <w:snapToGrid w:val="0"/>
        </w:rPr>
        <w:t>показатели эффективности использования ресурсов при транспортировке сточных вод;</w:t>
      </w:r>
    </w:p>
    <w:p w:rsidR="008D0416" w:rsidRPr="00513A93" w:rsidRDefault="008D0416" w:rsidP="00227729">
      <w:pPr>
        <w:pStyle w:val="a1"/>
        <w:rPr>
          <w:rFonts w:eastAsia="Times New Roman"/>
          <w:snapToGrid w:val="0"/>
        </w:rPr>
      </w:pPr>
      <w:r w:rsidRPr="00513A93">
        <w:rPr>
          <w:rFonts w:eastAsia="Times New Roman"/>
          <w:snapToGrid w:val="0"/>
        </w:rPr>
        <w:t>соотношение цены реализации мероприятий инвестиционной программы и их эффективности - улучшение качества очистки сточных вод;</w:t>
      </w:r>
    </w:p>
    <w:p w:rsidR="008D0416" w:rsidRPr="00513A93" w:rsidRDefault="008D0416" w:rsidP="00227729">
      <w:pPr>
        <w:pStyle w:val="a1"/>
        <w:rPr>
          <w:rFonts w:eastAsia="Times New Roman"/>
          <w:snapToGrid w:val="0"/>
        </w:rPr>
      </w:pPr>
      <w:r w:rsidRPr="00513A93">
        <w:rPr>
          <w:rFonts w:eastAsia="Times New Roman"/>
          <w:snapToGrid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D0416" w:rsidRPr="00513A93" w:rsidRDefault="008D0416" w:rsidP="008F5CDD">
      <w:pPr>
        <w:rPr>
          <w:lang w:eastAsia="ru-RU"/>
        </w:rPr>
      </w:pPr>
      <w:r w:rsidRPr="00513A93">
        <w:rPr>
          <w:lang w:eastAsia="ar-SA"/>
        </w:rPr>
        <w:t>Правила формирования целевых показателей деятельности организаций, осуществляющих водоотведение,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D0416" w:rsidRPr="00513A93" w:rsidRDefault="008D0416" w:rsidP="00513A93">
      <w:r w:rsidRPr="00513A93">
        <w:rPr>
          <w:lang w:eastAsia="ru-RU"/>
        </w:rPr>
        <w:t xml:space="preserve">Целевые показатели развития централизованной системы водоотведения муниципального образования </w:t>
      </w:r>
      <w:r w:rsidR="00E35EB3">
        <w:rPr>
          <w:lang w:eastAsia="ru-RU"/>
        </w:rPr>
        <w:t xml:space="preserve">«Чебаркульского </w:t>
      </w:r>
      <w:r w:rsidRPr="00513A93">
        <w:rPr>
          <w:lang w:eastAsia="ru-RU"/>
        </w:rPr>
        <w:t>городского округа</w:t>
      </w:r>
      <w:r w:rsidR="00E35EB3">
        <w:rPr>
          <w:lang w:eastAsia="ru-RU"/>
        </w:rPr>
        <w:t>»</w:t>
      </w:r>
      <w:r w:rsidRPr="00513A93">
        <w:rPr>
          <w:lang w:eastAsia="ru-RU"/>
        </w:rPr>
        <w:t xml:space="preserve"> приведены в таблице ниже.</w:t>
      </w:r>
    </w:p>
    <w:p w:rsidR="008D0416" w:rsidRPr="00513A93" w:rsidRDefault="008D0416" w:rsidP="00513A93">
      <w:pPr>
        <w:sectPr w:rsidR="008D0416" w:rsidRPr="00513A93" w:rsidSect="008D0416">
          <w:pgSz w:w="11906" w:h="16838" w:code="9"/>
          <w:pgMar w:top="1134" w:right="851" w:bottom="1134" w:left="1418" w:header="709" w:footer="709" w:gutter="0"/>
          <w:cols w:space="708"/>
          <w:docGrid w:linePitch="360"/>
        </w:sectPr>
      </w:pPr>
    </w:p>
    <w:p w:rsidR="008E7346" w:rsidRPr="00513A93" w:rsidRDefault="008E7346"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22</w:t>
      </w:r>
      <w:r w:rsidR="00742296">
        <w:rPr>
          <w:noProof/>
        </w:rPr>
        <w:fldChar w:fldCharType="end"/>
      </w:r>
    </w:p>
    <w:p w:rsidR="008E7346" w:rsidRDefault="008E7346" w:rsidP="005B3732">
      <w:pPr>
        <w:ind w:firstLine="0"/>
        <w:jc w:val="center"/>
      </w:pPr>
      <w:r w:rsidRPr="00513A93">
        <w:t xml:space="preserve">Целевые показатели развития централизованной системы водоотведения муниципального образования </w:t>
      </w:r>
    </w:p>
    <w:p w:rsidR="00E35EB3" w:rsidRPr="00513A93" w:rsidRDefault="00E35EB3" w:rsidP="005B3732">
      <w:pPr>
        <w:ind w:firstLine="0"/>
        <w:jc w:val="center"/>
      </w:pPr>
      <w:r w:rsidRPr="00E35EB3">
        <w:t>«Чебаркульского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185"/>
        <w:gridCol w:w="1451"/>
        <w:gridCol w:w="956"/>
        <w:gridCol w:w="875"/>
        <w:gridCol w:w="965"/>
        <w:gridCol w:w="966"/>
        <w:gridCol w:w="965"/>
        <w:gridCol w:w="965"/>
        <w:gridCol w:w="1135"/>
      </w:tblGrid>
      <w:tr w:rsidR="008D0416" w:rsidRPr="00513A93" w:rsidTr="001E7E5A">
        <w:trPr>
          <w:trHeight w:val="168"/>
          <w:tblHeader/>
        </w:trPr>
        <w:tc>
          <w:tcPr>
            <w:tcW w:w="1127" w:type="dxa"/>
            <w:vMerge w:val="restart"/>
            <w:shd w:val="clear" w:color="auto" w:fill="auto"/>
            <w:vAlign w:val="center"/>
          </w:tcPr>
          <w:p w:rsidR="008D0416" w:rsidRPr="005B3732" w:rsidRDefault="008D0416" w:rsidP="001E7E5A">
            <w:pPr>
              <w:ind w:left="0" w:firstLine="0"/>
              <w:jc w:val="center"/>
              <w:rPr>
                <w:lang w:eastAsia="ru-RU"/>
              </w:rPr>
            </w:pPr>
            <w:r w:rsidRPr="005B3732">
              <w:rPr>
                <w:lang w:eastAsia="ru-RU"/>
              </w:rPr>
              <w:t>№</w:t>
            </w:r>
          </w:p>
        </w:tc>
        <w:tc>
          <w:tcPr>
            <w:tcW w:w="5350" w:type="dxa"/>
            <w:vMerge w:val="restart"/>
            <w:shd w:val="clear" w:color="auto" w:fill="auto"/>
            <w:vAlign w:val="center"/>
          </w:tcPr>
          <w:p w:rsidR="008D0416" w:rsidRPr="005B3732" w:rsidRDefault="008D0416" w:rsidP="001E7E5A">
            <w:pPr>
              <w:ind w:left="0" w:firstLine="0"/>
              <w:jc w:val="center"/>
              <w:rPr>
                <w:lang w:eastAsia="ru-RU"/>
              </w:rPr>
            </w:pPr>
            <w:r w:rsidRPr="005B3732">
              <w:rPr>
                <w:lang w:eastAsia="ru-RU"/>
              </w:rPr>
              <w:t>Наименование целевого индикатора</w:t>
            </w:r>
          </w:p>
        </w:tc>
        <w:tc>
          <w:tcPr>
            <w:tcW w:w="1493" w:type="dxa"/>
            <w:vMerge w:val="restart"/>
            <w:shd w:val="clear" w:color="auto" w:fill="auto"/>
            <w:vAlign w:val="center"/>
          </w:tcPr>
          <w:p w:rsidR="008D0416" w:rsidRPr="005B3732" w:rsidRDefault="008D0416" w:rsidP="001E7E5A">
            <w:pPr>
              <w:ind w:left="0" w:firstLine="0"/>
              <w:jc w:val="center"/>
              <w:rPr>
                <w:lang w:eastAsia="ru-RU"/>
              </w:rPr>
            </w:pPr>
            <w:r w:rsidRPr="005B3732">
              <w:rPr>
                <w:lang w:eastAsia="ru-RU"/>
              </w:rPr>
              <w:t>Ед.</w:t>
            </w:r>
          </w:p>
          <w:p w:rsidR="008D0416" w:rsidRPr="005B3732" w:rsidRDefault="008D0416" w:rsidP="001E7E5A">
            <w:pPr>
              <w:ind w:left="0" w:firstLine="0"/>
              <w:jc w:val="center"/>
              <w:rPr>
                <w:lang w:eastAsia="ru-RU"/>
              </w:rPr>
            </w:pPr>
            <w:r w:rsidRPr="005B3732">
              <w:rPr>
                <w:lang w:eastAsia="ru-RU"/>
              </w:rPr>
              <w:t>изм.</w:t>
            </w:r>
          </w:p>
        </w:tc>
        <w:tc>
          <w:tcPr>
            <w:tcW w:w="7017" w:type="dxa"/>
            <w:gridSpan w:val="7"/>
            <w:shd w:val="clear" w:color="auto" w:fill="auto"/>
            <w:vAlign w:val="center"/>
          </w:tcPr>
          <w:p w:rsidR="008D0416" w:rsidRPr="005B3732" w:rsidRDefault="008D0416" w:rsidP="001E7E5A">
            <w:pPr>
              <w:ind w:left="0" w:firstLine="0"/>
              <w:jc w:val="center"/>
              <w:rPr>
                <w:lang w:eastAsia="ru-RU"/>
              </w:rPr>
            </w:pPr>
            <w:r w:rsidRPr="005B3732">
              <w:rPr>
                <w:lang w:eastAsia="ru-RU"/>
              </w:rPr>
              <w:t>Показатели целевых индикаторов</w:t>
            </w:r>
          </w:p>
        </w:tc>
      </w:tr>
      <w:tr w:rsidR="008D0416" w:rsidRPr="00513A93" w:rsidTr="001E7E5A">
        <w:trPr>
          <w:trHeight w:val="631"/>
          <w:tblHeader/>
        </w:trPr>
        <w:tc>
          <w:tcPr>
            <w:tcW w:w="1127" w:type="dxa"/>
            <w:vMerge/>
            <w:shd w:val="clear" w:color="auto" w:fill="auto"/>
            <w:vAlign w:val="center"/>
          </w:tcPr>
          <w:p w:rsidR="008D0416" w:rsidRPr="00513A93" w:rsidRDefault="008D0416" w:rsidP="001E7E5A">
            <w:pPr>
              <w:ind w:left="0" w:firstLine="0"/>
              <w:jc w:val="center"/>
              <w:rPr>
                <w:lang w:eastAsia="ru-RU"/>
              </w:rPr>
            </w:pPr>
          </w:p>
        </w:tc>
        <w:tc>
          <w:tcPr>
            <w:tcW w:w="5350" w:type="dxa"/>
            <w:vMerge/>
            <w:shd w:val="clear" w:color="auto" w:fill="auto"/>
            <w:vAlign w:val="center"/>
          </w:tcPr>
          <w:p w:rsidR="008D0416" w:rsidRPr="00513A93" w:rsidRDefault="008D0416" w:rsidP="001E7E5A">
            <w:pPr>
              <w:ind w:left="0" w:firstLine="0"/>
              <w:jc w:val="center"/>
              <w:rPr>
                <w:lang w:eastAsia="ru-RU"/>
              </w:rPr>
            </w:pPr>
          </w:p>
        </w:tc>
        <w:tc>
          <w:tcPr>
            <w:tcW w:w="1493" w:type="dxa"/>
            <w:vMerge/>
            <w:shd w:val="clear" w:color="auto" w:fill="auto"/>
            <w:vAlign w:val="center"/>
          </w:tcPr>
          <w:p w:rsidR="008D0416" w:rsidRPr="00513A93" w:rsidRDefault="008D0416" w:rsidP="001E7E5A">
            <w:pPr>
              <w:ind w:left="0" w:firstLine="0"/>
              <w:jc w:val="center"/>
              <w:rPr>
                <w:lang w:eastAsia="ru-RU"/>
              </w:rPr>
            </w:pPr>
          </w:p>
        </w:tc>
        <w:tc>
          <w:tcPr>
            <w:tcW w:w="982" w:type="dxa"/>
            <w:shd w:val="clear" w:color="auto" w:fill="auto"/>
            <w:vAlign w:val="center"/>
          </w:tcPr>
          <w:p w:rsidR="008D0416" w:rsidRPr="005B3732" w:rsidRDefault="008D0416" w:rsidP="001E7E5A">
            <w:pPr>
              <w:ind w:left="0" w:firstLine="0"/>
              <w:jc w:val="center"/>
              <w:rPr>
                <w:lang w:eastAsia="ru-RU"/>
              </w:rPr>
            </w:pPr>
            <w:r w:rsidRPr="005B3732">
              <w:rPr>
                <w:lang w:eastAsia="ru-RU"/>
              </w:rPr>
              <w:t>2017</w:t>
            </w:r>
          </w:p>
        </w:tc>
        <w:tc>
          <w:tcPr>
            <w:tcW w:w="899" w:type="dxa"/>
            <w:shd w:val="clear" w:color="auto" w:fill="auto"/>
            <w:vAlign w:val="center"/>
          </w:tcPr>
          <w:p w:rsidR="008D0416" w:rsidRPr="005B3732" w:rsidRDefault="008D0416" w:rsidP="001E7E5A">
            <w:pPr>
              <w:ind w:left="0" w:firstLine="0"/>
              <w:jc w:val="center"/>
              <w:rPr>
                <w:lang w:eastAsia="ru-RU"/>
              </w:rPr>
            </w:pPr>
            <w:r w:rsidRPr="005B3732">
              <w:rPr>
                <w:lang w:eastAsia="ru-RU"/>
              </w:rPr>
              <w:t>2018</w:t>
            </w:r>
          </w:p>
        </w:tc>
        <w:tc>
          <w:tcPr>
            <w:tcW w:w="992" w:type="dxa"/>
            <w:shd w:val="clear" w:color="auto" w:fill="auto"/>
            <w:vAlign w:val="center"/>
          </w:tcPr>
          <w:p w:rsidR="008D0416" w:rsidRPr="005B3732" w:rsidRDefault="008D0416" w:rsidP="001E7E5A">
            <w:pPr>
              <w:ind w:left="0" w:firstLine="0"/>
              <w:jc w:val="center"/>
              <w:rPr>
                <w:lang w:eastAsia="ru-RU"/>
              </w:rPr>
            </w:pPr>
            <w:r w:rsidRPr="005B3732">
              <w:rPr>
                <w:lang w:eastAsia="ru-RU"/>
              </w:rPr>
              <w:t>2019</w:t>
            </w:r>
          </w:p>
        </w:tc>
        <w:tc>
          <w:tcPr>
            <w:tcW w:w="993" w:type="dxa"/>
            <w:shd w:val="clear" w:color="auto" w:fill="auto"/>
            <w:vAlign w:val="center"/>
          </w:tcPr>
          <w:p w:rsidR="008D0416" w:rsidRPr="005B3732" w:rsidRDefault="008D0416" w:rsidP="001E7E5A">
            <w:pPr>
              <w:ind w:left="0" w:firstLine="0"/>
              <w:jc w:val="center"/>
              <w:rPr>
                <w:lang w:eastAsia="ru-RU"/>
              </w:rPr>
            </w:pPr>
            <w:r w:rsidRPr="005B3732">
              <w:rPr>
                <w:lang w:eastAsia="ru-RU"/>
              </w:rPr>
              <w:t>2020</w:t>
            </w:r>
          </w:p>
        </w:tc>
        <w:tc>
          <w:tcPr>
            <w:tcW w:w="992" w:type="dxa"/>
            <w:vAlign w:val="center"/>
          </w:tcPr>
          <w:p w:rsidR="008D0416" w:rsidRPr="005B3732" w:rsidRDefault="008D0416" w:rsidP="001E7E5A">
            <w:pPr>
              <w:ind w:left="0" w:firstLine="0"/>
              <w:jc w:val="center"/>
              <w:rPr>
                <w:lang w:eastAsia="ru-RU"/>
              </w:rPr>
            </w:pPr>
            <w:r w:rsidRPr="005B3732">
              <w:rPr>
                <w:lang w:eastAsia="ru-RU"/>
              </w:rPr>
              <w:t>2021</w:t>
            </w:r>
          </w:p>
        </w:tc>
        <w:tc>
          <w:tcPr>
            <w:tcW w:w="992" w:type="dxa"/>
            <w:vAlign w:val="center"/>
          </w:tcPr>
          <w:p w:rsidR="008D0416" w:rsidRPr="005B3732" w:rsidRDefault="008D0416" w:rsidP="001E7E5A">
            <w:pPr>
              <w:ind w:left="0" w:firstLine="0"/>
              <w:jc w:val="center"/>
              <w:rPr>
                <w:lang w:eastAsia="ru-RU"/>
              </w:rPr>
            </w:pPr>
            <w:r w:rsidRPr="005B3732">
              <w:rPr>
                <w:lang w:eastAsia="ru-RU"/>
              </w:rPr>
              <w:t>2022</w:t>
            </w:r>
          </w:p>
        </w:tc>
        <w:tc>
          <w:tcPr>
            <w:tcW w:w="1167" w:type="dxa"/>
            <w:shd w:val="clear" w:color="auto" w:fill="auto"/>
            <w:vAlign w:val="center"/>
          </w:tcPr>
          <w:p w:rsidR="008D0416" w:rsidRPr="005B3732" w:rsidRDefault="008D0416" w:rsidP="001E7E5A">
            <w:pPr>
              <w:ind w:left="0" w:firstLine="0"/>
              <w:jc w:val="center"/>
              <w:rPr>
                <w:lang w:eastAsia="ru-RU"/>
              </w:rPr>
            </w:pPr>
            <w:r w:rsidRPr="005B3732">
              <w:rPr>
                <w:lang w:eastAsia="ru-RU"/>
              </w:rPr>
              <w:t>2023-2030</w:t>
            </w:r>
          </w:p>
          <w:p w:rsidR="008D0416" w:rsidRPr="005B3732" w:rsidRDefault="008D0416" w:rsidP="001E7E5A">
            <w:pPr>
              <w:ind w:left="0" w:firstLine="0"/>
              <w:jc w:val="center"/>
              <w:rPr>
                <w:lang w:eastAsia="ru-RU"/>
              </w:rPr>
            </w:pPr>
            <w:r w:rsidRPr="005B3732">
              <w:rPr>
                <w:lang w:eastAsia="ru-RU"/>
              </w:rPr>
              <w:t>(расч. срок)</w:t>
            </w:r>
          </w:p>
        </w:tc>
      </w:tr>
      <w:tr w:rsidR="00BD4D54" w:rsidRPr="00513A93" w:rsidTr="001E7E5A">
        <w:trPr>
          <w:trHeight w:val="463"/>
        </w:trPr>
        <w:tc>
          <w:tcPr>
            <w:tcW w:w="1127" w:type="dxa"/>
            <w:shd w:val="clear" w:color="auto" w:fill="auto"/>
            <w:vAlign w:val="center"/>
          </w:tcPr>
          <w:p w:rsidR="00BD4D54" w:rsidRPr="00513A93" w:rsidRDefault="00BD4D54" w:rsidP="001E7E5A">
            <w:pPr>
              <w:ind w:left="0" w:firstLine="0"/>
              <w:jc w:val="center"/>
              <w:rPr>
                <w:bCs/>
                <w:lang w:eastAsia="ru-RU"/>
              </w:rPr>
            </w:pPr>
            <w:r w:rsidRPr="00513A93">
              <w:rPr>
                <w:bCs/>
                <w:lang w:eastAsia="ru-RU"/>
              </w:rPr>
              <w:t>1</w:t>
            </w:r>
          </w:p>
        </w:tc>
        <w:tc>
          <w:tcPr>
            <w:tcW w:w="5350" w:type="dxa"/>
            <w:shd w:val="clear" w:color="auto" w:fill="auto"/>
            <w:vAlign w:val="center"/>
          </w:tcPr>
          <w:p w:rsidR="00BD4D54" w:rsidRPr="00513A93" w:rsidRDefault="00BD4D54" w:rsidP="001E7E5A">
            <w:pPr>
              <w:ind w:left="0" w:firstLine="0"/>
              <w:jc w:val="center"/>
              <w:rPr>
                <w:bCs/>
                <w:lang w:eastAsia="ru-RU"/>
              </w:rPr>
            </w:pPr>
            <w:r w:rsidRPr="00513A93">
              <w:rPr>
                <w:bCs/>
                <w:lang w:eastAsia="ru-RU"/>
              </w:rPr>
              <w:t>Численность населения</w:t>
            </w:r>
          </w:p>
        </w:tc>
        <w:tc>
          <w:tcPr>
            <w:tcW w:w="1493" w:type="dxa"/>
            <w:shd w:val="clear" w:color="auto" w:fill="auto"/>
            <w:vAlign w:val="center"/>
          </w:tcPr>
          <w:p w:rsidR="00BD4D54" w:rsidRPr="00513A93" w:rsidRDefault="00BD4D54" w:rsidP="001E7E5A">
            <w:pPr>
              <w:ind w:left="0" w:firstLine="0"/>
              <w:jc w:val="center"/>
              <w:rPr>
                <w:bCs/>
                <w:lang w:eastAsia="ru-RU"/>
              </w:rPr>
            </w:pPr>
            <w:r w:rsidRPr="00513A93">
              <w:rPr>
                <w:bCs/>
                <w:lang w:eastAsia="ru-RU"/>
              </w:rPr>
              <w:t>чел.</w:t>
            </w:r>
          </w:p>
        </w:tc>
        <w:tc>
          <w:tcPr>
            <w:tcW w:w="982" w:type="dxa"/>
            <w:shd w:val="clear" w:color="auto" w:fill="auto"/>
            <w:vAlign w:val="center"/>
          </w:tcPr>
          <w:p w:rsidR="00BD4D54" w:rsidRPr="00513A93" w:rsidRDefault="00BD4D54" w:rsidP="001E7E5A">
            <w:pPr>
              <w:ind w:left="0" w:firstLine="0"/>
              <w:jc w:val="center"/>
              <w:rPr>
                <w:bCs/>
              </w:rPr>
            </w:pPr>
            <w:r w:rsidRPr="00513A93">
              <w:rPr>
                <w:bCs/>
              </w:rPr>
              <w:t>39,9</w:t>
            </w:r>
          </w:p>
        </w:tc>
        <w:tc>
          <w:tcPr>
            <w:tcW w:w="899" w:type="dxa"/>
            <w:shd w:val="clear" w:color="auto" w:fill="auto"/>
            <w:vAlign w:val="center"/>
          </w:tcPr>
          <w:p w:rsidR="00BD4D54" w:rsidRPr="00513A93" w:rsidRDefault="00BD4D54" w:rsidP="001E7E5A">
            <w:pPr>
              <w:ind w:left="0" w:firstLine="0"/>
              <w:jc w:val="center"/>
              <w:rPr>
                <w:rFonts w:cs="Calibri"/>
                <w:bCs/>
              </w:rPr>
            </w:pPr>
            <w:r w:rsidRPr="00513A93">
              <w:rPr>
                <w:rFonts w:cs="Calibri"/>
                <w:bCs/>
              </w:rPr>
              <w:t>40,3</w:t>
            </w:r>
          </w:p>
        </w:tc>
        <w:tc>
          <w:tcPr>
            <w:tcW w:w="992" w:type="dxa"/>
            <w:shd w:val="clear" w:color="auto" w:fill="auto"/>
            <w:vAlign w:val="center"/>
          </w:tcPr>
          <w:p w:rsidR="00BD4D54" w:rsidRPr="00513A93" w:rsidRDefault="00BD4D54" w:rsidP="001E7E5A">
            <w:pPr>
              <w:ind w:left="0" w:firstLine="0"/>
              <w:jc w:val="center"/>
              <w:rPr>
                <w:rFonts w:cs="Calibri"/>
                <w:bCs/>
              </w:rPr>
            </w:pPr>
            <w:r w:rsidRPr="00513A93">
              <w:rPr>
                <w:rFonts w:cs="Calibri"/>
                <w:bCs/>
              </w:rPr>
              <w:t>40,7</w:t>
            </w:r>
          </w:p>
        </w:tc>
        <w:tc>
          <w:tcPr>
            <w:tcW w:w="993" w:type="dxa"/>
            <w:shd w:val="clear" w:color="auto" w:fill="auto"/>
            <w:vAlign w:val="center"/>
          </w:tcPr>
          <w:p w:rsidR="00BD4D54" w:rsidRPr="00513A93" w:rsidRDefault="00BD4D54" w:rsidP="001E7E5A">
            <w:pPr>
              <w:ind w:left="0" w:firstLine="0"/>
              <w:jc w:val="center"/>
              <w:rPr>
                <w:rFonts w:cs="Calibri"/>
                <w:bCs/>
              </w:rPr>
            </w:pPr>
            <w:r w:rsidRPr="00513A93">
              <w:rPr>
                <w:rFonts w:cs="Calibri"/>
                <w:bCs/>
              </w:rPr>
              <w:t>41,1</w:t>
            </w:r>
          </w:p>
        </w:tc>
        <w:tc>
          <w:tcPr>
            <w:tcW w:w="992" w:type="dxa"/>
            <w:vAlign w:val="center"/>
          </w:tcPr>
          <w:p w:rsidR="00BD4D54" w:rsidRPr="00513A93" w:rsidRDefault="00BD4D54" w:rsidP="001E7E5A">
            <w:pPr>
              <w:ind w:left="0" w:firstLine="0"/>
              <w:jc w:val="center"/>
              <w:rPr>
                <w:rFonts w:cs="Calibri"/>
                <w:bCs/>
              </w:rPr>
            </w:pPr>
            <w:r w:rsidRPr="00513A93">
              <w:rPr>
                <w:rFonts w:cs="Calibri"/>
                <w:bCs/>
              </w:rPr>
              <w:t>41,5</w:t>
            </w:r>
          </w:p>
        </w:tc>
        <w:tc>
          <w:tcPr>
            <w:tcW w:w="992" w:type="dxa"/>
            <w:vAlign w:val="center"/>
          </w:tcPr>
          <w:p w:rsidR="00BD4D54" w:rsidRPr="00513A93" w:rsidRDefault="00BD4D54" w:rsidP="001E7E5A">
            <w:pPr>
              <w:ind w:left="0" w:firstLine="0"/>
              <w:jc w:val="center"/>
              <w:rPr>
                <w:rFonts w:cs="Calibri"/>
                <w:bCs/>
              </w:rPr>
            </w:pPr>
            <w:r w:rsidRPr="00513A93">
              <w:rPr>
                <w:rFonts w:cs="Calibri"/>
                <w:bCs/>
              </w:rPr>
              <w:t>41,9</w:t>
            </w:r>
          </w:p>
        </w:tc>
        <w:tc>
          <w:tcPr>
            <w:tcW w:w="1167" w:type="dxa"/>
            <w:shd w:val="clear" w:color="auto" w:fill="auto"/>
            <w:vAlign w:val="center"/>
          </w:tcPr>
          <w:p w:rsidR="00BD4D54" w:rsidRPr="00513A93" w:rsidRDefault="00BD4D54" w:rsidP="001E7E5A">
            <w:pPr>
              <w:ind w:left="0" w:firstLine="0"/>
              <w:jc w:val="center"/>
              <w:rPr>
                <w:bCs/>
                <w:lang w:eastAsia="ru-RU"/>
              </w:rPr>
            </w:pPr>
            <w:r w:rsidRPr="00513A93">
              <w:rPr>
                <w:bCs/>
                <w:lang w:eastAsia="ru-RU"/>
              </w:rPr>
              <w:t>45,1</w:t>
            </w:r>
          </w:p>
        </w:tc>
      </w:tr>
      <w:tr w:rsidR="00E356AA" w:rsidRPr="00513A93" w:rsidTr="001E7E5A">
        <w:trPr>
          <w:trHeight w:val="463"/>
        </w:trPr>
        <w:tc>
          <w:tcPr>
            <w:tcW w:w="1127" w:type="dxa"/>
            <w:shd w:val="clear" w:color="auto" w:fill="auto"/>
            <w:vAlign w:val="center"/>
          </w:tcPr>
          <w:p w:rsidR="00E356AA" w:rsidRPr="00513A93" w:rsidRDefault="00E356AA" w:rsidP="001E7E5A">
            <w:pPr>
              <w:ind w:left="0" w:firstLine="0"/>
              <w:jc w:val="center"/>
              <w:rPr>
                <w:bCs/>
                <w:lang w:eastAsia="ru-RU"/>
              </w:rPr>
            </w:pPr>
            <w:r w:rsidRPr="00513A93">
              <w:rPr>
                <w:bCs/>
                <w:lang w:eastAsia="ru-RU"/>
              </w:rPr>
              <w:t>2</w:t>
            </w:r>
          </w:p>
        </w:tc>
        <w:tc>
          <w:tcPr>
            <w:tcW w:w="5350" w:type="dxa"/>
            <w:shd w:val="clear" w:color="auto" w:fill="auto"/>
            <w:vAlign w:val="center"/>
          </w:tcPr>
          <w:p w:rsidR="00E356AA" w:rsidRPr="00513A93" w:rsidRDefault="00E356AA" w:rsidP="001E7E5A">
            <w:pPr>
              <w:ind w:left="0" w:firstLine="0"/>
              <w:jc w:val="center"/>
              <w:rPr>
                <w:bCs/>
                <w:lang w:eastAsia="ru-RU"/>
              </w:rPr>
            </w:pPr>
            <w:r w:rsidRPr="00513A93">
              <w:rPr>
                <w:bCs/>
                <w:lang w:eastAsia="ru-RU"/>
              </w:rPr>
              <w:t>Протяженность сетей</w:t>
            </w:r>
          </w:p>
        </w:tc>
        <w:tc>
          <w:tcPr>
            <w:tcW w:w="1493" w:type="dxa"/>
            <w:shd w:val="clear" w:color="auto" w:fill="auto"/>
            <w:vAlign w:val="center"/>
          </w:tcPr>
          <w:p w:rsidR="00E356AA" w:rsidRPr="00513A93" w:rsidRDefault="00E356AA" w:rsidP="001E7E5A">
            <w:pPr>
              <w:ind w:left="0" w:firstLine="0"/>
              <w:jc w:val="center"/>
              <w:rPr>
                <w:bCs/>
                <w:lang w:eastAsia="ru-RU"/>
              </w:rPr>
            </w:pPr>
            <w:r w:rsidRPr="00513A93">
              <w:rPr>
                <w:bCs/>
                <w:lang w:eastAsia="ru-RU"/>
              </w:rPr>
              <w:t>км.</w:t>
            </w:r>
          </w:p>
        </w:tc>
        <w:tc>
          <w:tcPr>
            <w:tcW w:w="982" w:type="dxa"/>
            <w:shd w:val="clear" w:color="auto" w:fill="auto"/>
            <w:vAlign w:val="center"/>
          </w:tcPr>
          <w:p w:rsidR="00E356AA" w:rsidRPr="00513A93" w:rsidRDefault="00AB20F5" w:rsidP="001E7E5A">
            <w:pPr>
              <w:ind w:left="0" w:firstLine="0"/>
              <w:jc w:val="center"/>
              <w:rPr>
                <w:bCs/>
              </w:rPr>
            </w:pPr>
            <w:r w:rsidRPr="00513A93">
              <w:rPr>
                <w:bCs/>
              </w:rPr>
              <w:t>59,2</w:t>
            </w:r>
          </w:p>
        </w:tc>
        <w:tc>
          <w:tcPr>
            <w:tcW w:w="899" w:type="dxa"/>
            <w:shd w:val="clear" w:color="auto" w:fill="auto"/>
            <w:vAlign w:val="center"/>
          </w:tcPr>
          <w:p w:rsidR="00E356AA" w:rsidRPr="00513A93" w:rsidRDefault="00AB20F5" w:rsidP="001E7E5A">
            <w:pPr>
              <w:ind w:left="0" w:firstLine="0"/>
              <w:jc w:val="center"/>
              <w:rPr>
                <w:bCs/>
              </w:rPr>
            </w:pPr>
            <w:r w:rsidRPr="00513A93">
              <w:rPr>
                <w:bCs/>
              </w:rPr>
              <w:t>59,2</w:t>
            </w:r>
          </w:p>
        </w:tc>
        <w:tc>
          <w:tcPr>
            <w:tcW w:w="992" w:type="dxa"/>
            <w:shd w:val="clear" w:color="auto" w:fill="auto"/>
            <w:vAlign w:val="center"/>
          </w:tcPr>
          <w:p w:rsidR="00E356AA" w:rsidRPr="00513A93" w:rsidRDefault="00AB20F5" w:rsidP="001E7E5A">
            <w:pPr>
              <w:ind w:left="0" w:firstLine="0"/>
              <w:jc w:val="center"/>
              <w:rPr>
                <w:bCs/>
              </w:rPr>
            </w:pPr>
            <w:r w:rsidRPr="00513A93">
              <w:rPr>
                <w:bCs/>
              </w:rPr>
              <w:t>59,2</w:t>
            </w:r>
          </w:p>
        </w:tc>
        <w:tc>
          <w:tcPr>
            <w:tcW w:w="993" w:type="dxa"/>
            <w:shd w:val="clear" w:color="auto" w:fill="auto"/>
            <w:vAlign w:val="center"/>
          </w:tcPr>
          <w:p w:rsidR="00E356AA" w:rsidRPr="00513A93" w:rsidRDefault="00AB20F5" w:rsidP="001E7E5A">
            <w:pPr>
              <w:ind w:left="0" w:firstLine="0"/>
              <w:jc w:val="center"/>
              <w:rPr>
                <w:bCs/>
              </w:rPr>
            </w:pPr>
            <w:r w:rsidRPr="00513A93">
              <w:rPr>
                <w:bCs/>
              </w:rPr>
              <w:t>59,2</w:t>
            </w:r>
          </w:p>
        </w:tc>
        <w:tc>
          <w:tcPr>
            <w:tcW w:w="992" w:type="dxa"/>
            <w:vAlign w:val="center"/>
          </w:tcPr>
          <w:p w:rsidR="00E356AA" w:rsidRPr="00513A93" w:rsidRDefault="00AB20F5" w:rsidP="001E7E5A">
            <w:pPr>
              <w:ind w:left="0" w:firstLine="0"/>
              <w:jc w:val="center"/>
              <w:rPr>
                <w:bCs/>
              </w:rPr>
            </w:pPr>
            <w:r w:rsidRPr="00513A93">
              <w:rPr>
                <w:bCs/>
              </w:rPr>
              <w:t>59,2</w:t>
            </w:r>
          </w:p>
        </w:tc>
        <w:tc>
          <w:tcPr>
            <w:tcW w:w="992" w:type="dxa"/>
            <w:vAlign w:val="center"/>
          </w:tcPr>
          <w:p w:rsidR="00E356AA" w:rsidRPr="00513A93" w:rsidRDefault="00AB20F5" w:rsidP="001E7E5A">
            <w:pPr>
              <w:ind w:left="0" w:firstLine="0"/>
              <w:jc w:val="center"/>
              <w:rPr>
                <w:rFonts w:cs="Calibri"/>
                <w:bCs/>
              </w:rPr>
            </w:pPr>
            <w:r w:rsidRPr="00513A93">
              <w:rPr>
                <w:rFonts w:cs="Calibri"/>
                <w:bCs/>
              </w:rPr>
              <w:t>65,54</w:t>
            </w:r>
          </w:p>
        </w:tc>
        <w:tc>
          <w:tcPr>
            <w:tcW w:w="1167" w:type="dxa"/>
            <w:shd w:val="clear" w:color="auto" w:fill="auto"/>
            <w:vAlign w:val="center"/>
          </w:tcPr>
          <w:p w:rsidR="00E356AA" w:rsidRPr="00513A93" w:rsidRDefault="00AB20F5" w:rsidP="001E7E5A">
            <w:pPr>
              <w:ind w:left="0" w:firstLine="0"/>
              <w:jc w:val="center"/>
              <w:rPr>
                <w:rFonts w:cs="Calibri"/>
                <w:bCs/>
              </w:rPr>
            </w:pPr>
            <w:r w:rsidRPr="00513A93">
              <w:rPr>
                <w:rFonts w:cs="Calibri"/>
                <w:bCs/>
              </w:rPr>
              <w:t>99,38</w:t>
            </w:r>
          </w:p>
        </w:tc>
      </w:tr>
      <w:tr w:rsidR="008C459B" w:rsidRPr="00513A93" w:rsidTr="001E7E5A">
        <w:trPr>
          <w:trHeight w:val="404"/>
        </w:trPr>
        <w:tc>
          <w:tcPr>
            <w:tcW w:w="1127" w:type="dxa"/>
            <w:shd w:val="clear" w:color="auto" w:fill="auto"/>
            <w:vAlign w:val="center"/>
          </w:tcPr>
          <w:p w:rsidR="008C459B" w:rsidRPr="00513A93" w:rsidRDefault="008C459B" w:rsidP="001E7E5A">
            <w:pPr>
              <w:ind w:left="0" w:firstLine="0"/>
              <w:jc w:val="center"/>
              <w:rPr>
                <w:bCs/>
                <w:lang w:eastAsia="ru-RU"/>
              </w:rPr>
            </w:pPr>
            <w:r w:rsidRPr="00513A93">
              <w:rPr>
                <w:bCs/>
                <w:lang w:eastAsia="ru-RU"/>
              </w:rPr>
              <w:t>3</w:t>
            </w:r>
          </w:p>
        </w:tc>
        <w:tc>
          <w:tcPr>
            <w:tcW w:w="5350" w:type="dxa"/>
            <w:shd w:val="clear" w:color="auto" w:fill="auto"/>
            <w:vAlign w:val="center"/>
          </w:tcPr>
          <w:p w:rsidR="008C459B" w:rsidRPr="00513A93" w:rsidRDefault="008C459B" w:rsidP="001E7E5A">
            <w:pPr>
              <w:ind w:left="0" w:firstLine="0"/>
              <w:jc w:val="center"/>
              <w:rPr>
                <w:bCs/>
                <w:lang w:eastAsia="ru-RU"/>
              </w:rPr>
            </w:pPr>
            <w:r w:rsidRPr="00513A93">
              <w:rPr>
                <w:bCs/>
                <w:lang w:eastAsia="ru-RU"/>
              </w:rPr>
              <w:t xml:space="preserve">Объем производства товаров и услуг </w:t>
            </w:r>
          </w:p>
        </w:tc>
        <w:tc>
          <w:tcPr>
            <w:tcW w:w="1493" w:type="dxa"/>
            <w:shd w:val="clear" w:color="auto" w:fill="auto"/>
            <w:vAlign w:val="center"/>
          </w:tcPr>
          <w:p w:rsidR="008C459B" w:rsidRPr="00513A93" w:rsidRDefault="008C459B" w:rsidP="001E7E5A">
            <w:pPr>
              <w:ind w:left="0" w:firstLine="0"/>
              <w:jc w:val="center"/>
              <w:rPr>
                <w:bCs/>
                <w:lang w:eastAsia="ru-RU"/>
              </w:rPr>
            </w:pPr>
            <w:r w:rsidRPr="00513A93">
              <w:rPr>
                <w:bCs/>
                <w:lang w:eastAsia="ru-RU"/>
              </w:rPr>
              <w:t>тыс. куб. м./год</w:t>
            </w:r>
          </w:p>
        </w:tc>
        <w:tc>
          <w:tcPr>
            <w:tcW w:w="982" w:type="dxa"/>
            <w:shd w:val="clear" w:color="auto" w:fill="auto"/>
            <w:vAlign w:val="center"/>
          </w:tcPr>
          <w:p w:rsidR="008C459B" w:rsidRPr="00513A93" w:rsidRDefault="008C459B" w:rsidP="001E7E5A">
            <w:pPr>
              <w:ind w:left="0" w:firstLine="0"/>
              <w:jc w:val="center"/>
              <w:rPr>
                <w:bCs/>
              </w:rPr>
            </w:pPr>
            <w:r w:rsidRPr="00513A93">
              <w:rPr>
                <w:bCs/>
              </w:rPr>
              <w:t>4455,6</w:t>
            </w:r>
          </w:p>
        </w:tc>
        <w:tc>
          <w:tcPr>
            <w:tcW w:w="899" w:type="dxa"/>
            <w:shd w:val="clear" w:color="auto" w:fill="auto"/>
            <w:vAlign w:val="center"/>
          </w:tcPr>
          <w:p w:rsidR="008C459B" w:rsidRPr="00513A93" w:rsidRDefault="008C459B" w:rsidP="001E7E5A">
            <w:pPr>
              <w:ind w:left="0" w:firstLine="0"/>
              <w:jc w:val="center"/>
              <w:rPr>
                <w:bCs/>
              </w:rPr>
            </w:pPr>
            <w:r w:rsidRPr="00513A93">
              <w:rPr>
                <w:bCs/>
              </w:rPr>
              <w:t>4500,2</w:t>
            </w:r>
          </w:p>
        </w:tc>
        <w:tc>
          <w:tcPr>
            <w:tcW w:w="992" w:type="dxa"/>
            <w:shd w:val="clear" w:color="auto" w:fill="auto"/>
            <w:vAlign w:val="center"/>
          </w:tcPr>
          <w:p w:rsidR="008C459B" w:rsidRPr="00513A93" w:rsidRDefault="008C459B" w:rsidP="001E7E5A">
            <w:pPr>
              <w:ind w:left="0" w:firstLine="0"/>
              <w:jc w:val="center"/>
              <w:rPr>
                <w:bCs/>
              </w:rPr>
            </w:pPr>
            <w:r w:rsidRPr="00513A93">
              <w:rPr>
                <w:bCs/>
              </w:rPr>
              <w:t>4544,9</w:t>
            </w:r>
          </w:p>
        </w:tc>
        <w:tc>
          <w:tcPr>
            <w:tcW w:w="993" w:type="dxa"/>
            <w:shd w:val="clear" w:color="auto" w:fill="auto"/>
            <w:vAlign w:val="center"/>
          </w:tcPr>
          <w:p w:rsidR="008C459B" w:rsidRPr="00513A93" w:rsidRDefault="008C459B" w:rsidP="001E7E5A">
            <w:pPr>
              <w:ind w:left="0" w:firstLine="0"/>
              <w:jc w:val="center"/>
              <w:rPr>
                <w:bCs/>
              </w:rPr>
            </w:pPr>
            <w:r w:rsidRPr="00513A93">
              <w:rPr>
                <w:bCs/>
              </w:rPr>
              <w:t>4589,6</w:t>
            </w:r>
          </w:p>
        </w:tc>
        <w:tc>
          <w:tcPr>
            <w:tcW w:w="992" w:type="dxa"/>
            <w:vAlign w:val="center"/>
          </w:tcPr>
          <w:p w:rsidR="008C459B" w:rsidRPr="00513A93" w:rsidRDefault="008C459B" w:rsidP="001E7E5A">
            <w:pPr>
              <w:ind w:left="0" w:firstLine="0"/>
              <w:jc w:val="center"/>
              <w:rPr>
                <w:bCs/>
              </w:rPr>
            </w:pPr>
            <w:r w:rsidRPr="00513A93">
              <w:rPr>
                <w:bCs/>
              </w:rPr>
              <w:t>4634,2</w:t>
            </w:r>
          </w:p>
        </w:tc>
        <w:tc>
          <w:tcPr>
            <w:tcW w:w="992" w:type="dxa"/>
            <w:vAlign w:val="center"/>
          </w:tcPr>
          <w:p w:rsidR="008C459B" w:rsidRPr="00513A93" w:rsidRDefault="008C459B" w:rsidP="001E7E5A">
            <w:pPr>
              <w:ind w:left="0" w:firstLine="0"/>
              <w:jc w:val="center"/>
              <w:rPr>
                <w:bCs/>
              </w:rPr>
            </w:pPr>
            <w:r w:rsidRPr="00513A93">
              <w:rPr>
                <w:bCs/>
              </w:rPr>
              <w:t>4678,9</w:t>
            </w:r>
          </w:p>
        </w:tc>
        <w:tc>
          <w:tcPr>
            <w:tcW w:w="1167" w:type="dxa"/>
            <w:shd w:val="clear" w:color="auto" w:fill="auto"/>
            <w:vAlign w:val="center"/>
          </w:tcPr>
          <w:p w:rsidR="008C459B" w:rsidRPr="00513A93" w:rsidRDefault="008C459B" w:rsidP="001E7E5A">
            <w:pPr>
              <w:ind w:left="0" w:firstLine="0"/>
              <w:jc w:val="center"/>
              <w:rPr>
                <w:bCs/>
              </w:rPr>
            </w:pPr>
            <w:r w:rsidRPr="00513A93">
              <w:rPr>
                <w:bCs/>
              </w:rPr>
              <w:t>5036,3</w:t>
            </w:r>
          </w:p>
        </w:tc>
      </w:tr>
      <w:tr w:rsidR="008C459B" w:rsidRPr="00513A93" w:rsidTr="001E7E5A">
        <w:trPr>
          <w:trHeight w:val="483"/>
        </w:trPr>
        <w:tc>
          <w:tcPr>
            <w:tcW w:w="1127" w:type="dxa"/>
            <w:shd w:val="clear" w:color="auto" w:fill="auto"/>
            <w:vAlign w:val="center"/>
          </w:tcPr>
          <w:p w:rsidR="008C459B" w:rsidRPr="00513A93" w:rsidRDefault="008C459B" w:rsidP="001E7E5A">
            <w:pPr>
              <w:ind w:left="0" w:firstLine="0"/>
              <w:jc w:val="center"/>
              <w:rPr>
                <w:bCs/>
                <w:lang w:eastAsia="ru-RU"/>
              </w:rPr>
            </w:pPr>
            <w:r w:rsidRPr="00513A93">
              <w:rPr>
                <w:bCs/>
                <w:lang w:eastAsia="ru-RU"/>
              </w:rPr>
              <w:t>4</w:t>
            </w:r>
          </w:p>
        </w:tc>
        <w:tc>
          <w:tcPr>
            <w:tcW w:w="5350" w:type="dxa"/>
            <w:shd w:val="clear" w:color="auto" w:fill="auto"/>
            <w:vAlign w:val="center"/>
          </w:tcPr>
          <w:p w:rsidR="008C459B" w:rsidRPr="00513A93" w:rsidRDefault="008C459B" w:rsidP="001E7E5A">
            <w:pPr>
              <w:ind w:left="0" w:firstLine="0"/>
              <w:jc w:val="center"/>
              <w:rPr>
                <w:bCs/>
                <w:lang w:eastAsia="ru-RU"/>
              </w:rPr>
            </w:pPr>
            <w:r w:rsidRPr="00513A93">
              <w:rPr>
                <w:bCs/>
                <w:lang w:eastAsia="ru-RU"/>
              </w:rPr>
              <w:t>Объем реализации товаров и услуг</w:t>
            </w:r>
          </w:p>
        </w:tc>
        <w:tc>
          <w:tcPr>
            <w:tcW w:w="1493" w:type="dxa"/>
            <w:shd w:val="clear" w:color="auto" w:fill="auto"/>
            <w:vAlign w:val="center"/>
          </w:tcPr>
          <w:p w:rsidR="008C459B" w:rsidRPr="00513A93" w:rsidRDefault="008C459B" w:rsidP="001E7E5A">
            <w:pPr>
              <w:ind w:left="0" w:firstLine="0"/>
              <w:jc w:val="center"/>
              <w:rPr>
                <w:bCs/>
                <w:lang w:eastAsia="ru-RU"/>
              </w:rPr>
            </w:pPr>
            <w:r w:rsidRPr="00513A93">
              <w:rPr>
                <w:bCs/>
                <w:lang w:eastAsia="ru-RU"/>
              </w:rPr>
              <w:t>тыс. куб. м./год</w:t>
            </w:r>
          </w:p>
        </w:tc>
        <w:tc>
          <w:tcPr>
            <w:tcW w:w="982" w:type="dxa"/>
            <w:shd w:val="clear" w:color="auto" w:fill="auto"/>
            <w:vAlign w:val="center"/>
          </w:tcPr>
          <w:p w:rsidR="008C459B" w:rsidRPr="00513A93" w:rsidRDefault="008C459B" w:rsidP="001E7E5A">
            <w:pPr>
              <w:ind w:left="0" w:firstLine="0"/>
              <w:jc w:val="center"/>
              <w:rPr>
                <w:bCs/>
              </w:rPr>
            </w:pPr>
            <w:r w:rsidRPr="00513A93">
              <w:rPr>
                <w:bCs/>
              </w:rPr>
              <w:t>4455,6</w:t>
            </w:r>
          </w:p>
        </w:tc>
        <w:tc>
          <w:tcPr>
            <w:tcW w:w="899" w:type="dxa"/>
            <w:shd w:val="clear" w:color="auto" w:fill="auto"/>
            <w:vAlign w:val="center"/>
          </w:tcPr>
          <w:p w:rsidR="008C459B" w:rsidRPr="00513A93" w:rsidRDefault="008C459B" w:rsidP="001E7E5A">
            <w:pPr>
              <w:ind w:left="0" w:firstLine="0"/>
              <w:jc w:val="center"/>
              <w:rPr>
                <w:bCs/>
              </w:rPr>
            </w:pPr>
            <w:r w:rsidRPr="00513A93">
              <w:rPr>
                <w:bCs/>
              </w:rPr>
              <w:t>4500,2</w:t>
            </w:r>
          </w:p>
        </w:tc>
        <w:tc>
          <w:tcPr>
            <w:tcW w:w="992" w:type="dxa"/>
            <w:shd w:val="clear" w:color="auto" w:fill="auto"/>
            <w:vAlign w:val="center"/>
          </w:tcPr>
          <w:p w:rsidR="008C459B" w:rsidRPr="00513A93" w:rsidRDefault="008C459B" w:rsidP="001E7E5A">
            <w:pPr>
              <w:ind w:left="0" w:firstLine="0"/>
              <w:jc w:val="center"/>
              <w:rPr>
                <w:bCs/>
              </w:rPr>
            </w:pPr>
            <w:r w:rsidRPr="00513A93">
              <w:rPr>
                <w:bCs/>
              </w:rPr>
              <w:t>4544,9</w:t>
            </w:r>
          </w:p>
        </w:tc>
        <w:tc>
          <w:tcPr>
            <w:tcW w:w="993" w:type="dxa"/>
            <w:shd w:val="clear" w:color="auto" w:fill="auto"/>
            <w:vAlign w:val="center"/>
          </w:tcPr>
          <w:p w:rsidR="008C459B" w:rsidRPr="00513A93" w:rsidRDefault="008C459B" w:rsidP="001E7E5A">
            <w:pPr>
              <w:ind w:left="0" w:firstLine="0"/>
              <w:jc w:val="center"/>
              <w:rPr>
                <w:bCs/>
              </w:rPr>
            </w:pPr>
            <w:r w:rsidRPr="00513A93">
              <w:rPr>
                <w:bCs/>
              </w:rPr>
              <w:t>4589,6</w:t>
            </w:r>
          </w:p>
        </w:tc>
        <w:tc>
          <w:tcPr>
            <w:tcW w:w="992" w:type="dxa"/>
            <w:vAlign w:val="center"/>
          </w:tcPr>
          <w:p w:rsidR="008C459B" w:rsidRPr="00513A93" w:rsidRDefault="008C459B" w:rsidP="001E7E5A">
            <w:pPr>
              <w:ind w:left="0" w:firstLine="0"/>
              <w:jc w:val="center"/>
              <w:rPr>
                <w:bCs/>
              </w:rPr>
            </w:pPr>
            <w:r w:rsidRPr="00513A93">
              <w:rPr>
                <w:bCs/>
              </w:rPr>
              <w:t>4634,2</w:t>
            </w:r>
          </w:p>
        </w:tc>
        <w:tc>
          <w:tcPr>
            <w:tcW w:w="992" w:type="dxa"/>
            <w:vAlign w:val="center"/>
          </w:tcPr>
          <w:p w:rsidR="008C459B" w:rsidRPr="00513A93" w:rsidRDefault="008C459B" w:rsidP="001E7E5A">
            <w:pPr>
              <w:ind w:left="0" w:firstLine="0"/>
              <w:jc w:val="center"/>
              <w:rPr>
                <w:bCs/>
              </w:rPr>
            </w:pPr>
            <w:r w:rsidRPr="00513A93">
              <w:rPr>
                <w:bCs/>
              </w:rPr>
              <w:t>4678,9</w:t>
            </w:r>
          </w:p>
        </w:tc>
        <w:tc>
          <w:tcPr>
            <w:tcW w:w="1167" w:type="dxa"/>
            <w:shd w:val="clear" w:color="auto" w:fill="auto"/>
            <w:vAlign w:val="center"/>
          </w:tcPr>
          <w:p w:rsidR="008C459B" w:rsidRPr="00513A93" w:rsidRDefault="008C459B" w:rsidP="001E7E5A">
            <w:pPr>
              <w:ind w:left="0" w:firstLine="0"/>
              <w:jc w:val="center"/>
              <w:rPr>
                <w:bCs/>
              </w:rPr>
            </w:pPr>
            <w:r w:rsidRPr="00513A93">
              <w:rPr>
                <w:bCs/>
              </w:rPr>
              <w:t>5036,3</w:t>
            </w:r>
          </w:p>
        </w:tc>
      </w:tr>
      <w:tr w:rsidR="000A457F" w:rsidRPr="00513A93" w:rsidTr="001E7E5A">
        <w:trPr>
          <w:trHeight w:val="277"/>
        </w:trPr>
        <w:tc>
          <w:tcPr>
            <w:tcW w:w="1127" w:type="dxa"/>
            <w:shd w:val="clear" w:color="auto" w:fill="auto"/>
            <w:vAlign w:val="center"/>
          </w:tcPr>
          <w:p w:rsidR="000A457F" w:rsidRPr="00513A93" w:rsidRDefault="000A457F" w:rsidP="001E7E5A">
            <w:pPr>
              <w:ind w:left="0" w:firstLine="0"/>
              <w:jc w:val="center"/>
              <w:rPr>
                <w:bCs/>
                <w:lang w:eastAsia="ru-RU"/>
              </w:rPr>
            </w:pPr>
            <w:r w:rsidRPr="00513A93">
              <w:rPr>
                <w:bCs/>
                <w:lang w:eastAsia="ru-RU"/>
              </w:rPr>
              <w:t>5</w:t>
            </w:r>
          </w:p>
        </w:tc>
        <w:tc>
          <w:tcPr>
            <w:tcW w:w="5350" w:type="dxa"/>
            <w:shd w:val="clear" w:color="auto" w:fill="auto"/>
            <w:vAlign w:val="center"/>
          </w:tcPr>
          <w:p w:rsidR="000A457F" w:rsidRPr="00513A93" w:rsidRDefault="000A457F" w:rsidP="001E7E5A">
            <w:pPr>
              <w:ind w:left="0" w:firstLine="0"/>
              <w:jc w:val="center"/>
              <w:rPr>
                <w:bCs/>
                <w:lang w:eastAsia="ru-RU"/>
              </w:rPr>
            </w:pPr>
            <w:r w:rsidRPr="00513A93">
              <w:rPr>
                <w:bCs/>
                <w:lang w:eastAsia="ru-RU"/>
              </w:rPr>
              <w:t xml:space="preserve">Удельное водоотведение на одного жителя </w:t>
            </w:r>
          </w:p>
        </w:tc>
        <w:tc>
          <w:tcPr>
            <w:tcW w:w="1493" w:type="dxa"/>
            <w:shd w:val="clear" w:color="auto" w:fill="auto"/>
            <w:vAlign w:val="center"/>
          </w:tcPr>
          <w:p w:rsidR="000A457F" w:rsidRPr="00513A93" w:rsidRDefault="000A457F" w:rsidP="001E7E5A">
            <w:pPr>
              <w:ind w:left="0" w:firstLine="0"/>
              <w:jc w:val="center"/>
              <w:rPr>
                <w:bCs/>
                <w:lang w:eastAsia="ru-RU"/>
              </w:rPr>
            </w:pPr>
            <w:r w:rsidRPr="00513A93">
              <w:rPr>
                <w:bCs/>
                <w:lang w:eastAsia="ru-RU"/>
              </w:rPr>
              <w:t>л/сут.</w:t>
            </w:r>
          </w:p>
        </w:tc>
        <w:tc>
          <w:tcPr>
            <w:tcW w:w="982" w:type="dxa"/>
            <w:shd w:val="clear" w:color="auto" w:fill="auto"/>
            <w:vAlign w:val="bottom"/>
          </w:tcPr>
          <w:p w:rsidR="000A457F" w:rsidRPr="00513A93" w:rsidRDefault="000A457F" w:rsidP="001E7E5A">
            <w:pPr>
              <w:ind w:left="0" w:firstLine="0"/>
              <w:jc w:val="center"/>
              <w:rPr>
                <w:bCs/>
                <w:lang w:eastAsia="ru-RU"/>
              </w:rPr>
            </w:pPr>
            <w:r w:rsidRPr="00513A93">
              <w:rPr>
                <w:bCs/>
                <w:lang w:eastAsia="ru-RU"/>
              </w:rPr>
              <w:t>306</w:t>
            </w:r>
          </w:p>
        </w:tc>
        <w:tc>
          <w:tcPr>
            <w:tcW w:w="899" w:type="dxa"/>
            <w:shd w:val="clear" w:color="auto" w:fill="auto"/>
            <w:vAlign w:val="center"/>
          </w:tcPr>
          <w:p w:rsidR="000A457F" w:rsidRPr="00513A93" w:rsidRDefault="000A457F" w:rsidP="001E7E5A">
            <w:pPr>
              <w:ind w:left="0" w:firstLine="0"/>
              <w:jc w:val="center"/>
              <w:rPr>
                <w:bCs/>
              </w:rPr>
            </w:pPr>
            <w:r w:rsidRPr="00513A93">
              <w:rPr>
                <w:bCs/>
                <w:lang w:eastAsia="ru-RU"/>
              </w:rPr>
              <w:t>306</w:t>
            </w:r>
          </w:p>
        </w:tc>
        <w:tc>
          <w:tcPr>
            <w:tcW w:w="992" w:type="dxa"/>
            <w:shd w:val="clear" w:color="auto" w:fill="auto"/>
            <w:vAlign w:val="center"/>
          </w:tcPr>
          <w:p w:rsidR="000A457F" w:rsidRPr="00513A93" w:rsidRDefault="000A457F" w:rsidP="001E7E5A">
            <w:pPr>
              <w:ind w:left="0" w:firstLine="0"/>
              <w:jc w:val="center"/>
              <w:rPr>
                <w:bCs/>
              </w:rPr>
            </w:pPr>
            <w:r w:rsidRPr="00513A93">
              <w:rPr>
                <w:bCs/>
                <w:lang w:eastAsia="ru-RU"/>
              </w:rPr>
              <w:t>306</w:t>
            </w:r>
          </w:p>
        </w:tc>
        <w:tc>
          <w:tcPr>
            <w:tcW w:w="993" w:type="dxa"/>
            <w:shd w:val="clear" w:color="auto" w:fill="auto"/>
            <w:vAlign w:val="center"/>
          </w:tcPr>
          <w:p w:rsidR="000A457F" w:rsidRPr="00513A93" w:rsidRDefault="000A457F" w:rsidP="001E7E5A">
            <w:pPr>
              <w:ind w:left="0" w:firstLine="0"/>
              <w:jc w:val="center"/>
              <w:rPr>
                <w:bCs/>
              </w:rPr>
            </w:pPr>
            <w:r w:rsidRPr="00513A93">
              <w:rPr>
                <w:bCs/>
                <w:lang w:eastAsia="ru-RU"/>
              </w:rPr>
              <w:t>306</w:t>
            </w:r>
          </w:p>
        </w:tc>
        <w:tc>
          <w:tcPr>
            <w:tcW w:w="992" w:type="dxa"/>
            <w:vAlign w:val="center"/>
          </w:tcPr>
          <w:p w:rsidR="000A457F" w:rsidRPr="00513A93" w:rsidRDefault="000A457F" w:rsidP="001E7E5A">
            <w:pPr>
              <w:ind w:left="0" w:firstLine="0"/>
              <w:jc w:val="center"/>
              <w:rPr>
                <w:bCs/>
              </w:rPr>
            </w:pPr>
            <w:r w:rsidRPr="00513A93">
              <w:rPr>
                <w:bCs/>
                <w:lang w:eastAsia="ru-RU"/>
              </w:rPr>
              <w:t>306</w:t>
            </w:r>
          </w:p>
        </w:tc>
        <w:tc>
          <w:tcPr>
            <w:tcW w:w="992" w:type="dxa"/>
            <w:vAlign w:val="center"/>
          </w:tcPr>
          <w:p w:rsidR="000A457F" w:rsidRPr="00513A93" w:rsidRDefault="000A457F" w:rsidP="001E7E5A">
            <w:pPr>
              <w:ind w:left="0" w:firstLine="0"/>
              <w:jc w:val="center"/>
              <w:rPr>
                <w:bCs/>
              </w:rPr>
            </w:pPr>
            <w:r w:rsidRPr="00513A93">
              <w:rPr>
                <w:bCs/>
                <w:lang w:eastAsia="ru-RU"/>
              </w:rPr>
              <w:t>306</w:t>
            </w:r>
          </w:p>
        </w:tc>
        <w:tc>
          <w:tcPr>
            <w:tcW w:w="1167" w:type="dxa"/>
            <w:shd w:val="clear" w:color="auto" w:fill="auto"/>
            <w:vAlign w:val="center"/>
          </w:tcPr>
          <w:p w:rsidR="000A457F" w:rsidRPr="00513A93" w:rsidRDefault="000A457F" w:rsidP="001E7E5A">
            <w:pPr>
              <w:ind w:left="0" w:firstLine="0"/>
              <w:jc w:val="center"/>
              <w:rPr>
                <w:bCs/>
              </w:rPr>
            </w:pPr>
            <w:r w:rsidRPr="00513A93">
              <w:rPr>
                <w:bCs/>
                <w:lang w:eastAsia="ru-RU"/>
              </w:rPr>
              <w:t>306</w:t>
            </w:r>
          </w:p>
        </w:tc>
      </w:tr>
      <w:tr w:rsidR="0089787D" w:rsidRPr="00513A93" w:rsidTr="001E7E5A">
        <w:trPr>
          <w:trHeight w:val="280"/>
        </w:trPr>
        <w:tc>
          <w:tcPr>
            <w:tcW w:w="112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6</w:t>
            </w:r>
          </w:p>
        </w:tc>
        <w:tc>
          <w:tcPr>
            <w:tcW w:w="5350"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Объем неорганизованного притока сточных вод</w:t>
            </w:r>
          </w:p>
        </w:tc>
        <w:tc>
          <w:tcPr>
            <w:tcW w:w="14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тыс. куб. м./год</w:t>
            </w:r>
          </w:p>
        </w:tc>
        <w:tc>
          <w:tcPr>
            <w:tcW w:w="98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899"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vAlign w:val="center"/>
          </w:tcPr>
          <w:p w:rsidR="0089787D" w:rsidRPr="00513A93" w:rsidRDefault="0089787D" w:rsidP="001E7E5A">
            <w:pPr>
              <w:ind w:left="0" w:firstLine="0"/>
              <w:jc w:val="center"/>
              <w:rPr>
                <w:bCs/>
                <w:lang w:eastAsia="ru-RU"/>
              </w:rPr>
            </w:pPr>
          </w:p>
        </w:tc>
        <w:tc>
          <w:tcPr>
            <w:tcW w:w="992" w:type="dxa"/>
            <w:vAlign w:val="center"/>
          </w:tcPr>
          <w:p w:rsidR="0089787D" w:rsidRPr="00513A93" w:rsidRDefault="0089787D" w:rsidP="001E7E5A">
            <w:pPr>
              <w:ind w:left="0" w:firstLine="0"/>
              <w:jc w:val="center"/>
              <w:rPr>
                <w:bCs/>
                <w:lang w:eastAsia="ru-RU"/>
              </w:rPr>
            </w:pPr>
          </w:p>
        </w:tc>
        <w:tc>
          <w:tcPr>
            <w:tcW w:w="116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r>
      <w:tr w:rsidR="0089787D" w:rsidRPr="00513A93" w:rsidTr="001E7E5A">
        <w:trPr>
          <w:trHeight w:val="129"/>
        </w:trPr>
        <w:tc>
          <w:tcPr>
            <w:tcW w:w="112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7</w:t>
            </w:r>
          </w:p>
        </w:tc>
        <w:tc>
          <w:tcPr>
            <w:tcW w:w="5350"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Уровень потерь</w:t>
            </w:r>
          </w:p>
        </w:tc>
        <w:tc>
          <w:tcPr>
            <w:tcW w:w="14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8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899"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vAlign w:val="center"/>
          </w:tcPr>
          <w:p w:rsidR="0089787D" w:rsidRPr="00513A93" w:rsidRDefault="0089787D" w:rsidP="001E7E5A">
            <w:pPr>
              <w:ind w:left="0" w:firstLine="0"/>
              <w:jc w:val="center"/>
              <w:rPr>
                <w:bCs/>
                <w:lang w:eastAsia="ru-RU"/>
              </w:rPr>
            </w:pPr>
          </w:p>
        </w:tc>
        <w:tc>
          <w:tcPr>
            <w:tcW w:w="992" w:type="dxa"/>
            <w:vAlign w:val="center"/>
          </w:tcPr>
          <w:p w:rsidR="0089787D" w:rsidRPr="00513A93" w:rsidRDefault="0089787D" w:rsidP="001E7E5A">
            <w:pPr>
              <w:ind w:left="0" w:firstLine="0"/>
              <w:jc w:val="center"/>
              <w:rPr>
                <w:bCs/>
                <w:lang w:eastAsia="ru-RU"/>
              </w:rPr>
            </w:pPr>
          </w:p>
        </w:tc>
        <w:tc>
          <w:tcPr>
            <w:tcW w:w="116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r>
      <w:tr w:rsidR="0089787D" w:rsidRPr="00513A93" w:rsidTr="001E7E5A">
        <w:trPr>
          <w:trHeight w:val="455"/>
        </w:trPr>
        <w:tc>
          <w:tcPr>
            <w:tcW w:w="112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8</w:t>
            </w:r>
          </w:p>
        </w:tc>
        <w:tc>
          <w:tcPr>
            <w:tcW w:w="5350"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Фактическая производительность оборудования</w:t>
            </w:r>
          </w:p>
        </w:tc>
        <w:tc>
          <w:tcPr>
            <w:tcW w:w="14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куб.м/час</w:t>
            </w:r>
          </w:p>
        </w:tc>
        <w:tc>
          <w:tcPr>
            <w:tcW w:w="98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899"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vAlign w:val="center"/>
          </w:tcPr>
          <w:p w:rsidR="0089787D" w:rsidRPr="00513A93" w:rsidRDefault="0089787D" w:rsidP="001E7E5A">
            <w:pPr>
              <w:ind w:left="0" w:firstLine="0"/>
              <w:jc w:val="center"/>
              <w:rPr>
                <w:bCs/>
                <w:lang w:eastAsia="ru-RU"/>
              </w:rPr>
            </w:pPr>
          </w:p>
        </w:tc>
        <w:tc>
          <w:tcPr>
            <w:tcW w:w="992" w:type="dxa"/>
            <w:vAlign w:val="center"/>
          </w:tcPr>
          <w:p w:rsidR="0089787D" w:rsidRPr="00513A93" w:rsidRDefault="0089787D" w:rsidP="001E7E5A">
            <w:pPr>
              <w:ind w:left="0" w:firstLine="0"/>
              <w:jc w:val="center"/>
              <w:rPr>
                <w:bCs/>
                <w:lang w:eastAsia="ru-RU"/>
              </w:rPr>
            </w:pPr>
          </w:p>
        </w:tc>
        <w:tc>
          <w:tcPr>
            <w:tcW w:w="116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r>
      <w:tr w:rsidR="0089787D" w:rsidRPr="00513A93" w:rsidTr="001E7E5A">
        <w:trPr>
          <w:trHeight w:val="418"/>
        </w:trPr>
        <w:tc>
          <w:tcPr>
            <w:tcW w:w="112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9</w:t>
            </w:r>
          </w:p>
        </w:tc>
        <w:tc>
          <w:tcPr>
            <w:tcW w:w="5350"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Уровень загрузки производственных мощностей</w:t>
            </w:r>
          </w:p>
        </w:tc>
        <w:tc>
          <w:tcPr>
            <w:tcW w:w="14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8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899"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vAlign w:val="center"/>
          </w:tcPr>
          <w:p w:rsidR="0089787D" w:rsidRPr="00513A93" w:rsidRDefault="0089787D" w:rsidP="001E7E5A">
            <w:pPr>
              <w:ind w:left="0" w:firstLine="0"/>
              <w:jc w:val="center"/>
              <w:rPr>
                <w:bCs/>
                <w:lang w:eastAsia="ru-RU"/>
              </w:rPr>
            </w:pPr>
          </w:p>
        </w:tc>
        <w:tc>
          <w:tcPr>
            <w:tcW w:w="992" w:type="dxa"/>
            <w:vAlign w:val="center"/>
          </w:tcPr>
          <w:p w:rsidR="0089787D" w:rsidRPr="00513A93" w:rsidRDefault="0089787D" w:rsidP="001E7E5A">
            <w:pPr>
              <w:ind w:left="0" w:firstLine="0"/>
              <w:jc w:val="center"/>
              <w:rPr>
                <w:bCs/>
                <w:lang w:eastAsia="ru-RU"/>
              </w:rPr>
            </w:pPr>
          </w:p>
        </w:tc>
        <w:tc>
          <w:tcPr>
            <w:tcW w:w="116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r>
      <w:tr w:rsidR="0089787D" w:rsidRPr="00513A93" w:rsidTr="001E7E5A">
        <w:trPr>
          <w:trHeight w:val="62"/>
        </w:trPr>
        <w:tc>
          <w:tcPr>
            <w:tcW w:w="112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10</w:t>
            </w:r>
          </w:p>
        </w:tc>
        <w:tc>
          <w:tcPr>
            <w:tcW w:w="5350"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Установленная производительность оборудования</w:t>
            </w:r>
          </w:p>
        </w:tc>
        <w:tc>
          <w:tcPr>
            <w:tcW w:w="14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куб.м/час</w:t>
            </w:r>
          </w:p>
        </w:tc>
        <w:tc>
          <w:tcPr>
            <w:tcW w:w="98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899"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92" w:type="dxa"/>
            <w:vAlign w:val="center"/>
          </w:tcPr>
          <w:p w:rsidR="0089787D" w:rsidRPr="00513A93" w:rsidRDefault="0089787D" w:rsidP="001E7E5A">
            <w:pPr>
              <w:ind w:left="0" w:firstLine="0"/>
              <w:jc w:val="center"/>
              <w:rPr>
                <w:bCs/>
                <w:lang w:eastAsia="ru-RU"/>
              </w:rPr>
            </w:pPr>
          </w:p>
        </w:tc>
        <w:tc>
          <w:tcPr>
            <w:tcW w:w="992" w:type="dxa"/>
            <w:vAlign w:val="center"/>
          </w:tcPr>
          <w:p w:rsidR="0089787D" w:rsidRPr="00513A93" w:rsidRDefault="0089787D" w:rsidP="001E7E5A">
            <w:pPr>
              <w:ind w:left="0" w:firstLine="0"/>
              <w:jc w:val="center"/>
              <w:rPr>
                <w:bCs/>
                <w:lang w:eastAsia="ru-RU"/>
              </w:rPr>
            </w:pPr>
          </w:p>
        </w:tc>
        <w:tc>
          <w:tcPr>
            <w:tcW w:w="116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r>
      <w:tr w:rsidR="0089787D" w:rsidRPr="00513A93" w:rsidTr="001E7E5A">
        <w:trPr>
          <w:trHeight w:val="320"/>
        </w:trPr>
        <w:tc>
          <w:tcPr>
            <w:tcW w:w="112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11</w:t>
            </w:r>
          </w:p>
        </w:tc>
        <w:tc>
          <w:tcPr>
            <w:tcW w:w="5350"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Обеспеченность приборами учета сооружений транспортировки и очистки сточных вод</w:t>
            </w:r>
          </w:p>
        </w:tc>
        <w:tc>
          <w:tcPr>
            <w:tcW w:w="14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w:t>
            </w:r>
          </w:p>
        </w:tc>
        <w:tc>
          <w:tcPr>
            <w:tcW w:w="98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5</w:t>
            </w:r>
          </w:p>
        </w:tc>
        <w:tc>
          <w:tcPr>
            <w:tcW w:w="899"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10</w:t>
            </w:r>
          </w:p>
        </w:tc>
        <w:tc>
          <w:tcPr>
            <w:tcW w:w="992"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15</w:t>
            </w:r>
          </w:p>
        </w:tc>
        <w:tc>
          <w:tcPr>
            <w:tcW w:w="993"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20</w:t>
            </w:r>
          </w:p>
        </w:tc>
        <w:tc>
          <w:tcPr>
            <w:tcW w:w="992" w:type="dxa"/>
            <w:vAlign w:val="center"/>
          </w:tcPr>
          <w:p w:rsidR="0089787D" w:rsidRPr="00513A93" w:rsidRDefault="0089787D" w:rsidP="001E7E5A">
            <w:pPr>
              <w:ind w:left="0" w:firstLine="0"/>
              <w:jc w:val="center"/>
              <w:rPr>
                <w:bCs/>
                <w:lang w:eastAsia="ru-RU"/>
              </w:rPr>
            </w:pPr>
            <w:r w:rsidRPr="00513A93">
              <w:rPr>
                <w:bCs/>
                <w:lang w:eastAsia="ru-RU"/>
              </w:rPr>
              <w:t>25</w:t>
            </w:r>
          </w:p>
        </w:tc>
        <w:tc>
          <w:tcPr>
            <w:tcW w:w="992" w:type="dxa"/>
            <w:vAlign w:val="center"/>
          </w:tcPr>
          <w:p w:rsidR="0089787D" w:rsidRPr="00513A93" w:rsidRDefault="0089787D" w:rsidP="001E7E5A">
            <w:pPr>
              <w:ind w:left="0" w:firstLine="0"/>
              <w:jc w:val="center"/>
              <w:rPr>
                <w:bCs/>
                <w:lang w:eastAsia="ru-RU"/>
              </w:rPr>
            </w:pPr>
            <w:r w:rsidRPr="00513A93">
              <w:rPr>
                <w:bCs/>
                <w:lang w:eastAsia="ru-RU"/>
              </w:rPr>
              <w:t>30</w:t>
            </w:r>
          </w:p>
        </w:tc>
        <w:tc>
          <w:tcPr>
            <w:tcW w:w="1167" w:type="dxa"/>
            <w:shd w:val="clear" w:color="auto" w:fill="auto"/>
            <w:vAlign w:val="center"/>
          </w:tcPr>
          <w:p w:rsidR="0089787D" w:rsidRPr="00513A93" w:rsidRDefault="0089787D" w:rsidP="001E7E5A">
            <w:pPr>
              <w:ind w:left="0" w:firstLine="0"/>
              <w:jc w:val="center"/>
              <w:rPr>
                <w:bCs/>
                <w:lang w:eastAsia="ru-RU"/>
              </w:rPr>
            </w:pPr>
            <w:r w:rsidRPr="00513A93">
              <w:rPr>
                <w:bCs/>
                <w:lang w:eastAsia="ru-RU"/>
              </w:rPr>
              <w:t>100</w:t>
            </w:r>
          </w:p>
        </w:tc>
      </w:tr>
    </w:tbl>
    <w:p w:rsidR="008D0416" w:rsidRPr="00513A93" w:rsidRDefault="008D0416" w:rsidP="008F5CDD">
      <w:pPr>
        <w:ind w:firstLine="0"/>
        <w:jc w:val="left"/>
        <w:rPr>
          <w:b/>
          <w:bCs/>
          <w:sz w:val="20"/>
        </w:rPr>
      </w:pPr>
    </w:p>
    <w:p w:rsidR="008D0416" w:rsidRPr="00513A93" w:rsidRDefault="008D0416" w:rsidP="008F5CDD">
      <w:pPr>
        <w:ind w:firstLine="0"/>
        <w:jc w:val="left"/>
        <w:rPr>
          <w:b/>
          <w:bCs/>
          <w:sz w:val="20"/>
          <w:szCs w:val="24"/>
        </w:rPr>
      </w:pPr>
    </w:p>
    <w:p w:rsidR="00240A4C" w:rsidRPr="00513A93" w:rsidRDefault="00240A4C" w:rsidP="008F5CDD">
      <w:pPr>
        <w:ind w:firstLine="0"/>
        <w:jc w:val="left"/>
        <w:rPr>
          <w:b/>
          <w:bCs/>
          <w:sz w:val="20"/>
          <w:szCs w:val="24"/>
        </w:rPr>
      </w:pPr>
      <w:r w:rsidRPr="00513A93">
        <w:rPr>
          <w:b/>
          <w:bCs/>
          <w:sz w:val="20"/>
          <w:szCs w:val="24"/>
        </w:rPr>
        <w:br w:type="page"/>
      </w:r>
    </w:p>
    <w:p w:rsidR="008E7346" w:rsidRPr="00513A93" w:rsidRDefault="008E7346" w:rsidP="00522CEF">
      <w:pPr>
        <w:pStyle w:val="af2"/>
      </w:pPr>
      <w:r w:rsidRPr="00513A93">
        <w:lastRenderedPageBreak/>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23</w:t>
      </w:r>
      <w:r w:rsidR="00742296">
        <w:rPr>
          <w:noProof/>
        </w:rPr>
        <w:fldChar w:fldCharType="end"/>
      </w:r>
    </w:p>
    <w:p w:rsidR="008E7346" w:rsidRPr="00513A93" w:rsidRDefault="008E7346" w:rsidP="005B3732">
      <w:pPr>
        <w:ind w:firstLine="0"/>
        <w:jc w:val="center"/>
      </w:pPr>
      <w:r w:rsidRPr="00513A93">
        <w:t>Целевые показатели развития централизованной системы водоотведения курортной зоны</w:t>
      </w:r>
    </w:p>
    <w:tbl>
      <w:tblPr>
        <w:tblW w:w="14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7"/>
        <w:gridCol w:w="5350"/>
        <w:gridCol w:w="1493"/>
        <w:gridCol w:w="982"/>
        <w:gridCol w:w="899"/>
        <w:gridCol w:w="992"/>
        <w:gridCol w:w="993"/>
        <w:gridCol w:w="992"/>
        <w:gridCol w:w="992"/>
        <w:gridCol w:w="1167"/>
      </w:tblGrid>
      <w:tr w:rsidR="00240A4C" w:rsidRPr="00513A93" w:rsidTr="00FE0B79">
        <w:trPr>
          <w:trHeight w:val="168"/>
          <w:tblHeader/>
        </w:trPr>
        <w:tc>
          <w:tcPr>
            <w:tcW w:w="1127" w:type="dxa"/>
            <w:vMerge w:val="restart"/>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5350" w:type="dxa"/>
            <w:vMerge w:val="restart"/>
            <w:shd w:val="clear" w:color="auto" w:fill="auto"/>
            <w:vAlign w:val="center"/>
          </w:tcPr>
          <w:p w:rsidR="00240A4C" w:rsidRPr="00513A93" w:rsidRDefault="00240A4C" w:rsidP="00E065AE">
            <w:pPr>
              <w:ind w:left="0" w:firstLine="0"/>
              <w:jc w:val="center"/>
              <w:rPr>
                <w:lang w:eastAsia="ru-RU"/>
              </w:rPr>
            </w:pPr>
            <w:r w:rsidRPr="00513A93">
              <w:rPr>
                <w:lang w:eastAsia="ru-RU"/>
              </w:rPr>
              <w:t>Наименование целевого индикатора</w:t>
            </w:r>
          </w:p>
        </w:tc>
        <w:tc>
          <w:tcPr>
            <w:tcW w:w="1493" w:type="dxa"/>
            <w:vMerge w:val="restart"/>
            <w:shd w:val="clear" w:color="auto" w:fill="auto"/>
            <w:vAlign w:val="center"/>
          </w:tcPr>
          <w:p w:rsidR="00240A4C" w:rsidRPr="00513A93" w:rsidRDefault="00240A4C" w:rsidP="00E065AE">
            <w:pPr>
              <w:ind w:left="0" w:firstLine="0"/>
              <w:jc w:val="center"/>
              <w:rPr>
                <w:lang w:eastAsia="ru-RU"/>
              </w:rPr>
            </w:pPr>
            <w:r w:rsidRPr="00513A93">
              <w:rPr>
                <w:lang w:eastAsia="ru-RU"/>
              </w:rPr>
              <w:t>Ед.</w:t>
            </w:r>
          </w:p>
          <w:p w:rsidR="00240A4C" w:rsidRPr="00513A93" w:rsidRDefault="00240A4C" w:rsidP="00E065AE">
            <w:pPr>
              <w:ind w:left="0" w:firstLine="0"/>
              <w:jc w:val="center"/>
              <w:rPr>
                <w:lang w:eastAsia="ru-RU"/>
              </w:rPr>
            </w:pPr>
            <w:r w:rsidRPr="00513A93">
              <w:rPr>
                <w:lang w:eastAsia="ru-RU"/>
              </w:rPr>
              <w:t>изм.</w:t>
            </w:r>
          </w:p>
        </w:tc>
        <w:tc>
          <w:tcPr>
            <w:tcW w:w="7017" w:type="dxa"/>
            <w:gridSpan w:val="7"/>
            <w:shd w:val="clear" w:color="auto" w:fill="auto"/>
            <w:vAlign w:val="center"/>
          </w:tcPr>
          <w:p w:rsidR="00240A4C" w:rsidRPr="00513A93" w:rsidRDefault="00240A4C" w:rsidP="00E065AE">
            <w:pPr>
              <w:ind w:left="0" w:firstLine="0"/>
              <w:jc w:val="center"/>
              <w:rPr>
                <w:lang w:eastAsia="ru-RU"/>
              </w:rPr>
            </w:pPr>
            <w:r w:rsidRPr="00513A93">
              <w:rPr>
                <w:lang w:eastAsia="ru-RU"/>
              </w:rPr>
              <w:t>Показатели целевых индикаторов</w:t>
            </w:r>
          </w:p>
        </w:tc>
      </w:tr>
      <w:tr w:rsidR="00240A4C" w:rsidRPr="00513A93" w:rsidTr="00FE0B79">
        <w:trPr>
          <w:trHeight w:val="631"/>
          <w:tblHeader/>
        </w:trPr>
        <w:tc>
          <w:tcPr>
            <w:tcW w:w="1127" w:type="dxa"/>
            <w:vMerge/>
            <w:shd w:val="clear" w:color="auto" w:fill="auto"/>
            <w:vAlign w:val="center"/>
          </w:tcPr>
          <w:p w:rsidR="00240A4C" w:rsidRPr="00513A93" w:rsidRDefault="00240A4C" w:rsidP="00E065AE">
            <w:pPr>
              <w:ind w:left="0" w:firstLine="0"/>
              <w:jc w:val="center"/>
              <w:rPr>
                <w:lang w:eastAsia="ru-RU"/>
              </w:rPr>
            </w:pPr>
          </w:p>
        </w:tc>
        <w:tc>
          <w:tcPr>
            <w:tcW w:w="5350" w:type="dxa"/>
            <w:vMerge/>
            <w:shd w:val="clear" w:color="auto" w:fill="auto"/>
            <w:vAlign w:val="center"/>
          </w:tcPr>
          <w:p w:rsidR="00240A4C" w:rsidRPr="00513A93" w:rsidRDefault="00240A4C" w:rsidP="00E065AE">
            <w:pPr>
              <w:ind w:left="0" w:firstLine="0"/>
              <w:jc w:val="center"/>
              <w:rPr>
                <w:lang w:eastAsia="ru-RU"/>
              </w:rPr>
            </w:pPr>
          </w:p>
        </w:tc>
        <w:tc>
          <w:tcPr>
            <w:tcW w:w="1493" w:type="dxa"/>
            <w:vMerge/>
            <w:shd w:val="clear" w:color="auto" w:fill="auto"/>
            <w:vAlign w:val="center"/>
          </w:tcPr>
          <w:p w:rsidR="00240A4C" w:rsidRPr="00513A93" w:rsidRDefault="00240A4C" w:rsidP="00E065AE">
            <w:pPr>
              <w:ind w:left="0" w:firstLine="0"/>
              <w:jc w:val="center"/>
              <w:rPr>
                <w:lang w:eastAsia="ru-RU"/>
              </w:rPr>
            </w:pPr>
          </w:p>
        </w:tc>
        <w:tc>
          <w:tcPr>
            <w:tcW w:w="982" w:type="dxa"/>
            <w:shd w:val="clear" w:color="auto" w:fill="auto"/>
            <w:vAlign w:val="center"/>
          </w:tcPr>
          <w:p w:rsidR="00240A4C" w:rsidRPr="00513A93" w:rsidRDefault="00240A4C" w:rsidP="00E065AE">
            <w:pPr>
              <w:ind w:left="0" w:firstLine="0"/>
              <w:jc w:val="center"/>
              <w:rPr>
                <w:lang w:eastAsia="ru-RU"/>
              </w:rPr>
            </w:pPr>
            <w:r w:rsidRPr="00513A93">
              <w:rPr>
                <w:lang w:eastAsia="ru-RU"/>
              </w:rPr>
              <w:t>2017</w:t>
            </w:r>
          </w:p>
        </w:tc>
        <w:tc>
          <w:tcPr>
            <w:tcW w:w="899" w:type="dxa"/>
            <w:shd w:val="clear" w:color="auto" w:fill="auto"/>
            <w:vAlign w:val="center"/>
          </w:tcPr>
          <w:p w:rsidR="00240A4C" w:rsidRPr="00513A93" w:rsidRDefault="00240A4C" w:rsidP="00E065AE">
            <w:pPr>
              <w:ind w:left="0" w:firstLine="0"/>
              <w:jc w:val="center"/>
              <w:rPr>
                <w:lang w:eastAsia="ru-RU"/>
              </w:rPr>
            </w:pPr>
            <w:r w:rsidRPr="00513A93">
              <w:rPr>
                <w:lang w:eastAsia="ru-RU"/>
              </w:rPr>
              <w:t>2018</w:t>
            </w:r>
          </w:p>
        </w:tc>
        <w:tc>
          <w:tcPr>
            <w:tcW w:w="992" w:type="dxa"/>
            <w:shd w:val="clear" w:color="auto" w:fill="auto"/>
            <w:vAlign w:val="center"/>
          </w:tcPr>
          <w:p w:rsidR="00240A4C" w:rsidRPr="00513A93" w:rsidRDefault="00240A4C" w:rsidP="00E065AE">
            <w:pPr>
              <w:ind w:left="0" w:firstLine="0"/>
              <w:jc w:val="center"/>
              <w:rPr>
                <w:lang w:eastAsia="ru-RU"/>
              </w:rPr>
            </w:pPr>
            <w:r w:rsidRPr="00513A93">
              <w:rPr>
                <w:lang w:eastAsia="ru-RU"/>
              </w:rPr>
              <w:t>2019</w:t>
            </w:r>
          </w:p>
        </w:tc>
        <w:tc>
          <w:tcPr>
            <w:tcW w:w="993" w:type="dxa"/>
            <w:shd w:val="clear" w:color="auto" w:fill="auto"/>
            <w:vAlign w:val="center"/>
          </w:tcPr>
          <w:p w:rsidR="00240A4C" w:rsidRPr="00513A93" w:rsidRDefault="00240A4C" w:rsidP="00E065AE">
            <w:pPr>
              <w:ind w:left="0" w:firstLine="0"/>
              <w:jc w:val="center"/>
              <w:rPr>
                <w:lang w:eastAsia="ru-RU"/>
              </w:rPr>
            </w:pPr>
            <w:r w:rsidRPr="00513A93">
              <w:rPr>
                <w:lang w:eastAsia="ru-RU"/>
              </w:rPr>
              <w:t>2020</w:t>
            </w:r>
          </w:p>
        </w:tc>
        <w:tc>
          <w:tcPr>
            <w:tcW w:w="992" w:type="dxa"/>
            <w:vAlign w:val="center"/>
          </w:tcPr>
          <w:p w:rsidR="00240A4C" w:rsidRPr="00513A93" w:rsidRDefault="00240A4C" w:rsidP="00E065AE">
            <w:pPr>
              <w:ind w:left="0" w:firstLine="0"/>
              <w:jc w:val="center"/>
              <w:rPr>
                <w:lang w:eastAsia="ru-RU"/>
              </w:rPr>
            </w:pPr>
            <w:r w:rsidRPr="00513A93">
              <w:rPr>
                <w:lang w:eastAsia="ru-RU"/>
              </w:rPr>
              <w:t>2021</w:t>
            </w:r>
          </w:p>
        </w:tc>
        <w:tc>
          <w:tcPr>
            <w:tcW w:w="992" w:type="dxa"/>
            <w:vAlign w:val="center"/>
          </w:tcPr>
          <w:p w:rsidR="00240A4C" w:rsidRPr="00513A93" w:rsidRDefault="00240A4C" w:rsidP="00E065AE">
            <w:pPr>
              <w:ind w:left="0" w:firstLine="0"/>
              <w:jc w:val="center"/>
              <w:rPr>
                <w:lang w:eastAsia="ru-RU"/>
              </w:rPr>
            </w:pPr>
            <w:r w:rsidRPr="00513A93">
              <w:rPr>
                <w:lang w:eastAsia="ru-RU"/>
              </w:rPr>
              <w:t>2022</w:t>
            </w:r>
          </w:p>
        </w:tc>
        <w:tc>
          <w:tcPr>
            <w:tcW w:w="1167" w:type="dxa"/>
            <w:shd w:val="clear" w:color="auto" w:fill="auto"/>
            <w:vAlign w:val="center"/>
          </w:tcPr>
          <w:p w:rsidR="00240A4C" w:rsidRPr="00513A93" w:rsidRDefault="00240A4C" w:rsidP="00E065AE">
            <w:pPr>
              <w:ind w:left="0" w:firstLine="0"/>
              <w:jc w:val="center"/>
              <w:rPr>
                <w:lang w:eastAsia="ru-RU"/>
              </w:rPr>
            </w:pPr>
            <w:r w:rsidRPr="00513A93">
              <w:rPr>
                <w:lang w:eastAsia="ru-RU"/>
              </w:rPr>
              <w:t>2023-2030</w:t>
            </w:r>
          </w:p>
          <w:p w:rsidR="00240A4C" w:rsidRPr="00513A93" w:rsidRDefault="00240A4C" w:rsidP="00E065AE">
            <w:pPr>
              <w:ind w:left="0" w:firstLine="0"/>
              <w:jc w:val="center"/>
              <w:rPr>
                <w:lang w:eastAsia="ru-RU"/>
              </w:rPr>
            </w:pPr>
            <w:r w:rsidRPr="00513A93">
              <w:rPr>
                <w:lang w:eastAsia="ru-RU"/>
              </w:rPr>
              <w:t>(расч. срок)</w:t>
            </w:r>
          </w:p>
        </w:tc>
      </w:tr>
      <w:tr w:rsidR="00240A4C" w:rsidRPr="00513A93" w:rsidTr="00240A4C">
        <w:trPr>
          <w:trHeight w:val="463"/>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1</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Численность населения</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чел.</w:t>
            </w:r>
          </w:p>
        </w:tc>
        <w:tc>
          <w:tcPr>
            <w:tcW w:w="982" w:type="dxa"/>
            <w:shd w:val="clear" w:color="auto" w:fill="auto"/>
            <w:vAlign w:val="center"/>
          </w:tcPr>
          <w:p w:rsidR="00240A4C" w:rsidRPr="00513A93" w:rsidRDefault="00240A4C" w:rsidP="00E065AE">
            <w:pPr>
              <w:ind w:left="0" w:firstLine="0"/>
              <w:jc w:val="center"/>
            </w:pPr>
            <w:r w:rsidRPr="00513A93">
              <w:t>н/д</w:t>
            </w:r>
          </w:p>
        </w:tc>
        <w:tc>
          <w:tcPr>
            <w:tcW w:w="899" w:type="dxa"/>
            <w:shd w:val="clear" w:color="auto" w:fill="auto"/>
            <w:vAlign w:val="center"/>
          </w:tcPr>
          <w:p w:rsidR="00240A4C" w:rsidRPr="00513A93" w:rsidRDefault="00240A4C" w:rsidP="00E065AE">
            <w:pPr>
              <w:ind w:left="0" w:firstLine="0"/>
              <w:jc w:val="center"/>
            </w:pPr>
            <w:r w:rsidRPr="00513A93">
              <w:t>н/д</w:t>
            </w:r>
          </w:p>
        </w:tc>
        <w:tc>
          <w:tcPr>
            <w:tcW w:w="992" w:type="dxa"/>
            <w:shd w:val="clear" w:color="auto" w:fill="auto"/>
            <w:vAlign w:val="center"/>
          </w:tcPr>
          <w:p w:rsidR="00240A4C" w:rsidRPr="00513A93" w:rsidRDefault="00240A4C" w:rsidP="00E065AE">
            <w:pPr>
              <w:ind w:left="0" w:firstLine="0"/>
              <w:jc w:val="center"/>
            </w:pPr>
            <w:r w:rsidRPr="00513A93">
              <w:t>н/д</w:t>
            </w:r>
          </w:p>
        </w:tc>
        <w:tc>
          <w:tcPr>
            <w:tcW w:w="993" w:type="dxa"/>
            <w:shd w:val="clear" w:color="auto" w:fill="auto"/>
            <w:vAlign w:val="center"/>
          </w:tcPr>
          <w:p w:rsidR="00240A4C" w:rsidRPr="00513A93" w:rsidRDefault="00240A4C" w:rsidP="00E065AE">
            <w:pPr>
              <w:ind w:left="0" w:firstLine="0"/>
              <w:jc w:val="center"/>
            </w:pPr>
            <w:r w:rsidRPr="00513A93">
              <w:t>н/д</w:t>
            </w:r>
          </w:p>
        </w:tc>
        <w:tc>
          <w:tcPr>
            <w:tcW w:w="992" w:type="dxa"/>
            <w:vAlign w:val="center"/>
          </w:tcPr>
          <w:p w:rsidR="00240A4C" w:rsidRPr="00513A93" w:rsidRDefault="00240A4C" w:rsidP="00E065AE">
            <w:pPr>
              <w:ind w:left="0" w:firstLine="0"/>
              <w:jc w:val="center"/>
            </w:pPr>
            <w:r w:rsidRPr="00513A93">
              <w:t>н/д</w:t>
            </w:r>
          </w:p>
        </w:tc>
        <w:tc>
          <w:tcPr>
            <w:tcW w:w="992" w:type="dxa"/>
            <w:vAlign w:val="center"/>
          </w:tcPr>
          <w:p w:rsidR="00240A4C" w:rsidRPr="00513A93" w:rsidRDefault="00240A4C" w:rsidP="00E065AE">
            <w:pPr>
              <w:ind w:left="0" w:firstLine="0"/>
              <w:jc w:val="center"/>
            </w:pPr>
            <w:r w:rsidRPr="00513A93">
              <w:t>н/д</w:t>
            </w:r>
          </w:p>
        </w:tc>
        <w:tc>
          <w:tcPr>
            <w:tcW w:w="1167" w:type="dxa"/>
            <w:shd w:val="clear" w:color="auto" w:fill="auto"/>
            <w:vAlign w:val="center"/>
          </w:tcPr>
          <w:p w:rsidR="00240A4C" w:rsidRPr="00513A93" w:rsidRDefault="00240A4C" w:rsidP="00E065AE">
            <w:pPr>
              <w:ind w:left="0" w:firstLine="0"/>
              <w:jc w:val="center"/>
            </w:pPr>
            <w:r w:rsidRPr="00513A93">
              <w:t>н/д</w:t>
            </w:r>
          </w:p>
        </w:tc>
      </w:tr>
      <w:tr w:rsidR="00240A4C" w:rsidRPr="00513A93" w:rsidTr="00AB20F5">
        <w:trPr>
          <w:trHeight w:val="463"/>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2</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Протяженность сетей</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км.</w:t>
            </w:r>
          </w:p>
        </w:tc>
        <w:tc>
          <w:tcPr>
            <w:tcW w:w="982" w:type="dxa"/>
            <w:shd w:val="clear" w:color="auto" w:fill="auto"/>
            <w:vAlign w:val="center"/>
          </w:tcPr>
          <w:p w:rsidR="00240A4C" w:rsidRPr="00513A93" w:rsidRDefault="00AB20F5" w:rsidP="00E065AE">
            <w:pPr>
              <w:ind w:left="0" w:firstLine="0"/>
              <w:jc w:val="center"/>
            </w:pPr>
            <w:r w:rsidRPr="00513A93">
              <w:t>27,9</w:t>
            </w:r>
          </w:p>
        </w:tc>
        <w:tc>
          <w:tcPr>
            <w:tcW w:w="899" w:type="dxa"/>
            <w:shd w:val="clear" w:color="auto" w:fill="auto"/>
            <w:vAlign w:val="center"/>
          </w:tcPr>
          <w:p w:rsidR="00240A4C" w:rsidRPr="00513A93" w:rsidRDefault="00AB20F5" w:rsidP="00E065AE">
            <w:pPr>
              <w:ind w:left="0" w:firstLine="0"/>
              <w:jc w:val="center"/>
            </w:pPr>
            <w:r w:rsidRPr="00513A93">
              <w:t>27,9</w:t>
            </w:r>
          </w:p>
        </w:tc>
        <w:tc>
          <w:tcPr>
            <w:tcW w:w="992" w:type="dxa"/>
            <w:shd w:val="clear" w:color="auto" w:fill="auto"/>
            <w:vAlign w:val="center"/>
          </w:tcPr>
          <w:p w:rsidR="00240A4C" w:rsidRPr="00513A93" w:rsidRDefault="00AB20F5" w:rsidP="00E065AE">
            <w:pPr>
              <w:ind w:left="0" w:firstLine="0"/>
              <w:jc w:val="center"/>
            </w:pPr>
            <w:r w:rsidRPr="00513A93">
              <w:t>27,9</w:t>
            </w:r>
          </w:p>
        </w:tc>
        <w:tc>
          <w:tcPr>
            <w:tcW w:w="993" w:type="dxa"/>
            <w:shd w:val="clear" w:color="auto" w:fill="auto"/>
            <w:vAlign w:val="center"/>
          </w:tcPr>
          <w:p w:rsidR="00240A4C" w:rsidRPr="00513A93" w:rsidRDefault="00AB20F5" w:rsidP="00E065AE">
            <w:pPr>
              <w:ind w:left="0" w:firstLine="0"/>
              <w:jc w:val="center"/>
            </w:pPr>
            <w:r w:rsidRPr="00513A93">
              <w:t>27,9</w:t>
            </w:r>
          </w:p>
        </w:tc>
        <w:tc>
          <w:tcPr>
            <w:tcW w:w="992" w:type="dxa"/>
            <w:vAlign w:val="center"/>
          </w:tcPr>
          <w:p w:rsidR="00240A4C" w:rsidRPr="00513A93" w:rsidRDefault="00AB20F5" w:rsidP="00E065AE">
            <w:pPr>
              <w:ind w:left="0" w:firstLine="0"/>
              <w:jc w:val="center"/>
            </w:pPr>
            <w:r w:rsidRPr="00513A93">
              <w:t>27,9</w:t>
            </w:r>
          </w:p>
        </w:tc>
        <w:tc>
          <w:tcPr>
            <w:tcW w:w="992" w:type="dxa"/>
            <w:vAlign w:val="center"/>
          </w:tcPr>
          <w:p w:rsidR="00240A4C" w:rsidRPr="00513A93" w:rsidRDefault="00AB20F5" w:rsidP="00E065AE">
            <w:pPr>
              <w:ind w:left="0" w:firstLine="0"/>
              <w:jc w:val="center"/>
              <w:rPr>
                <w:rFonts w:cs="Calibri"/>
              </w:rPr>
            </w:pPr>
            <w:r w:rsidRPr="00513A93">
              <w:t>27,9</w:t>
            </w:r>
          </w:p>
        </w:tc>
        <w:tc>
          <w:tcPr>
            <w:tcW w:w="1167" w:type="dxa"/>
            <w:shd w:val="clear" w:color="auto" w:fill="auto"/>
            <w:vAlign w:val="center"/>
          </w:tcPr>
          <w:p w:rsidR="00240A4C" w:rsidRPr="00513A93" w:rsidRDefault="00AB20F5" w:rsidP="00E065AE">
            <w:pPr>
              <w:ind w:left="0" w:firstLine="0"/>
              <w:jc w:val="center"/>
              <w:rPr>
                <w:rFonts w:cs="Calibri"/>
              </w:rPr>
            </w:pPr>
            <w:r w:rsidRPr="00513A93">
              <w:t>27,9</w:t>
            </w:r>
          </w:p>
        </w:tc>
      </w:tr>
      <w:tr w:rsidR="00AB20F5" w:rsidRPr="00513A93" w:rsidTr="00AB20F5">
        <w:trPr>
          <w:trHeight w:val="404"/>
        </w:trPr>
        <w:tc>
          <w:tcPr>
            <w:tcW w:w="1127" w:type="dxa"/>
            <w:shd w:val="clear" w:color="auto" w:fill="auto"/>
            <w:vAlign w:val="center"/>
          </w:tcPr>
          <w:p w:rsidR="00AB20F5" w:rsidRPr="00513A93" w:rsidRDefault="00AB20F5" w:rsidP="00E065AE">
            <w:pPr>
              <w:ind w:left="0" w:firstLine="0"/>
              <w:jc w:val="center"/>
              <w:rPr>
                <w:lang w:eastAsia="ru-RU"/>
              </w:rPr>
            </w:pPr>
            <w:r w:rsidRPr="00513A93">
              <w:rPr>
                <w:lang w:eastAsia="ru-RU"/>
              </w:rPr>
              <w:t>3</w:t>
            </w:r>
          </w:p>
        </w:tc>
        <w:tc>
          <w:tcPr>
            <w:tcW w:w="5350" w:type="dxa"/>
            <w:shd w:val="clear" w:color="auto" w:fill="auto"/>
            <w:vAlign w:val="center"/>
          </w:tcPr>
          <w:p w:rsidR="00AB20F5" w:rsidRPr="00513A93" w:rsidRDefault="00AB20F5" w:rsidP="00E065AE">
            <w:pPr>
              <w:ind w:left="0" w:firstLine="0"/>
              <w:jc w:val="center"/>
              <w:rPr>
                <w:lang w:eastAsia="ru-RU"/>
              </w:rPr>
            </w:pPr>
            <w:r w:rsidRPr="00513A93">
              <w:rPr>
                <w:lang w:eastAsia="ru-RU"/>
              </w:rPr>
              <w:t xml:space="preserve">Объем производства товаров и услуг </w:t>
            </w:r>
          </w:p>
        </w:tc>
        <w:tc>
          <w:tcPr>
            <w:tcW w:w="1493" w:type="dxa"/>
            <w:shd w:val="clear" w:color="auto" w:fill="auto"/>
            <w:vAlign w:val="center"/>
          </w:tcPr>
          <w:p w:rsidR="00AB20F5" w:rsidRPr="00513A93" w:rsidRDefault="00AB20F5" w:rsidP="00E065AE">
            <w:pPr>
              <w:ind w:left="0" w:firstLine="0"/>
              <w:jc w:val="center"/>
              <w:rPr>
                <w:lang w:eastAsia="ru-RU"/>
              </w:rPr>
            </w:pPr>
            <w:r w:rsidRPr="00513A93">
              <w:rPr>
                <w:lang w:eastAsia="ru-RU"/>
              </w:rPr>
              <w:t>тыс. куб. м./год</w:t>
            </w:r>
          </w:p>
        </w:tc>
        <w:tc>
          <w:tcPr>
            <w:tcW w:w="982" w:type="dxa"/>
            <w:shd w:val="clear" w:color="auto" w:fill="auto"/>
            <w:vAlign w:val="center"/>
          </w:tcPr>
          <w:p w:rsidR="00AB20F5" w:rsidRPr="00513A93" w:rsidRDefault="00AB20F5" w:rsidP="00E065AE">
            <w:pPr>
              <w:ind w:left="0" w:firstLine="0"/>
              <w:jc w:val="center"/>
            </w:pPr>
            <w:r w:rsidRPr="00513A93">
              <w:t>350,09</w:t>
            </w:r>
          </w:p>
        </w:tc>
        <w:tc>
          <w:tcPr>
            <w:tcW w:w="899" w:type="dxa"/>
            <w:shd w:val="clear" w:color="auto" w:fill="auto"/>
            <w:vAlign w:val="center"/>
          </w:tcPr>
          <w:p w:rsidR="00AB20F5" w:rsidRPr="00513A93" w:rsidRDefault="00AB20F5" w:rsidP="00E065AE">
            <w:pPr>
              <w:ind w:left="0" w:firstLine="0"/>
              <w:jc w:val="center"/>
            </w:pPr>
            <w:r w:rsidRPr="00513A93">
              <w:t>371,82</w:t>
            </w:r>
          </w:p>
        </w:tc>
        <w:tc>
          <w:tcPr>
            <w:tcW w:w="992" w:type="dxa"/>
            <w:shd w:val="clear" w:color="auto" w:fill="auto"/>
            <w:vAlign w:val="center"/>
          </w:tcPr>
          <w:p w:rsidR="00AB20F5" w:rsidRPr="00513A93" w:rsidRDefault="00AB20F5" w:rsidP="00E065AE">
            <w:pPr>
              <w:ind w:left="0" w:firstLine="0"/>
              <w:jc w:val="center"/>
            </w:pPr>
            <w:r w:rsidRPr="00513A93">
              <w:t>371,82</w:t>
            </w:r>
          </w:p>
        </w:tc>
        <w:tc>
          <w:tcPr>
            <w:tcW w:w="993" w:type="dxa"/>
            <w:shd w:val="clear" w:color="auto" w:fill="auto"/>
            <w:vAlign w:val="center"/>
          </w:tcPr>
          <w:p w:rsidR="00AB20F5" w:rsidRPr="00513A93" w:rsidRDefault="00AB20F5" w:rsidP="00E065AE">
            <w:pPr>
              <w:ind w:left="0" w:firstLine="0"/>
              <w:jc w:val="center"/>
            </w:pPr>
            <w:r w:rsidRPr="00513A93">
              <w:t>371,82</w:t>
            </w:r>
          </w:p>
        </w:tc>
        <w:tc>
          <w:tcPr>
            <w:tcW w:w="992" w:type="dxa"/>
            <w:vAlign w:val="center"/>
          </w:tcPr>
          <w:p w:rsidR="00AB20F5" w:rsidRPr="00513A93" w:rsidRDefault="00AB20F5" w:rsidP="00E065AE">
            <w:pPr>
              <w:ind w:left="0" w:firstLine="0"/>
              <w:jc w:val="center"/>
            </w:pPr>
            <w:r w:rsidRPr="00513A93">
              <w:t>371,82</w:t>
            </w:r>
          </w:p>
        </w:tc>
        <w:tc>
          <w:tcPr>
            <w:tcW w:w="992" w:type="dxa"/>
            <w:vAlign w:val="center"/>
          </w:tcPr>
          <w:p w:rsidR="00AB20F5" w:rsidRPr="00513A93" w:rsidRDefault="00AB20F5" w:rsidP="00E065AE">
            <w:pPr>
              <w:ind w:left="0" w:firstLine="0"/>
              <w:jc w:val="center"/>
            </w:pPr>
            <w:r w:rsidRPr="00513A93">
              <w:t>371,82</w:t>
            </w:r>
          </w:p>
        </w:tc>
        <w:tc>
          <w:tcPr>
            <w:tcW w:w="1167" w:type="dxa"/>
            <w:shd w:val="clear" w:color="auto" w:fill="auto"/>
            <w:vAlign w:val="center"/>
          </w:tcPr>
          <w:p w:rsidR="00AB20F5" w:rsidRPr="00513A93" w:rsidRDefault="00AB20F5" w:rsidP="00E065AE">
            <w:pPr>
              <w:ind w:left="0" w:firstLine="0"/>
              <w:jc w:val="center"/>
            </w:pPr>
            <w:r w:rsidRPr="00513A93">
              <w:t>371,82</w:t>
            </w:r>
          </w:p>
        </w:tc>
      </w:tr>
      <w:tr w:rsidR="00AB20F5" w:rsidRPr="00513A93" w:rsidTr="00FE0B79">
        <w:trPr>
          <w:trHeight w:val="483"/>
        </w:trPr>
        <w:tc>
          <w:tcPr>
            <w:tcW w:w="1127" w:type="dxa"/>
            <w:shd w:val="clear" w:color="auto" w:fill="auto"/>
            <w:vAlign w:val="center"/>
          </w:tcPr>
          <w:p w:rsidR="00AB20F5" w:rsidRPr="00513A93" w:rsidRDefault="00AB20F5" w:rsidP="00E065AE">
            <w:pPr>
              <w:ind w:left="0" w:firstLine="0"/>
              <w:jc w:val="center"/>
              <w:rPr>
                <w:lang w:eastAsia="ru-RU"/>
              </w:rPr>
            </w:pPr>
            <w:r w:rsidRPr="00513A93">
              <w:rPr>
                <w:lang w:eastAsia="ru-RU"/>
              </w:rPr>
              <w:t>4</w:t>
            </w:r>
          </w:p>
        </w:tc>
        <w:tc>
          <w:tcPr>
            <w:tcW w:w="5350" w:type="dxa"/>
            <w:shd w:val="clear" w:color="auto" w:fill="auto"/>
            <w:vAlign w:val="center"/>
          </w:tcPr>
          <w:p w:rsidR="00AB20F5" w:rsidRPr="00513A93" w:rsidRDefault="00AB20F5" w:rsidP="00E065AE">
            <w:pPr>
              <w:ind w:left="0" w:firstLine="0"/>
              <w:jc w:val="center"/>
              <w:rPr>
                <w:lang w:eastAsia="ru-RU"/>
              </w:rPr>
            </w:pPr>
            <w:r w:rsidRPr="00513A93">
              <w:rPr>
                <w:lang w:eastAsia="ru-RU"/>
              </w:rPr>
              <w:t>Объем реализации товаров и услуг</w:t>
            </w:r>
          </w:p>
        </w:tc>
        <w:tc>
          <w:tcPr>
            <w:tcW w:w="1493" w:type="dxa"/>
            <w:shd w:val="clear" w:color="auto" w:fill="auto"/>
            <w:vAlign w:val="center"/>
          </w:tcPr>
          <w:p w:rsidR="00AB20F5" w:rsidRPr="00513A93" w:rsidRDefault="00AB20F5" w:rsidP="00E065AE">
            <w:pPr>
              <w:ind w:left="0" w:firstLine="0"/>
              <w:jc w:val="center"/>
              <w:rPr>
                <w:lang w:eastAsia="ru-RU"/>
              </w:rPr>
            </w:pPr>
            <w:r w:rsidRPr="00513A93">
              <w:rPr>
                <w:lang w:eastAsia="ru-RU"/>
              </w:rPr>
              <w:t>тыс. куб. м./год</w:t>
            </w:r>
          </w:p>
        </w:tc>
        <w:tc>
          <w:tcPr>
            <w:tcW w:w="982" w:type="dxa"/>
            <w:shd w:val="clear" w:color="auto" w:fill="auto"/>
            <w:vAlign w:val="center"/>
          </w:tcPr>
          <w:p w:rsidR="00AB20F5" w:rsidRPr="00513A93" w:rsidRDefault="00AB20F5" w:rsidP="00E065AE">
            <w:pPr>
              <w:ind w:left="0" w:firstLine="0"/>
              <w:jc w:val="center"/>
            </w:pPr>
            <w:r w:rsidRPr="00513A93">
              <w:t>350,09</w:t>
            </w:r>
          </w:p>
        </w:tc>
        <w:tc>
          <w:tcPr>
            <w:tcW w:w="899" w:type="dxa"/>
            <w:shd w:val="clear" w:color="auto" w:fill="auto"/>
            <w:vAlign w:val="center"/>
          </w:tcPr>
          <w:p w:rsidR="00AB20F5" w:rsidRPr="00513A93" w:rsidRDefault="00AB20F5" w:rsidP="00E065AE">
            <w:pPr>
              <w:ind w:left="0" w:firstLine="0"/>
              <w:jc w:val="center"/>
            </w:pPr>
            <w:r w:rsidRPr="00513A93">
              <w:t>371,82</w:t>
            </w:r>
          </w:p>
        </w:tc>
        <w:tc>
          <w:tcPr>
            <w:tcW w:w="992" w:type="dxa"/>
            <w:shd w:val="clear" w:color="auto" w:fill="auto"/>
            <w:vAlign w:val="center"/>
          </w:tcPr>
          <w:p w:rsidR="00AB20F5" w:rsidRPr="00513A93" w:rsidRDefault="00AB20F5" w:rsidP="00E065AE">
            <w:pPr>
              <w:ind w:left="0" w:firstLine="0"/>
              <w:jc w:val="center"/>
            </w:pPr>
            <w:r w:rsidRPr="00513A93">
              <w:t>371,82</w:t>
            </w:r>
          </w:p>
        </w:tc>
        <w:tc>
          <w:tcPr>
            <w:tcW w:w="993" w:type="dxa"/>
            <w:shd w:val="clear" w:color="auto" w:fill="auto"/>
            <w:vAlign w:val="center"/>
          </w:tcPr>
          <w:p w:rsidR="00AB20F5" w:rsidRPr="00513A93" w:rsidRDefault="00AB20F5" w:rsidP="00E065AE">
            <w:pPr>
              <w:ind w:left="0" w:firstLine="0"/>
              <w:jc w:val="center"/>
            </w:pPr>
            <w:r w:rsidRPr="00513A93">
              <w:t>371,82</w:t>
            </w:r>
          </w:p>
        </w:tc>
        <w:tc>
          <w:tcPr>
            <w:tcW w:w="992" w:type="dxa"/>
            <w:vAlign w:val="center"/>
          </w:tcPr>
          <w:p w:rsidR="00AB20F5" w:rsidRPr="00513A93" w:rsidRDefault="00AB20F5" w:rsidP="00E065AE">
            <w:pPr>
              <w:ind w:left="0" w:firstLine="0"/>
              <w:jc w:val="center"/>
            </w:pPr>
            <w:r w:rsidRPr="00513A93">
              <w:t>371,82</w:t>
            </w:r>
          </w:p>
        </w:tc>
        <w:tc>
          <w:tcPr>
            <w:tcW w:w="992" w:type="dxa"/>
            <w:vAlign w:val="center"/>
          </w:tcPr>
          <w:p w:rsidR="00AB20F5" w:rsidRPr="00513A93" w:rsidRDefault="00AB20F5" w:rsidP="00E065AE">
            <w:pPr>
              <w:ind w:left="0" w:firstLine="0"/>
              <w:jc w:val="center"/>
            </w:pPr>
            <w:r w:rsidRPr="00513A93">
              <w:t>371,82</w:t>
            </w:r>
          </w:p>
        </w:tc>
        <w:tc>
          <w:tcPr>
            <w:tcW w:w="1167" w:type="dxa"/>
            <w:shd w:val="clear" w:color="auto" w:fill="auto"/>
            <w:vAlign w:val="center"/>
          </w:tcPr>
          <w:p w:rsidR="00AB20F5" w:rsidRPr="00513A93" w:rsidRDefault="00AB20F5" w:rsidP="00E065AE">
            <w:pPr>
              <w:ind w:left="0" w:firstLine="0"/>
              <w:jc w:val="center"/>
            </w:pPr>
            <w:r w:rsidRPr="00513A93">
              <w:t>371,82</w:t>
            </w:r>
          </w:p>
        </w:tc>
      </w:tr>
      <w:tr w:rsidR="00AB20F5" w:rsidRPr="00513A93" w:rsidTr="00FE0B79">
        <w:trPr>
          <w:trHeight w:val="277"/>
        </w:trPr>
        <w:tc>
          <w:tcPr>
            <w:tcW w:w="1127" w:type="dxa"/>
            <w:shd w:val="clear" w:color="auto" w:fill="auto"/>
            <w:vAlign w:val="center"/>
          </w:tcPr>
          <w:p w:rsidR="00AB20F5" w:rsidRPr="00513A93" w:rsidRDefault="00AB20F5" w:rsidP="00E065AE">
            <w:pPr>
              <w:ind w:left="0" w:firstLine="0"/>
              <w:jc w:val="center"/>
              <w:rPr>
                <w:lang w:eastAsia="ru-RU"/>
              </w:rPr>
            </w:pPr>
            <w:r w:rsidRPr="00513A93">
              <w:rPr>
                <w:lang w:eastAsia="ru-RU"/>
              </w:rPr>
              <w:t>5</w:t>
            </w:r>
          </w:p>
        </w:tc>
        <w:tc>
          <w:tcPr>
            <w:tcW w:w="5350" w:type="dxa"/>
            <w:shd w:val="clear" w:color="auto" w:fill="auto"/>
            <w:vAlign w:val="center"/>
          </w:tcPr>
          <w:p w:rsidR="00AB20F5" w:rsidRPr="00513A93" w:rsidRDefault="00AB20F5" w:rsidP="00E065AE">
            <w:pPr>
              <w:ind w:left="0" w:firstLine="0"/>
              <w:jc w:val="center"/>
              <w:rPr>
                <w:lang w:eastAsia="ru-RU"/>
              </w:rPr>
            </w:pPr>
            <w:r w:rsidRPr="00513A93">
              <w:rPr>
                <w:lang w:eastAsia="ru-RU"/>
              </w:rPr>
              <w:t xml:space="preserve">Удельное водоотведение на одного жителя </w:t>
            </w:r>
          </w:p>
        </w:tc>
        <w:tc>
          <w:tcPr>
            <w:tcW w:w="1493" w:type="dxa"/>
            <w:shd w:val="clear" w:color="auto" w:fill="auto"/>
            <w:vAlign w:val="center"/>
          </w:tcPr>
          <w:p w:rsidR="00AB20F5" w:rsidRPr="00513A93" w:rsidRDefault="00AB20F5" w:rsidP="00E065AE">
            <w:pPr>
              <w:ind w:left="0" w:firstLine="0"/>
              <w:jc w:val="center"/>
              <w:rPr>
                <w:lang w:eastAsia="ru-RU"/>
              </w:rPr>
            </w:pPr>
            <w:r w:rsidRPr="00513A93">
              <w:rPr>
                <w:lang w:eastAsia="ru-RU"/>
              </w:rPr>
              <w:t>л/сут.</w:t>
            </w:r>
          </w:p>
        </w:tc>
        <w:tc>
          <w:tcPr>
            <w:tcW w:w="982" w:type="dxa"/>
            <w:shd w:val="clear" w:color="auto" w:fill="auto"/>
            <w:vAlign w:val="center"/>
          </w:tcPr>
          <w:p w:rsidR="00AB20F5" w:rsidRPr="00513A93" w:rsidRDefault="00AB20F5" w:rsidP="00E065AE">
            <w:pPr>
              <w:ind w:left="0" w:firstLine="0"/>
              <w:jc w:val="center"/>
            </w:pPr>
            <w:r w:rsidRPr="00513A93">
              <w:t>н/д</w:t>
            </w:r>
          </w:p>
        </w:tc>
        <w:tc>
          <w:tcPr>
            <w:tcW w:w="899" w:type="dxa"/>
            <w:shd w:val="clear" w:color="auto" w:fill="auto"/>
            <w:vAlign w:val="center"/>
          </w:tcPr>
          <w:p w:rsidR="00AB20F5" w:rsidRPr="00513A93" w:rsidRDefault="00AB20F5" w:rsidP="00E065AE">
            <w:pPr>
              <w:ind w:left="0" w:firstLine="0"/>
              <w:jc w:val="center"/>
            </w:pPr>
            <w:r w:rsidRPr="00513A93">
              <w:t>н/д</w:t>
            </w:r>
          </w:p>
        </w:tc>
        <w:tc>
          <w:tcPr>
            <w:tcW w:w="992" w:type="dxa"/>
            <w:shd w:val="clear" w:color="auto" w:fill="auto"/>
            <w:vAlign w:val="center"/>
          </w:tcPr>
          <w:p w:rsidR="00AB20F5" w:rsidRPr="00513A93" w:rsidRDefault="00AB20F5" w:rsidP="00E065AE">
            <w:pPr>
              <w:ind w:left="0" w:firstLine="0"/>
              <w:jc w:val="center"/>
            </w:pPr>
            <w:r w:rsidRPr="00513A93">
              <w:t>н/д</w:t>
            </w:r>
          </w:p>
        </w:tc>
        <w:tc>
          <w:tcPr>
            <w:tcW w:w="993" w:type="dxa"/>
            <w:shd w:val="clear" w:color="auto" w:fill="auto"/>
            <w:vAlign w:val="center"/>
          </w:tcPr>
          <w:p w:rsidR="00AB20F5" w:rsidRPr="00513A93" w:rsidRDefault="00AB20F5" w:rsidP="00E065AE">
            <w:pPr>
              <w:ind w:left="0" w:firstLine="0"/>
              <w:jc w:val="center"/>
            </w:pPr>
            <w:r w:rsidRPr="00513A93">
              <w:t>н/д</w:t>
            </w:r>
          </w:p>
        </w:tc>
        <w:tc>
          <w:tcPr>
            <w:tcW w:w="992" w:type="dxa"/>
            <w:vAlign w:val="center"/>
          </w:tcPr>
          <w:p w:rsidR="00AB20F5" w:rsidRPr="00513A93" w:rsidRDefault="00AB20F5" w:rsidP="00E065AE">
            <w:pPr>
              <w:ind w:left="0" w:firstLine="0"/>
              <w:jc w:val="center"/>
            </w:pPr>
            <w:r w:rsidRPr="00513A93">
              <w:t>н/д</w:t>
            </w:r>
          </w:p>
        </w:tc>
        <w:tc>
          <w:tcPr>
            <w:tcW w:w="992" w:type="dxa"/>
            <w:vAlign w:val="center"/>
          </w:tcPr>
          <w:p w:rsidR="00AB20F5" w:rsidRPr="00513A93" w:rsidRDefault="00AB20F5" w:rsidP="00E065AE">
            <w:pPr>
              <w:ind w:left="0" w:firstLine="0"/>
              <w:jc w:val="center"/>
            </w:pPr>
            <w:r w:rsidRPr="00513A93">
              <w:t>н/д</w:t>
            </w:r>
          </w:p>
        </w:tc>
        <w:tc>
          <w:tcPr>
            <w:tcW w:w="1167" w:type="dxa"/>
            <w:shd w:val="clear" w:color="auto" w:fill="auto"/>
            <w:vAlign w:val="center"/>
          </w:tcPr>
          <w:p w:rsidR="00AB20F5" w:rsidRPr="00513A93" w:rsidRDefault="00AB20F5" w:rsidP="00E065AE">
            <w:pPr>
              <w:ind w:left="0" w:firstLine="0"/>
              <w:jc w:val="center"/>
            </w:pPr>
            <w:r w:rsidRPr="00513A93">
              <w:t>н/д</w:t>
            </w:r>
          </w:p>
        </w:tc>
      </w:tr>
      <w:tr w:rsidR="00240A4C" w:rsidRPr="00513A93" w:rsidTr="00FE0B79">
        <w:trPr>
          <w:trHeight w:val="280"/>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6</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Объем неорганизованного притока сточных вод</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тыс. куб. м./год</w:t>
            </w:r>
          </w:p>
        </w:tc>
        <w:tc>
          <w:tcPr>
            <w:tcW w:w="98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899"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vAlign w:val="center"/>
          </w:tcPr>
          <w:p w:rsidR="00240A4C" w:rsidRPr="00513A93" w:rsidRDefault="00240A4C" w:rsidP="00E065AE">
            <w:pPr>
              <w:ind w:left="0" w:firstLine="0"/>
              <w:jc w:val="center"/>
              <w:rPr>
                <w:lang w:eastAsia="ru-RU"/>
              </w:rPr>
            </w:pPr>
          </w:p>
        </w:tc>
        <w:tc>
          <w:tcPr>
            <w:tcW w:w="992" w:type="dxa"/>
            <w:vAlign w:val="center"/>
          </w:tcPr>
          <w:p w:rsidR="00240A4C" w:rsidRPr="00513A93" w:rsidRDefault="00240A4C" w:rsidP="00E065AE">
            <w:pPr>
              <w:ind w:left="0" w:firstLine="0"/>
              <w:jc w:val="center"/>
              <w:rPr>
                <w:lang w:eastAsia="ru-RU"/>
              </w:rPr>
            </w:pPr>
          </w:p>
        </w:tc>
        <w:tc>
          <w:tcPr>
            <w:tcW w:w="1167"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r>
      <w:tr w:rsidR="00240A4C" w:rsidRPr="00513A93" w:rsidTr="00FE0B79">
        <w:trPr>
          <w:trHeight w:val="129"/>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7</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Уровень потерь</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8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899"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vAlign w:val="center"/>
          </w:tcPr>
          <w:p w:rsidR="00240A4C" w:rsidRPr="00513A93" w:rsidRDefault="00240A4C" w:rsidP="00E065AE">
            <w:pPr>
              <w:ind w:left="0" w:firstLine="0"/>
              <w:jc w:val="center"/>
              <w:rPr>
                <w:lang w:eastAsia="ru-RU"/>
              </w:rPr>
            </w:pPr>
          </w:p>
        </w:tc>
        <w:tc>
          <w:tcPr>
            <w:tcW w:w="992" w:type="dxa"/>
            <w:vAlign w:val="center"/>
          </w:tcPr>
          <w:p w:rsidR="00240A4C" w:rsidRPr="00513A93" w:rsidRDefault="00240A4C" w:rsidP="00E065AE">
            <w:pPr>
              <w:ind w:left="0" w:firstLine="0"/>
              <w:jc w:val="center"/>
              <w:rPr>
                <w:lang w:eastAsia="ru-RU"/>
              </w:rPr>
            </w:pPr>
          </w:p>
        </w:tc>
        <w:tc>
          <w:tcPr>
            <w:tcW w:w="1167"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r>
      <w:tr w:rsidR="00240A4C" w:rsidRPr="00513A93" w:rsidTr="00FE0B79">
        <w:trPr>
          <w:trHeight w:val="455"/>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8</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Фактическая производительность оборудования</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куб.м/час</w:t>
            </w:r>
          </w:p>
        </w:tc>
        <w:tc>
          <w:tcPr>
            <w:tcW w:w="98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899"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vAlign w:val="center"/>
          </w:tcPr>
          <w:p w:rsidR="00240A4C" w:rsidRPr="00513A93" w:rsidRDefault="00240A4C" w:rsidP="00E065AE">
            <w:pPr>
              <w:ind w:left="0" w:firstLine="0"/>
              <w:jc w:val="center"/>
              <w:rPr>
                <w:lang w:eastAsia="ru-RU"/>
              </w:rPr>
            </w:pPr>
          </w:p>
        </w:tc>
        <w:tc>
          <w:tcPr>
            <w:tcW w:w="992" w:type="dxa"/>
            <w:vAlign w:val="center"/>
          </w:tcPr>
          <w:p w:rsidR="00240A4C" w:rsidRPr="00513A93" w:rsidRDefault="00240A4C" w:rsidP="00E065AE">
            <w:pPr>
              <w:ind w:left="0" w:firstLine="0"/>
              <w:jc w:val="center"/>
              <w:rPr>
                <w:lang w:eastAsia="ru-RU"/>
              </w:rPr>
            </w:pPr>
          </w:p>
        </w:tc>
        <w:tc>
          <w:tcPr>
            <w:tcW w:w="1167"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r>
      <w:tr w:rsidR="00240A4C" w:rsidRPr="00513A93" w:rsidTr="00FE0B79">
        <w:trPr>
          <w:trHeight w:val="418"/>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9</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Уровень загрузки производственных мощностей</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8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899"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vAlign w:val="center"/>
          </w:tcPr>
          <w:p w:rsidR="00240A4C" w:rsidRPr="00513A93" w:rsidRDefault="00240A4C" w:rsidP="00E065AE">
            <w:pPr>
              <w:ind w:left="0" w:firstLine="0"/>
              <w:jc w:val="center"/>
              <w:rPr>
                <w:lang w:eastAsia="ru-RU"/>
              </w:rPr>
            </w:pPr>
          </w:p>
        </w:tc>
        <w:tc>
          <w:tcPr>
            <w:tcW w:w="992" w:type="dxa"/>
            <w:vAlign w:val="center"/>
          </w:tcPr>
          <w:p w:rsidR="00240A4C" w:rsidRPr="00513A93" w:rsidRDefault="00240A4C" w:rsidP="00E065AE">
            <w:pPr>
              <w:ind w:left="0" w:firstLine="0"/>
              <w:jc w:val="center"/>
              <w:rPr>
                <w:lang w:eastAsia="ru-RU"/>
              </w:rPr>
            </w:pPr>
          </w:p>
        </w:tc>
        <w:tc>
          <w:tcPr>
            <w:tcW w:w="1167"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r>
      <w:tr w:rsidR="00240A4C" w:rsidRPr="00513A93" w:rsidTr="00FE0B79">
        <w:trPr>
          <w:trHeight w:val="62"/>
        </w:trPr>
        <w:tc>
          <w:tcPr>
            <w:tcW w:w="1127" w:type="dxa"/>
            <w:shd w:val="clear" w:color="auto" w:fill="auto"/>
            <w:vAlign w:val="center"/>
          </w:tcPr>
          <w:p w:rsidR="00240A4C" w:rsidRPr="00513A93" w:rsidRDefault="00240A4C" w:rsidP="00E065AE">
            <w:pPr>
              <w:ind w:left="0" w:firstLine="0"/>
              <w:jc w:val="center"/>
              <w:rPr>
                <w:lang w:eastAsia="ru-RU"/>
              </w:rPr>
            </w:pPr>
            <w:r w:rsidRPr="00513A93">
              <w:rPr>
                <w:lang w:eastAsia="ru-RU"/>
              </w:rPr>
              <w:t>10</w:t>
            </w:r>
          </w:p>
        </w:tc>
        <w:tc>
          <w:tcPr>
            <w:tcW w:w="5350" w:type="dxa"/>
            <w:shd w:val="clear" w:color="auto" w:fill="auto"/>
            <w:vAlign w:val="center"/>
          </w:tcPr>
          <w:p w:rsidR="00240A4C" w:rsidRPr="00513A93" w:rsidRDefault="00240A4C" w:rsidP="00E065AE">
            <w:pPr>
              <w:ind w:left="0" w:firstLine="0"/>
              <w:jc w:val="center"/>
              <w:rPr>
                <w:lang w:eastAsia="ru-RU"/>
              </w:rPr>
            </w:pPr>
            <w:r w:rsidRPr="00513A93">
              <w:rPr>
                <w:lang w:eastAsia="ru-RU"/>
              </w:rPr>
              <w:t>Установленная производительность оборудования</w:t>
            </w:r>
          </w:p>
        </w:tc>
        <w:tc>
          <w:tcPr>
            <w:tcW w:w="1493" w:type="dxa"/>
            <w:shd w:val="clear" w:color="auto" w:fill="auto"/>
            <w:vAlign w:val="center"/>
          </w:tcPr>
          <w:p w:rsidR="00240A4C" w:rsidRPr="00513A93" w:rsidRDefault="00240A4C" w:rsidP="00E065AE">
            <w:pPr>
              <w:ind w:left="0" w:firstLine="0"/>
              <w:jc w:val="center"/>
              <w:rPr>
                <w:lang w:eastAsia="ru-RU"/>
              </w:rPr>
            </w:pPr>
            <w:r w:rsidRPr="00513A93">
              <w:rPr>
                <w:lang w:eastAsia="ru-RU"/>
              </w:rPr>
              <w:t>куб.м/час</w:t>
            </w:r>
          </w:p>
        </w:tc>
        <w:tc>
          <w:tcPr>
            <w:tcW w:w="98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899"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3"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c>
          <w:tcPr>
            <w:tcW w:w="992" w:type="dxa"/>
            <w:vAlign w:val="center"/>
          </w:tcPr>
          <w:p w:rsidR="00240A4C" w:rsidRPr="00513A93" w:rsidRDefault="00240A4C" w:rsidP="00E065AE">
            <w:pPr>
              <w:ind w:left="0" w:firstLine="0"/>
              <w:jc w:val="center"/>
              <w:rPr>
                <w:lang w:eastAsia="ru-RU"/>
              </w:rPr>
            </w:pPr>
          </w:p>
        </w:tc>
        <w:tc>
          <w:tcPr>
            <w:tcW w:w="992" w:type="dxa"/>
            <w:vAlign w:val="center"/>
          </w:tcPr>
          <w:p w:rsidR="00240A4C" w:rsidRPr="00513A93" w:rsidRDefault="00240A4C" w:rsidP="00E065AE">
            <w:pPr>
              <w:ind w:left="0" w:firstLine="0"/>
              <w:jc w:val="center"/>
              <w:rPr>
                <w:lang w:eastAsia="ru-RU"/>
              </w:rPr>
            </w:pPr>
          </w:p>
        </w:tc>
        <w:tc>
          <w:tcPr>
            <w:tcW w:w="1167" w:type="dxa"/>
            <w:shd w:val="clear" w:color="auto" w:fill="auto"/>
            <w:vAlign w:val="center"/>
          </w:tcPr>
          <w:p w:rsidR="00240A4C" w:rsidRPr="00513A93" w:rsidRDefault="00240A4C" w:rsidP="00E065AE">
            <w:pPr>
              <w:ind w:left="0" w:firstLine="0"/>
              <w:jc w:val="center"/>
              <w:rPr>
                <w:lang w:eastAsia="ru-RU"/>
              </w:rPr>
            </w:pPr>
            <w:r w:rsidRPr="00513A93">
              <w:rPr>
                <w:lang w:eastAsia="ru-RU"/>
              </w:rPr>
              <w:t>-</w:t>
            </w:r>
          </w:p>
        </w:tc>
      </w:tr>
      <w:tr w:rsidR="00AB20F5" w:rsidRPr="00513A93" w:rsidTr="00FE0B79">
        <w:trPr>
          <w:trHeight w:val="320"/>
        </w:trPr>
        <w:tc>
          <w:tcPr>
            <w:tcW w:w="1127" w:type="dxa"/>
            <w:shd w:val="clear" w:color="auto" w:fill="auto"/>
            <w:vAlign w:val="center"/>
          </w:tcPr>
          <w:p w:rsidR="00AB20F5" w:rsidRPr="00513A93" w:rsidRDefault="00AB20F5" w:rsidP="00E065AE">
            <w:pPr>
              <w:ind w:left="0" w:firstLine="0"/>
              <w:jc w:val="center"/>
              <w:rPr>
                <w:lang w:eastAsia="ru-RU"/>
              </w:rPr>
            </w:pPr>
            <w:r w:rsidRPr="00513A93">
              <w:rPr>
                <w:lang w:eastAsia="ru-RU"/>
              </w:rPr>
              <w:t>11</w:t>
            </w:r>
          </w:p>
        </w:tc>
        <w:tc>
          <w:tcPr>
            <w:tcW w:w="5350" w:type="dxa"/>
            <w:shd w:val="clear" w:color="auto" w:fill="auto"/>
            <w:vAlign w:val="center"/>
          </w:tcPr>
          <w:p w:rsidR="00AB20F5" w:rsidRPr="00513A93" w:rsidRDefault="00AB20F5" w:rsidP="00E065AE">
            <w:pPr>
              <w:ind w:left="0" w:firstLine="0"/>
              <w:jc w:val="center"/>
              <w:rPr>
                <w:lang w:eastAsia="ru-RU"/>
              </w:rPr>
            </w:pPr>
            <w:r w:rsidRPr="00513A93">
              <w:rPr>
                <w:lang w:eastAsia="ru-RU"/>
              </w:rPr>
              <w:t>Обеспеченность приборами учета сооружений транспортировки и очистки сточных вод</w:t>
            </w:r>
          </w:p>
        </w:tc>
        <w:tc>
          <w:tcPr>
            <w:tcW w:w="1493" w:type="dxa"/>
            <w:shd w:val="clear" w:color="auto" w:fill="auto"/>
            <w:vAlign w:val="center"/>
          </w:tcPr>
          <w:p w:rsidR="00AB20F5" w:rsidRPr="00513A93" w:rsidRDefault="00AB20F5" w:rsidP="00E065AE">
            <w:pPr>
              <w:ind w:left="0" w:firstLine="0"/>
              <w:jc w:val="center"/>
              <w:rPr>
                <w:lang w:eastAsia="ru-RU"/>
              </w:rPr>
            </w:pPr>
            <w:r w:rsidRPr="00513A93">
              <w:rPr>
                <w:lang w:eastAsia="ru-RU"/>
              </w:rPr>
              <w:t>%</w:t>
            </w:r>
          </w:p>
        </w:tc>
        <w:tc>
          <w:tcPr>
            <w:tcW w:w="982" w:type="dxa"/>
            <w:shd w:val="clear" w:color="auto" w:fill="auto"/>
            <w:vAlign w:val="center"/>
          </w:tcPr>
          <w:p w:rsidR="00AB20F5" w:rsidRPr="00513A93" w:rsidRDefault="00AB20F5" w:rsidP="00E065AE">
            <w:pPr>
              <w:ind w:left="0" w:firstLine="0"/>
              <w:jc w:val="center"/>
            </w:pPr>
            <w:r w:rsidRPr="00513A93">
              <w:t>н/д</w:t>
            </w:r>
          </w:p>
        </w:tc>
        <w:tc>
          <w:tcPr>
            <w:tcW w:w="899" w:type="dxa"/>
            <w:shd w:val="clear" w:color="auto" w:fill="auto"/>
            <w:vAlign w:val="center"/>
          </w:tcPr>
          <w:p w:rsidR="00AB20F5" w:rsidRPr="00513A93" w:rsidRDefault="00AB20F5" w:rsidP="00E065AE">
            <w:pPr>
              <w:ind w:left="0" w:firstLine="0"/>
              <w:jc w:val="center"/>
            </w:pPr>
            <w:r w:rsidRPr="00513A93">
              <w:t>н/д</w:t>
            </w:r>
          </w:p>
        </w:tc>
        <w:tc>
          <w:tcPr>
            <w:tcW w:w="992" w:type="dxa"/>
            <w:shd w:val="clear" w:color="auto" w:fill="auto"/>
            <w:vAlign w:val="center"/>
          </w:tcPr>
          <w:p w:rsidR="00AB20F5" w:rsidRPr="00513A93" w:rsidRDefault="00AB20F5" w:rsidP="00E065AE">
            <w:pPr>
              <w:ind w:left="0" w:firstLine="0"/>
              <w:jc w:val="center"/>
            </w:pPr>
            <w:r w:rsidRPr="00513A93">
              <w:t>н/д</w:t>
            </w:r>
          </w:p>
        </w:tc>
        <w:tc>
          <w:tcPr>
            <w:tcW w:w="993" w:type="dxa"/>
            <w:shd w:val="clear" w:color="auto" w:fill="auto"/>
            <w:vAlign w:val="center"/>
          </w:tcPr>
          <w:p w:rsidR="00AB20F5" w:rsidRPr="00513A93" w:rsidRDefault="00AB20F5" w:rsidP="00E065AE">
            <w:pPr>
              <w:ind w:left="0" w:firstLine="0"/>
              <w:jc w:val="center"/>
            </w:pPr>
            <w:r w:rsidRPr="00513A93">
              <w:t>н/д</w:t>
            </w:r>
          </w:p>
        </w:tc>
        <w:tc>
          <w:tcPr>
            <w:tcW w:w="992" w:type="dxa"/>
            <w:vAlign w:val="center"/>
          </w:tcPr>
          <w:p w:rsidR="00AB20F5" w:rsidRPr="00513A93" w:rsidRDefault="00AB20F5" w:rsidP="00E065AE">
            <w:pPr>
              <w:ind w:left="0" w:firstLine="0"/>
              <w:jc w:val="center"/>
            </w:pPr>
            <w:r w:rsidRPr="00513A93">
              <w:t>н/д</w:t>
            </w:r>
          </w:p>
        </w:tc>
        <w:tc>
          <w:tcPr>
            <w:tcW w:w="992" w:type="dxa"/>
            <w:vAlign w:val="center"/>
          </w:tcPr>
          <w:p w:rsidR="00AB20F5" w:rsidRPr="00513A93" w:rsidRDefault="00AB20F5" w:rsidP="00E065AE">
            <w:pPr>
              <w:ind w:left="0" w:firstLine="0"/>
              <w:jc w:val="center"/>
            </w:pPr>
            <w:r w:rsidRPr="00513A93">
              <w:t>н/д</w:t>
            </w:r>
          </w:p>
        </w:tc>
        <w:tc>
          <w:tcPr>
            <w:tcW w:w="1167" w:type="dxa"/>
            <w:shd w:val="clear" w:color="auto" w:fill="auto"/>
            <w:vAlign w:val="center"/>
          </w:tcPr>
          <w:p w:rsidR="00AB20F5" w:rsidRPr="00513A93" w:rsidRDefault="00AB20F5" w:rsidP="00E065AE">
            <w:pPr>
              <w:ind w:left="0" w:firstLine="0"/>
              <w:jc w:val="center"/>
            </w:pPr>
            <w:r w:rsidRPr="00513A93">
              <w:t>н/д</w:t>
            </w:r>
          </w:p>
        </w:tc>
      </w:tr>
    </w:tbl>
    <w:p w:rsidR="00240A4C" w:rsidRPr="00513A93" w:rsidRDefault="00240A4C" w:rsidP="001A3ACA"/>
    <w:bookmarkEnd w:id="262"/>
    <w:p w:rsidR="00495179" w:rsidRPr="00513A93" w:rsidRDefault="00495179" w:rsidP="008A4782"/>
    <w:p w:rsidR="00495179" w:rsidRPr="00513A93" w:rsidRDefault="00495179" w:rsidP="008A4782">
      <w:pPr>
        <w:sectPr w:rsidR="00495179" w:rsidRPr="00513A93" w:rsidSect="00495179">
          <w:pgSz w:w="16838" w:h="11906" w:orient="landscape" w:code="9"/>
          <w:pgMar w:top="1418" w:right="1134" w:bottom="851" w:left="1134" w:header="709" w:footer="709" w:gutter="0"/>
          <w:cols w:space="708"/>
          <w:docGrid w:linePitch="360"/>
        </w:sectPr>
      </w:pPr>
    </w:p>
    <w:p w:rsidR="006A57C9" w:rsidRPr="00513A93" w:rsidRDefault="006A57C9" w:rsidP="00EB528C">
      <w:pPr>
        <w:pStyle w:val="1"/>
      </w:pPr>
      <w:bookmarkStart w:id="271" w:name="_Toc525286414"/>
      <w:bookmarkStart w:id="272" w:name="_Toc525287116"/>
      <w:bookmarkStart w:id="273" w:name="_Toc525308785"/>
      <w:bookmarkStart w:id="274" w:name="_Toc497992110"/>
      <w:r w:rsidRPr="00513A93">
        <w:lastRenderedPageBreak/>
        <w:t>Перечень выявленных бесхозяйных объектов</w:t>
      </w:r>
      <w:bookmarkEnd w:id="271"/>
      <w:bookmarkEnd w:id="272"/>
      <w:bookmarkEnd w:id="273"/>
      <w:r w:rsidRPr="00513A93">
        <w:t xml:space="preserve"> </w:t>
      </w:r>
      <w:bookmarkStart w:id="275" w:name="_Toc525237633"/>
      <w:bookmarkStart w:id="276" w:name="_Toc525237683"/>
      <w:bookmarkStart w:id="277" w:name="_Toc525284689"/>
      <w:bookmarkStart w:id="278" w:name="_Toc525284782"/>
      <w:bookmarkStart w:id="279" w:name="_Toc525286293"/>
      <w:bookmarkEnd w:id="274"/>
      <w:bookmarkEnd w:id="275"/>
      <w:bookmarkEnd w:id="276"/>
      <w:bookmarkEnd w:id="277"/>
      <w:bookmarkEnd w:id="278"/>
      <w:bookmarkEnd w:id="279"/>
    </w:p>
    <w:p w:rsidR="008A4782" w:rsidRDefault="008A4782" w:rsidP="00B81DB9">
      <w:pPr>
        <w:rPr>
          <w:rFonts w:cs="Times New Roman"/>
          <w:szCs w:val="28"/>
        </w:rPr>
      </w:pPr>
      <w:bookmarkStart w:id="280" w:name="_Toc392777236"/>
      <w:r w:rsidRPr="00513A93">
        <w:t xml:space="preserve">Перечень выявленных бесхозяйных объектов централизованной системы водоотведения (в случае их </w:t>
      </w:r>
      <w:r w:rsidRPr="00A87B3A">
        <w:t>выявления) и перечень организаций, уполномоченных на их</w:t>
      </w:r>
      <w:r w:rsidRPr="00513A93">
        <w:t xml:space="preserve"> эксплуатацию</w:t>
      </w:r>
      <w:r w:rsidR="00A87B3A">
        <w:t>.</w:t>
      </w:r>
    </w:p>
    <w:p w:rsidR="007B6DA9" w:rsidRPr="00513A93" w:rsidRDefault="00B81DB9" w:rsidP="00B81DB9">
      <w:pPr>
        <w:rPr>
          <w:rFonts w:cs="Times New Roman"/>
          <w:szCs w:val="28"/>
        </w:rPr>
      </w:pPr>
      <w:r w:rsidRPr="00513A93">
        <w:rPr>
          <w:rFonts w:cs="Times New Roman"/>
          <w:szCs w:val="28"/>
        </w:rPr>
        <w:t>В случае выявления бесхозяйных сетей (сетей, не имеющих эксплуатирующей организации) орган местного самоуправления поселка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r w:rsidR="007B6DA9" w:rsidRPr="00513A93">
        <w:rPr>
          <w:rFonts w:cs="Times New Roman"/>
          <w:szCs w:val="28"/>
        </w:rPr>
        <w:t xml:space="preserve"> </w:t>
      </w:r>
    </w:p>
    <w:p w:rsidR="00E608D2" w:rsidRPr="00513A93" w:rsidRDefault="00E608D2" w:rsidP="00E608D2">
      <w:pPr>
        <w:rPr>
          <w:rFonts w:cs="Times New Roman"/>
          <w:szCs w:val="28"/>
        </w:rPr>
      </w:pPr>
      <w:r w:rsidRPr="00513A93">
        <w:rPr>
          <w:rFonts w:cs="Times New Roman"/>
          <w:szCs w:val="28"/>
        </w:rPr>
        <w:t xml:space="preserve">Ниже представлен </w:t>
      </w:r>
      <w:r w:rsidRPr="00513A93">
        <w:t>перечень бесхозяйных объект</w:t>
      </w:r>
      <w:r w:rsidR="00293CF9" w:rsidRPr="00513A93">
        <w:t>ов централизованных систем водоотведе</w:t>
      </w:r>
      <w:r w:rsidRPr="00513A93">
        <w:t>ния.</w:t>
      </w:r>
      <w:r w:rsidRPr="00513A93">
        <w:rPr>
          <w:rFonts w:cs="Times New Roman"/>
          <w:szCs w:val="28"/>
        </w:rPr>
        <w:t xml:space="preserve"> </w:t>
      </w:r>
    </w:p>
    <w:p w:rsidR="008E7346" w:rsidRPr="00513A93" w:rsidRDefault="008E7346" w:rsidP="00522CEF">
      <w:pPr>
        <w:pStyle w:val="af2"/>
      </w:pPr>
      <w:r w:rsidRPr="00513A93">
        <w:t xml:space="preserve">Таблица </w:t>
      </w:r>
      <w:r w:rsidR="00742296">
        <w:rPr>
          <w:noProof/>
        </w:rPr>
        <w:fldChar w:fldCharType="begin"/>
      </w:r>
      <w:r w:rsidR="00742296">
        <w:rPr>
          <w:noProof/>
        </w:rPr>
        <w:instrText xml:space="preserve"> SEQ Таблица \* ARABIC </w:instrText>
      </w:r>
      <w:r w:rsidR="00742296">
        <w:rPr>
          <w:noProof/>
        </w:rPr>
        <w:fldChar w:fldCharType="separate"/>
      </w:r>
      <w:r w:rsidR="00505D80">
        <w:rPr>
          <w:noProof/>
        </w:rPr>
        <w:t>24</w:t>
      </w:r>
      <w:r w:rsidR="00742296">
        <w:rPr>
          <w:noProof/>
        </w:rPr>
        <w:fldChar w:fldCharType="end"/>
      </w:r>
    </w:p>
    <w:p w:rsidR="008E7346" w:rsidRPr="00513A93" w:rsidRDefault="008E7346" w:rsidP="005B3732">
      <w:pPr>
        <w:ind w:firstLine="0"/>
        <w:jc w:val="center"/>
      </w:pPr>
      <w:r w:rsidRPr="00513A93">
        <w:t>Перечень бесхозяйных объектов централизованной системы водоотведения.</w:t>
      </w:r>
    </w:p>
    <w:tbl>
      <w:tblPr>
        <w:tblW w:w="5000" w:type="pct"/>
        <w:tblLook w:val="04A0" w:firstRow="1" w:lastRow="0" w:firstColumn="1" w:lastColumn="0" w:noHBand="0" w:noVBand="1"/>
      </w:tblPr>
      <w:tblGrid>
        <w:gridCol w:w="724"/>
        <w:gridCol w:w="4785"/>
        <w:gridCol w:w="1939"/>
        <w:gridCol w:w="970"/>
        <w:gridCol w:w="1209"/>
      </w:tblGrid>
      <w:tr w:rsidR="00A87B3A" w:rsidRPr="00513A93" w:rsidTr="00A87B3A">
        <w:trPr>
          <w:trHeight w:val="20"/>
        </w:trPr>
        <w:tc>
          <w:tcPr>
            <w:tcW w:w="37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87B3A" w:rsidRPr="005B3732" w:rsidRDefault="00A87B3A" w:rsidP="001E7E5A">
            <w:pPr>
              <w:ind w:left="0" w:firstLine="0"/>
              <w:jc w:val="center"/>
              <w:rPr>
                <w:rFonts w:eastAsia="Times New Roman" w:cs="Times New Roman"/>
                <w:b/>
                <w:bCs/>
                <w:szCs w:val="24"/>
                <w:lang w:eastAsia="ru-RU"/>
              </w:rPr>
            </w:pPr>
            <w:r w:rsidRPr="005B3732">
              <w:rPr>
                <w:rFonts w:eastAsia="Times New Roman" w:cs="Times New Roman"/>
                <w:b/>
                <w:bCs/>
                <w:szCs w:val="24"/>
                <w:lang w:eastAsia="ru-RU"/>
              </w:rPr>
              <w:t>№ п/п</w:t>
            </w:r>
          </w:p>
        </w:tc>
        <w:tc>
          <w:tcPr>
            <w:tcW w:w="2485" w:type="pct"/>
            <w:tcBorders>
              <w:top w:val="single" w:sz="8" w:space="0" w:color="auto"/>
              <w:left w:val="nil"/>
              <w:bottom w:val="single" w:sz="8" w:space="0" w:color="auto"/>
              <w:right w:val="single" w:sz="8" w:space="0" w:color="auto"/>
            </w:tcBorders>
            <w:shd w:val="clear" w:color="auto" w:fill="auto"/>
            <w:vAlign w:val="center"/>
            <w:hideMark/>
          </w:tcPr>
          <w:p w:rsidR="00A87B3A" w:rsidRPr="005B3732" w:rsidRDefault="00A87B3A" w:rsidP="001E7E5A">
            <w:pPr>
              <w:ind w:left="0" w:firstLine="0"/>
              <w:jc w:val="center"/>
              <w:rPr>
                <w:rFonts w:eastAsia="Times New Roman" w:cs="Times New Roman"/>
                <w:b/>
                <w:bCs/>
                <w:szCs w:val="24"/>
                <w:lang w:eastAsia="ru-RU"/>
              </w:rPr>
            </w:pPr>
            <w:r w:rsidRPr="005B3732">
              <w:rPr>
                <w:rFonts w:eastAsia="Times New Roman" w:cs="Times New Roman"/>
                <w:b/>
                <w:bCs/>
                <w:szCs w:val="24"/>
                <w:lang w:eastAsia="ru-RU"/>
              </w:rPr>
              <w:t>Наименование</w:t>
            </w:r>
          </w:p>
        </w:tc>
        <w:tc>
          <w:tcPr>
            <w:tcW w:w="1511" w:type="pct"/>
            <w:gridSpan w:val="2"/>
            <w:tcBorders>
              <w:top w:val="single" w:sz="8" w:space="0" w:color="auto"/>
              <w:left w:val="nil"/>
              <w:bottom w:val="single" w:sz="8" w:space="0" w:color="auto"/>
              <w:right w:val="single" w:sz="8" w:space="0" w:color="000000"/>
            </w:tcBorders>
            <w:shd w:val="clear" w:color="auto" w:fill="auto"/>
            <w:vAlign w:val="center"/>
            <w:hideMark/>
          </w:tcPr>
          <w:p w:rsidR="00A87B3A" w:rsidRPr="005B3732" w:rsidRDefault="00A87B3A" w:rsidP="001E7E5A">
            <w:pPr>
              <w:ind w:left="0" w:firstLine="0"/>
              <w:jc w:val="center"/>
              <w:rPr>
                <w:rFonts w:eastAsia="Times New Roman" w:cs="Times New Roman"/>
                <w:b/>
                <w:bCs/>
                <w:szCs w:val="24"/>
                <w:lang w:eastAsia="ru-RU"/>
              </w:rPr>
            </w:pPr>
            <w:r w:rsidRPr="005B3732">
              <w:rPr>
                <w:rFonts w:eastAsia="Times New Roman" w:cs="Times New Roman"/>
                <w:b/>
                <w:bCs/>
                <w:szCs w:val="24"/>
                <w:lang w:eastAsia="ru-RU"/>
              </w:rPr>
              <w:t>Технические характеристики</w:t>
            </w:r>
          </w:p>
        </w:tc>
        <w:tc>
          <w:tcPr>
            <w:tcW w:w="629" w:type="pct"/>
            <w:tcBorders>
              <w:top w:val="single" w:sz="8" w:space="0" w:color="auto"/>
              <w:left w:val="nil"/>
              <w:bottom w:val="single" w:sz="8" w:space="0" w:color="auto"/>
              <w:right w:val="single" w:sz="8" w:space="0" w:color="000000"/>
            </w:tcBorders>
          </w:tcPr>
          <w:p w:rsidR="00A87B3A" w:rsidRPr="005B3732" w:rsidRDefault="00A87B3A" w:rsidP="001E7E5A">
            <w:pPr>
              <w:ind w:left="0" w:firstLine="0"/>
              <w:jc w:val="center"/>
              <w:rPr>
                <w:rFonts w:eastAsia="Times New Roman" w:cs="Times New Roman"/>
                <w:b/>
                <w:bCs/>
                <w:szCs w:val="24"/>
                <w:lang w:eastAsia="ru-RU"/>
              </w:rPr>
            </w:pPr>
            <w:r w:rsidRPr="005B3732">
              <w:rPr>
                <w:rFonts w:eastAsia="Times New Roman" w:cs="Times New Roman"/>
                <w:b/>
                <w:bCs/>
                <w:szCs w:val="24"/>
                <w:lang w:eastAsia="ru-RU"/>
              </w:rPr>
              <w:t>№</w:t>
            </w:r>
          </w:p>
          <w:p w:rsidR="00A87B3A" w:rsidRPr="005B3732" w:rsidRDefault="00A87B3A" w:rsidP="001E7E5A">
            <w:pPr>
              <w:ind w:left="0" w:firstLine="0"/>
              <w:jc w:val="center"/>
              <w:rPr>
                <w:rFonts w:eastAsia="Times New Roman" w:cs="Times New Roman"/>
                <w:b/>
                <w:bCs/>
                <w:szCs w:val="24"/>
                <w:lang w:eastAsia="ru-RU"/>
              </w:rPr>
            </w:pPr>
            <w:r w:rsidRPr="005B3732">
              <w:rPr>
                <w:rFonts w:eastAsia="Times New Roman" w:cs="Times New Roman"/>
                <w:b/>
                <w:bCs/>
                <w:szCs w:val="24"/>
                <w:lang w:eastAsia="ru-RU"/>
              </w:rPr>
              <w:t>рисунка</w:t>
            </w:r>
          </w:p>
        </w:tc>
      </w:tr>
      <w:tr w:rsidR="00A87B3A" w:rsidRPr="00513A93" w:rsidTr="00A87B3A">
        <w:trPr>
          <w:trHeight w:val="20"/>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2485" w:type="pct"/>
            <w:tcBorders>
              <w:top w:val="single" w:sz="4" w:space="0" w:color="auto"/>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 xml:space="preserve">Безнапорный коллектор бытовой канализации от пансионата «Утес» до КНС 2 (кур. зона). </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количество колодцев</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Ду, мм</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415</w:t>
            </w:r>
            <w:r w:rsidRPr="00513A93">
              <w:rPr>
                <w:rFonts w:eastAsia="Times New Roman" w:cs="Times New Roman"/>
                <w:szCs w:val="24"/>
                <w:lang w:eastAsia="ru-RU"/>
              </w:rPr>
              <w:br/>
              <w:t>н/д</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150</w:t>
            </w:r>
          </w:p>
        </w:tc>
        <w:tc>
          <w:tcPr>
            <w:tcW w:w="629" w:type="pct"/>
            <w:tcBorders>
              <w:top w:val="single" w:sz="4" w:space="0" w:color="auto"/>
              <w:left w:val="nil"/>
              <w:bottom w:val="single" w:sz="4" w:space="0" w:color="auto"/>
              <w:right w:val="single" w:sz="4" w:space="0" w:color="auto"/>
            </w:tcBorders>
            <w:vAlign w:val="center"/>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r w:rsidR="00C95AA9">
              <w:rPr>
                <w:rFonts w:eastAsia="Times New Roman" w:cs="Times New Roman"/>
                <w:szCs w:val="24"/>
                <w:lang w:eastAsia="ru-RU"/>
              </w:rPr>
              <w:t>0</w:t>
            </w:r>
          </w:p>
        </w:tc>
      </w:tr>
      <w:tr w:rsidR="00A87B3A" w:rsidRPr="00513A93" w:rsidTr="00A87B3A">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w:t>
            </w:r>
          </w:p>
        </w:tc>
        <w:tc>
          <w:tcPr>
            <w:tcW w:w="2485"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Напорный канализационный коллектор от КНС  СОЛ «Искорка» до КНС СОЛ «Голубой огонек»</w:t>
            </w:r>
          </w:p>
        </w:tc>
        <w:tc>
          <w:tcPr>
            <w:tcW w:w="1007"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Ду, мм</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Количество ниток</w:t>
            </w:r>
          </w:p>
        </w:tc>
        <w:tc>
          <w:tcPr>
            <w:tcW w:w="504"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461</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50</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629" w:type="pct"/>
            <w:tcBorders>
              <w:top w:val="nil"/>
              <w:left w:val="nil"/>
              <w:bottom w:val="single" w:sz="4" w:space="0" w:color="auto"/>
              <w:right w:val="single" w:sz="4" w:space="0" w:color="auto"/>
            </w:tcBorders>
            <w:vAlign w:val="center"/>
          </w:tcPr>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11</w:t>
            </w:r>
          </w:p>
        </w:tc>
      </w:tr>
      <w:tr w:rsidR="00A87B3A" w:rsidRPr="00513A93" w:rsidTr="00A87B3A">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w:t>
            </w:r>
          </w:p>
        </w:tc>
        <w:tc>
          <w:tcPr>
            <w:tcW w:w="2485"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 xml:space="preserve">Напорный канализационный коллектор от КНС  СОЛ «Голубой огонек» до КНС 3 (кур. зона) </w:t>
            </w:r>
          </w:p>
        </w:tc>
        <w:tc>
          <w:tcPr>
            <w:tcW w:w="1007"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Ду, мм</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Количество ниток</w:t>
            </w:r>
          </w:p>
        </w:tc>
        <w:tc>
          <w:tcPr>
            <w:tcW w:w="504"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1149</w:t>
            </w:r>
            <w:r w:rsidRPr="00513A93">
              <w:rPr>
                <w:rFonts w:eastAsia="Times New Roman" w:cs="Times New Roman"/>
                <w:szCs w:val="24"/>
                <w:lang w:eastAsia="ru-RU"/>
              </w:rPr>
              <w:br/>
              <w:t>100</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629" w:type="pct"/>
            <w:tcBorders>
              <w:top w:val="nil"/>
              <w:left w:val="nil"/>
              <w:bottom w:val="single" w:sz="4" w:space="0" w:color="auto"/>
              <w:right w:val="single" w:sz="4" w:space="0" w:color="auto"/>
            </w:tcBorders>
            <w:vAlign w:val="center"/>
          </w:tcPr>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12</w:t>
            </w:r>
          </w:p>
        </w:tc>
      </w:tr>
      <w:tr w:rsidR="00A87B3A" w:rsidRPr="00513A93" w:rsidTr="00A87B3A">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4</w:t>
            </w:r>
          </w:p>
        </w:tc>
        <w:tc>
          <w:tcPr>
            <w:tcW w:w="2485"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Безнапорный коллектор бытовой канализации от б/о  «Уральские зори» до КНС 1 (кур. зона).</w:t>
            </w:r>
          </w:p>
        </w:tc>
        <w:tc>
          <w:tcPr>
            <w:tcW w:w="1007"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количество колодцев</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Ду, мм</w:t>
            </w:r>
          </w:p>
        </w:tc>
        <w:tc>
          <w:tcPr>
            <w:tcW w:w="504" w:type="pct"/>
            <w:tcBorders>
              <w:top w:val="nil"/>
              <w:left w:val="nil"/>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967</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н/д</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200</w:t>
            </w:r>
          </w:p>
        </w:tc>
        <w:tc>
          <w:tcPr>
            <w:tcW w:w="629" w:type="pct"/>
            <w:tcBorders>
              <w:top w:val="nil"/>
              <w:left w:val="nil"/>
              <w:bottom w:val="single" w:sz="4" w:space="0" w:color="auto"/>
              <w:right w:val="single" w:sz="4" w:space="0" w:color="auto"/>
            </w:tcBorders>
            <w:vAlign w:val="center"/>
          </w:tcPr>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13</w:t>
            </w:r>
          </w:p>
        </w:tc>
      </w:tr>
      <w:tr w:rsidR="00A87B3A" w:rsidRPr="00513A93" w:rsidTr="00A87B3A">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w:t>
            </w:r>
          </w:p>
        </w:tc>
        <w:tc>
          <w:tcPr>
            <w:tcW w:w="2485"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Напорный канализационный коллектор от КНС  санаторий «Чайка» до КНС санатория «Лесная сказка» до очистных сооружений ООО «Евродврор»</w:t>
            </w:r>
          </w:p>
        </w:tc>
        <w:tc>
          <w:tcPr>
            <w:tcW w:w="1007"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Ду, мм</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Количество ниток</w:t>
            </w:r>
          </w:p>
        </w:tc>
        <w:tc>
          <w:tcPr>
            <w:tcW w:w="504"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538</w:t>
            </w:r>
            <w:r w:rsidRPr="00513A93">
              <w:rPr>
                <w:rFonts w:eastAsia="Times New Roman" w:cs="Times New Roman"/>
                <w:szCs w:val="24"/>
                <w:lang w:eastAsia="ru-RU"/>
              </w:rPr>
              <w:br/>
              <w:t>150</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2</w:t>
            </w:r>
          </w:p>
        </w:tc>
        <w:tc>
          <w:tcPr>
            <w:tcW w:w="629" w:type="pct"/>
            <w:tcBorders>
              <w:top w:val="nil"/>
              <w:left w:val="nil"/>
              <w:bottom w:val="single" w:sz="4" w:space="0" w:color="auto"/>
              <w:right w:val="single" w:sz="4" w:space="0" w:color="auto"/>
            </w:tcBorders>
            <w:vAlign w:val="center"/>
          </w:tcPr>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14</w:t>
            </w:r>
          </w:p>
        </w:tc>
      </w:tr>
      <w:tr w:rsidR="00A87B3A" w:rsidRPr="00513A93" w:rsidTr="00A87B3A">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6</w:t>
            </w:r>
          </w:p>
        </w:tc>
        <w:tc>
          <w:tcPr>
            <w:tcW w:w="2485"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 xml:space="preserve">Напорный канализационный коллектор от КНС  СОЛ «Чайка» до КНС санатория «Чебаркульский» ЦВО </w:t>
            </w:r>
          </w:p>
        </w:tc>
        <w:tc>
          <w:tcPr>
            <w:tcW w:w="1007"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Ду, мм</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Количество ниток</w:t>
            </w:r>
          </w:p>
        </w:tc>
        <w:tc>
          <w:tcPr>
            <w:tcW w:w="504"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1401</w:t>
            </w:r>
            <w:r w:rsidRPr="00513A93">
              <w:rPr>
                <w:rFonts w:eastAsia="Times New Roman" w:cs="Times New Roman"/>
                <w:szCs w:val="24"/>
                <w:lang w:eastAsia="ru-RU"/>
              </w:rPr>
              <w:br/>
              <w:t>150</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629" w:type="pct"/>
            <w:tcBorders>
              <w:top w:val="nil"/>
              <w:left w:val="nil"/>
              <w:bottom w:val="single" w:sz="4" w:space="0" w:color="auto"/>
              <w:right w:val="single" w:sz="4" w:space="0" w:color="auto"/>
            </w:tcBorders>
            <w:vAlign w:val="center"/>
          </w:tcPr>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15</w:t>
            </w:r>
          </w:p>
        </w:tc>
      </w:tr>
      <w:tr w:rsidR="00A87B3A" w:rsidRPr="00513A93" w:rsidTr="00A87B3A">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7</w:t>
            </w:r>
          </w:p>
        </w:tc>
        <w:tc>
          <w:tcPr>
            <w:tcW w:w="2485"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 xml:space="preserve">Напорный канализационный коллектор от КНС  б/о «Родничок » до КНС санатория «Чебаркульский» ЦВО </w:t>
            </w:r>
          </w:p>
        </w:tc>
        <w:tc>
          <w:tcPr>
            <w:tcW w:w="1007"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протяженность</w:t>
            </w:r>
            <w:r w:rsidRPr="00513A93">
              <w:rPr>
                <w:rFonts w:eastAsia="Times New Roman" w:cs="Times New Roman"/>
                <w:szCs w:val="24"/>
                <w:lang w:eastAsia="ru-RU"/>
              </w:rPr>
              <w:br/>
              <w:t>Ду, мм</w:t>
            </w: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Количество ниток</w:t>
            </w:r>
          </w:p>
        </w:tc>
        <w:tc>
          <w:tcPr>
            <w:tcW w:w="504" w:type="pct"/>
            <w:tcBorders>
              <w:top w:val="nil"/>
              <w:left w:val="nil"/>
              <w:bottom w:val="single" w:sz="4" w:space="0" w:color="auto"/>
              <w:right w:val="single" w:sz="4" w:space="0" w:color="auto"/>
            </w:tcBorders>
            <w:shd w:val="clear" w:color="auto" w:fill="auto"/>
            <w:vAlign w:val="center"/>
            <w:hideMark/>
          </w:tcPr>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3329</w:t>
            </w:r>
            <w:r w:rsidRPr="00513A93">
              <w:rPr>
                <w:rFonts w:eastAsia="Times New Roman" w:cs="Times New Roman"/>
                <w:szCs w:val="24"/>
                <w:lang w:eastAsia="ru-RU"/>
              </w:rPr>
              <w:br/>
              <w:t>150</w:t>
            </w:r>
          </w:p>
          <w:p w:rsidR="00A87B3A" w:rsidRPr="00513A93" w:rsidRDefault="00A87B3A" w:rsidP="001E7E5A">
            <w:pPr>
              <w:ind w:left="0" w:firstLine="0"/>
              <w:contextualSpacing w:val="0"/>
              <w:jc w:val="center"/>
              <w:rPr>
                <w:rFonts w:eastAsia="Times New Roman" w:cs="Times New Roman"/>
                <w:szCs w:val="24"/>
                <w:lang w:eastAsia="ru-RU"/>
              </w:rPr>
            </w:pPr>
          </w:p>
          <w:p w:rsidR="00A87B3A" w:rsidRPr="00513A93" w:rsidRDefault="00A87B3A" w:rsidP="001E7E5A">
            <w:pPr>
              <w:ind w:left="0" w:firstLine="0"/>
              <w:contextualSpacing w:val="0"/>
              <w:jc w:val="center"/>
              <w:rPr>
                <w:rFonts w:eastAsia="Times New Roman" w:cs="Times New Roman"/>
                <w:szCs w:val="24"/>
                <w:lang w:eastAsia="ru-RU"/>
              </w:rPr>
            </w:pPr>
            <w:r w:rsidRPr="00513A93">
              <w:rPr>
                <w:rFonts w:eastAsia="Times New Roman" w:cs="Times New Roman"/>
                <w:szCs w:val="24"/>
                <w:lang w:eastAsia="ru-RU"/>
              </w:rPr>
              <w:t>1</w:t>
            </w:r>
          </w:p>
        </w:tc>
        <w:tc>
          <w:tcPr>
            <w:tcW w:w="629" w:type="pct"/>
            <w:tcBorders>
              <w:top w:val="nil"/>
              <w:left w:val="nil"/>
              <w:bottom w:val="single" w:sz="4" w:space="0" w:color="auto"/>
              <w:right w:val="single" w:sz="4" w:space="0" w:color="auto"/>
            </w:tcBorders>
            <w:vAlign w:val="center"/>
          </w:tcPr>
          <w:p w:rsidR="00A87B3A" w:rsidRPr="00513A93" w:rsidRDefault="00C95AA9" w:rsidP="001E7E5A">
            <w:pPr>
              <w:ind w:left="0" w:firstLine="0"/>
              <w:contextualSpacing w:val="0"/>
              <w:jc w:val="center"/>
              <w:rPr>
                <w:rFonts w:eastAsia="Times New Roman" w:cs="Times New Roman"/>
                <w:szCs w:val="24"/>
                <w:lang w:eastAsia="ru-RU"/>
              </w:rPr>
            </w:pPr>
            <w:r>
              <w:rPr>
                <w:rFonts w:eastAsia="Times New Roman" w:cs="Times New Roman"/>
                <w:szCs w:val="24"/>
                <w:lang w:eastAsia="ru-RU"/>
              </w:rPr>
              <w:t>16</w:t>
            </w:r>
          </w:p>
        </w:tc>
      </w:tr>
    </w:tbl>
    <w:p w:rsidR="006277F3" w:rsidRPr="00513A93" w:rsidRDefault="00A457FE" w:rsidP="00513A93">
      <w:pPr>
        <w:keepNext/>
        <w:ind w:firstLine="0"/>
        <w:jc w:val="center"/>
      </w:pPr>
      <w:r w:rsidRPr="00513A93">
        <w:rPr>
          <w:rFonts w:cs="Times New Roman"/>
          <w:noProof/>
          <w:szCs w:val="28"/>
          <w:lang w:eastAsia="ru-RU"/>
        </w:rPr>
        <w:lastRenderedPageBreak/>
        <w:drawing>
          <wp:inline distT="0" distB="0" distL="0" distR="0" wp14:anchorId="1086154C" wp14:editId="02EBBAC9">
            <wp:extent cx="4306329" cy="36000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306329" cy="3600000"/>
                    </a:xfrm>
                    <a:prstGeom prst="rect">
                      <a:avLst/>
                    </a:prstGeom>
                    <a:noFill/>
                    <a:ln w="9525">
                      <a:noFill/>
                      <a:miter lim="800000"/>
                      <a:headEnd/>
                      <a:tailEnd/>
                    </a:ln>
                  </pic:spPr>
                </pic:pic>
              </a:graphicData>
            </a:graphic>
          </wp:inline>
        </w:drawing>
      </w:r>
    </w:p>
    <w:p w:rsidR="006277F3" w:rsidRPr="00513A93" w:rsidRDefault="006277F3"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10</w:t>
      </w:r>
      <w:r w:rsidR="00742296">
        <w:rPr>
          <w:noProof/>
        </w:rPr>
        <w:fldChar w:fldCharType="end"/>
      </w:r>
    </w:p>
    <w:p w:rsidR="00131EC2" w:rsidRPr="00513A93" w:rsidRDefault="00131EC2" w:rsidP="00131EC2"/>
    <w:p w:rsidR="00131EC2" w:rsidRPr="00513A93" w:rsidRDefault="00131EC2" w:rsidP="00513A93">
      <w:pPr>
        <w:keepNext/>
        <w:ind w:firstLine="0"/>
        <w:jc w:val="center"/>
      </w:pPr>
      <w:r w:rsidRPr="00513A93">
        <w:rPr>
          <w:rFonts w:cs="Times New Roman"/>
          <w:noProof/>
          <w:szCs w:val="28"/>
          <w:lang w:eastAsia="ru-RU"/>
        </w:rPr>
        <w:drawing>
          <wp:inline distT="0" distB="0" distL="0" distR="0" wp14:anchorId="28697103" wp14:editId="70213836">
            <wp:extent cx="4320000" cy="3600000"/>
            <wp:effectExtent l="19050" t="0" r="4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4320000" cy="3600000"/>
                    </a:xfrm>
                    <a:prstGeom prst="rect">
                      <a:avLst/>
                    </a:prstGeom>
                    <a:noFill/>
                    <a:ln w="9525">
                      <a:noFill/>
                      <a:miter lim="800000"/>
                      <a:headEnd/>
                      <a:tailEnd/>
                    </a:ln>
                  </pic:spPr>
                </pic:pic>
              </a:graphicData>
            </a:graphic>
          </wp:inline>
        </w:drawing>
      </w:r>
    </w:p>
    <w:p w:rsidR="00FE0B79" w:rsidRPr="00513A93" w:rsidRDefault="00131EC2" w:rsidP="00522CEF">
      <w:pPr>
        <w:pStyle w:val="af3"/>
        <w:rPr>
          <w:szCs w:val="28"/>
        </w:rPr>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11</w:t>
      </w:r>
      <w:r w:rsidR="00742296">
        <w:rPr>
          <w:noProof/>
        </w:rPr>
        <w:fldChar w:fldCharType="end"/>
      </w:r>
    </w:p>
    <w:p w:rsidR="00FE0B79" w:rsidRPr="00513A93" w:rsidRDefault="00FE0B79" w:rsidP="00B81DB9">
      <w:pPr>
        <w:rPr>
          <w:rFonts w:cs="Times New Roman"/>
          <w:szCs w:val="28"/>
        </w:rPr>
      </w:pPr>
    </w:p>
    <w:p w:rsidR="005347E7" w:rsidRPr="00513A93" w:rsidRDefault="00131EC2" w:rsidP="00513A93">
      <w:pPr>
        <w:keepNext/>
        <w:ind w:firstLine="0"/>
        <w:jc w:val="center"/>
      </w:pPr>
      <w:r w:rsidRPr="00513A93">
        <w:rPr>
          <w:rFonts w:cs="Times New Roman"/>
          <w:noProof/>
          <w:szCs w:val="28"/>
          <w:lang w:eastAsia="ru-RU"/>
        </w:rPr>
        <w:lastRenderedPageBreak/>
        <w:drawing>
          <wp:inline distT="0" distB="0" distL="0" distR="0" wp14:anchorId="45766255" wp14:editId="69A73450">
            <wp:extent cx="4678543" cy="3600000"/>
            <wp:effectExtent l="19050" t="0" r="7757"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678543" cy="3600000"/>
                    </a:xfrm>
                    <a:prstGeom prst="rect">
                      <a:avLst/>
                    </a:prstGeom>
                    <a:noFill/>
                    <a:ln w="9525">
                      <a:noFill/>
                      <a:miter lim="800000"/>
                      <a:headEnd/>
                      <a:tailEnd/>
                    </a:ln>
                  </pic:spPr>
                </pic:pic>
              </a:graphicData>
            </a:graphic>
          </wp:inline>
        </w:drawing>
      </w:r>
    </w:p>
    <w:p w:rsidR="00FE0B79" w:rsidRPr="00513A93" w:rsidRDefault="005347E7"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12</w:t>
      </w:r>
      <w:r w:rsidR="00742296">
        <w:rPr>
          <w:noProof/>
        </w:rPr>
        <w:fldChar w:fldCharType="end"/>
      </w:r>
    </w:p>
    <w:p w:rsidR="008A67E4" w:rsidRPr="00513A93" w:rsidRDefault="008A67E4" w:rsidP="00513A93">
      <w:pPr>
        <w:keepNext/>
        <w:ind w:firstLine="0"/>
        <w:jc w:val="center"/>
      </w:pPr>
      <w:r w:rsidRPr="00513A93">
        <w:rPr>
          <w:noProof/>
          <w:lang w:eastAsia="ru-RU"/>
        </w:rPr>
        <w:drawing>
          <wp:inline distT="0" distB="0" distL="0" distR="0" wp14:anchorId="4E8ECE4F" wp14:editId="578D8018">
            <wp:extent cx="4703012" cy="4019107"/>
            <wp:effectExtent l="19050" t="0" r="233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4708067" cy="4023427"/>
                    </a:xfrm>
                    <a:prstGeom prst="rect">
                      <a:avLst/>
                    </a:prstGeom>
                    <a:noFill/>
                    <a:ln w="9525">
                      <a:noFill/>
                      <a:miter lim="800000"/>
                      <a:headEnd/>
                      <a:tailEnd/>
                    </a:ln>
                  </pic:spPr>
                </pic:pic>
              </a:graphicData>
            </a:graphic>
          </wp:inline>
        </w:drawing>
      </w:r>
    </w:p>
    <w:p w:rsidR="005347E7" w:rsidRPr="00513A93" w:rsidRDefault="008A67E4"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13</w:t>
      </w:r>
      <w:r w:rsidR="00742296">
        <w:rPr>
          <w:noProof/>
        </w:rPr>
        <w:fldChar w:fldCharType="end"/>
      </w:r>
    </w:p>
    <w:p w:rsidR="008A67E4" w:rsidRPr="00513A93" w:rsidRDefault="008A67E4" w:rsidP="00513A93">
      <w:pPr>
        <w:keepNext/>
        <w:ind w:firstLine="0"/>
        <w:jc w:val="center"/>
      </w:pPr>
      <w:r w:rsidRPr="00513A93">
        <w:rPr>
          <w:noProof/>
          <w:lang w:eastAsia="ru-RU"/>
        </w:rPr>
        <w:lastRenderedPageBreak/>
        <w:drawing>
          <wp:inline distT="0" distB="0" distL="0" distR="0" wp14:anchorId="6A77F8ED" wp14:editId="17957EA2">
            <wp:extent cx="3251613" cy="3600000"/>
            <wp:effectExtent l="19050" t="0" r="5937"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251613" cy="3600000"/>
                    </a:xfrm>
                    <a:prstGeom prst="rect">
                      <a:avLst/>
                    </a:prstGeom>
                    <a:noFill/>
                    <a:ln w="9525">
                      <a:noFill/>
                      <a:miter lim="800000"/>
                      <a:headEnd/>
                      <a:tailEnd/>
                    </a:ln>
                  </pic:spPr>
                </pic:pic>
              </a:graphicData>
            </a:graphic>
          </wp:inline>
        </w:drawing>
      </w:r>
    </w:p>
    <w:p w:rsidR="005347E7" w:rsidRPr="00513A93" w:rsidRDefault="008A67E4"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14</w:t>
      </w:r>
      <w:r w:rsidR="00742296">
        <w:rPr>
          <w:noProof/>
        </w:rPr>
        <w:fldChar w:fldCharType="end"/>
      </w:r>
    </w:p>
    <w:p w:rsidR="008A67E4" w:rsidRPr="00513A93" w:rsidRDefault="008A67E4" w:rsidP="005347E7"/>
    <w:p w:rsidR="00D005D9" w:rsidRPr="00513A93" w:rsidRDefault="00D005D9" w:rsidP="00513A93">
      <w:pPr>
        <w:ind w:firstLine="0"/>
        <w:jc w:val="center"/>
        <w:sectPr w:rsidR="00D005D9" w:rsidRPr="00513A93" w:rsidSect="006F54D7">
          <w:pgSz w:w="11906" w:h="16838" w:code="9"/>
          <w:pgMar w:top="1134" w:right="851" w:bottom="1134" w:left="1418" w:header="709" w:footer="709" w:gutter="0"/>
          <w:cols w:space="708"/>
          <w:docGrid w:linePitch="360"/>
        </w:sectPr>
      </w:pPr>
    </w:p>
    <w:p w:rsidR="00D005D9" w:rsidRPr="00513A93" w:rsidRDefault="00D005D9" w:rsidP="00513A93">
      <w:pPr>
        <w:ind w:firstLine="0"/>
        <w:jc w:val="center"/>
        <w:rPr>
          <w:noProof/>
          <w:lang w:eastAsia="ru-RU"/>
        </w:rPr>
      </w:pPr>
      <w:r w:rsidRPr="00513A93">
        <w:rPr>
          <w:noProof/>
          <w:lang w:eastAsia="ru-RU"/>
        </w:rPr>
        <w:lastRenderedPageBreak/>
        <w:drawing>
          <wp:inline distT="0" distB="0" distL="0" distR="0" wp14:anchorId="5D27BADB" wp14:editId="583851A1">
            <wp:extent cx="6119495" cy="2645439"/>
            <wp:effectExtent l="1905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6119495" cy="2645439"/>
                    </a:xfrm>
                    <a:prstGeom prst="rect">
                      <a:avLst/>
                    </a:prstGeom>
                    <a:noFill/>
                    <a:ln w="9525">
                      <a:noFill/>
                      <a:miter lim="800000"/>
                      <a:headEnd/>
                      <a:tailEnd/>
                    </a:ln>
                  </pic:spPr>
                </pic:pic>
              </a:graphicData>
            </a:graphic>
          </wp:inline>
        </w:drawing>
      </w:r>
    </w:p>
    <w:p w:rsidR="00D005D9" w:rsidRPr="00513A93" w:rsidRDefault="00D005D9"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15</w:t>
      </w:r>
      <w:r w:rsidR="00742296">
        <w:rPr>
          <w:noProof/>
        </w:rPr>
        <w:fldChar w:fldCharType="end"/>
      </w:r>
    </w:p>
    <w:p w:rsidR="00D005D9" w:rsidRPr="00513A93" w:rsidRDefault="00D005D9" w:rsidP="00513A93">
      <w:pPr>
        <w:keepNext/>
        <w:ind w:firstLine="0"/>
        <w:jc w:val="center"/>
      </w:pPr>
      <w:r w:rsidRPr="00513A93">
        <w:rPr>
          <w:noProof/>
          <w:lang w:eastAsia="ru-RU"/>
        </w:rPr>
        <w:drawing>
          <wp:inline distT="0" distB="0" distL="0" distR="0" wp14:anchorId="03A060D0" wp14:editId="3AAEBE71">
            <wp:extent cx="8065944" cy="2604782"/>
            <wp:effectExtent l="1905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8065944" cy="2604782"/>
                    </a:xfrm>
                    <a:prstGeom prst="rect">
                      <a:avLst/>
                    </a:prstGeom>
                    <a:noFill/>
                    <a:ln w="9525">
                      <a:noFill/>
                      <a:miter lim="800000"/>
                      <a:headEnd/>
                      <a:tailEnd/>
                    </a:ln>
                  </pic:spPr>
                </pic:pic>
              </a:graphicData>
            </a:graphic>
          </wp:inline>
        </w:drawing>
      </w:r>
    </w:p>
    <w:p w:rsidR="00D005D9" w:rsidRPr="00513A93" w:rsidRDefault="00D005D9" w:rsidP="00522CEF">
      <w:pPr>
        <w:pStyle w:val="af3"/>
      </w:pPr>
      <w:r w:rsidRPr="00513A93">
        <w:t xml:space="preserve">Рисунок </w:t>
      </w:r>
      <w:r w:rsidR="00742296">
        <w:rPr>
          <w:noProof/>
        </w:rPr>
        <w:fldChar w:fldCharType="begin"/>
      </w:r>
      <w:r w:rsidR="00742296">
        <w:rPr>
          <w:noProof/>
        </w:rPr>
        <w:instrText xml:space="preserve"> SEQ Рисунок \* ARABIC </w:instrText>
      </w:r>
      <w:r w:rsidR="00742296">
        <w:rPr>
          <w:noProof/>
        </w:rPr>
        <w:fldChar w:fldCharType="separate"/>
      </w:r>
      <w:r w:rsidR="00505D80">
        <w:rPr>
          <w:noProof/>
        </w:rPr>
        <w:t>16</w:t>
      </w:r>
      <w:r w:rsidR="00742296">
        <w:rPr>
          <w:noProof/>
        </w:rPr>
        <w:fldChar w:fldCharType="end"/>
      </w:r>
    </w:p>
    <w:p w:rsidR="00D005D9" w:rsidRPr="00513A93" w:rsidRDefault="00D005D9" w:rsidP="008E7346">
      <w:pPr>
        <w:sectPr w:rsidR="00D005D9" w:rsidRPr="00513A93" w:rsidSect="00D005D9">
          <w:pgSz w:w="16838" w:h="11906" w:orient="landscape" w:code="9"/>
          <w:pgMar w:top="1418" w:right="1134" w:bottom="851" w:left="1134" w:header="709" w:footer="709" w:gutter="0"/>
          <w:cols w:space="708"/>
          <w:docGrid w:linePitch="360"/>
        </w:sectPr>
      </w:pPr>
    </w:p>
    <w:p w:rsidR="006A57C9" w:rsidRPr="00513A93" w:rsidRDefault="006A57C9" w:rsidP="00227729">
      <w:pPr>
        <w:pStyle w:val="1"/>
      </w:pPr>
      <w:bookmarkStart w:id="281" w:name="_Toc497992111"/>
      <w:bookmarkStart w:id="282" w:name="_Toc525286415"/>
      <w:bookmarkStart w:id="283" w:name="_Toc525287117"/>
      <w:bookmarkStart w:id="284" w:name="_Toc525308786"/>
      <w:bookmarkEnd w:id="280"/>
      <w:r w:rsidRPr="00513A93">
        <w:lastRenderedPageBreak/>
        <w:t>СПИСОК ЛИТЕРАТУРЫ</w:t>
      </w:r>
      <w:bookmarkStart w:id="285" w:name="_Toc525237634"/>
      <w:bookmarkStart w:id="286" w:name="_Toc525237684"/>
      <w:bookmarkStart w:id="287" w:name="_Toc525284690"/>
      <w:bookmarkStart w:id="288" w:name="_Toc525284783"/>
      <w:bookmarkStart w:id="289" w:name="_Toc525286294"/>
      <w:bookmarkEnd w:id="281"/>
      <w:bookmarkEnd w:id="282"/>
      <w:bookmarkEnd w:id="283"/>
      <w:bookmarkEnd w:id="284"/>
      <w:bookmarkEnd w:id="285"/>
      <w:bookmarkEnd w:id="286"/>
      <w:bookmarkEnd w:id="287"/>
      <w:bookmarkEnd w:id="288"/>
      <w:bookmarkEnd w:id="289"/>
    </w:p>
    <w:p w:rsidR="006C2DD5" w:rsidRPr="00513A93" w:rsidRDefault="006C2DD5" w:rsidP="001A3ACA">
      <w:r w:rsidRPr="00513A93">
        <w:t>1. Федеральный закон от 07.12.2011 №416-ФЗ (ред. от 30.12.2012) «О водоснабжении и водоотведении».</w:t>
      </w:r>
    </w:p>
    <w:p w:rsidR="006C2DD5" w:rsidRPr="00513A93" w:rsidRDefault="006C2DD5" w:rsidP="001A3ACA">
      <w:r w:rsidRPr="00513A93">
        <w:t>2. Градостроительный кодекс РФ от 29.12.2004 №190-ФЗ с изменениями и дополнениями.</w:t>
      </w:r>
    </w:p>
    <w:p w:rsidR="006C2DD5" w:rsidRPr="00513A93" w:rsidRDefault="006C2DD5" w:rsidP="001A3ACA">
      <w:r w:rsidRPr="00513A93">
        <w:t>3. Постановление Правительства Российской Федерации от 05.09.2013 № 782 «О схемах водоснабжения и водоотведения».</w:t>
      </w:r>
    </w:p>
    <w:p w:rsidR="00C05067" w:rsidRPr="00513A93" w:rsidRDefault="006C2DD5" w:rsidP="001A3ACA">
      <w:pPr>
        <w:rPr>
          <w:lang w:eastAsia="ru-RU" w:bidi="ru-RU"/>
        </w:rPr>
      </w:pPr>
      <w:r w:rsidRPr="00513A93">
        <w:t xml:space="preserve">4. </w:t>
      </w:r>
      <w:r w:rsidR="00C05067" w:rsidRPr="00513A93">
        <w:t>СП 31.13330.2012 Водоснабжение. Наружные сети и сооружения. Актуализированная редакция СНиП 2.04.02-84.</w:t>
      </w:r>
    </w:p>
    <w:p w:rsidR="006C2DD5" w:rsidRPr="00513A93" w:rsidRDefault="006C2DD5" w:rsidP="001A3ACA">
      <w:pPr>
        <w:rPr>
          <w:lang w:eastAsia="ru-RU" w:bidi="ru-RU"/>
        </w:rPr>
      </w:pPr>
      <w:r w:rsidRPr="00513A93">
        <w:rPr>
          <w:lang w:eastAsia="ru-RU" w:bidi="ru-RU"/>
        </w:rPr>
        <w:t>5. СП 30.13330.2012 Внутренний водопровод и канализация зданий. Актуализированная редакция СНиП 2.04.01-85.</w:t>
      </w:r>
    </w:p>
    <w:p w:rsidR="006C2DD5" w:rsidRPr="00513A93" w:rsidRDefault="006C2DD5" w:rsidP="001A3ACA">
      <w:pPr>
        <w:rPr>
          <w:lang w:eastAsia="ru-RU" w:bidi="ru-RU"/>
        </w:rPr>
      </w:pPr>
      <w:r w:rsidRPr="00513A93">
        <w:rPr>
          <w:lang w:eastAsia="ru-RU" w:bidi="ru-RU"/>
        </w:rPr>
        <w:t>6. СП 42.13330.2011 Градостроительство. Планировка и застройка городских и сельских поселений. Актуализированная редакция СНиП 2.07.01-89.</w:t>
      </w:r>
    </w:p>
    <w:p w:rsidR="00C05067" w:rsidRPr="00513A93" w:rsidRDefault="006C2DD5" w:rsidP="001A3ACA">
      <w:pPr>
        <w:rPr>
          <w:lang w:eastAsia="ru-RU" w:bidi="ru-RU"/>
        </w:rPr>
      </w:pPr>
      <w:r w:rsidRPr="00513A93">
        <w:rPr>
          <w:lang w:eastAsia="ru-RU" w:bidi="ru-RU"/>
        </w:rPr>
        <w:t xml:space="preserve">7. </w:t>
      </w:r>
      <w:r w:rsidR="00C05067" w:rsidRPr="00513A93">
        <w:rPr>
          <w:lang w:eastAsia="ru-RU" w:bidi="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382FF1" w:rsidRPr="00513A93" w:rsidRDefault="00382FF1" w:rsidP="008F5CDD">
      <w:bookmarkStart w:id="290" w:name="_Toc497992112"/>
      <w:r w:rsidRPr="00513A93">
        <w:br w:type="page"/>
      </w:r>
    </w:p>
    <w:p w:rsidR="00382FF1" w:rsidRPr="00505D80" w:rsidRDefault="00382FF1"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E065AE" w:rsidRPr="00505D80" w:rsidRDefault="00E065AE"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382FF1" w:rsidRPr="00513A93" w:rsidRDefault="00382FF1" w:rsidP="007E0768"/>
    <w:p w:rsidR="00524026" w:rsidRPr="007E0768" w:rsidRDefault="00524026" w:rsidP="007E0768">
      <w:pPr>
        <w:ind w:firstLine="0"/>
        <w:jc w:val="center"/>
        <w:rPr>
          <w:b/>
          <w:bCs/>
          <w:sz w:val="28"/>
        </w:rPr>
      </w:pPr>
      <w:r w:rsidRPr="007E0768">
        <w:rPr>
          <w:b/>
          <w:bCs/>
          <w:sz w:val="28"/>
        </w:rPr>
        <w:t>Приложение 1</w:t>
      </w:r>
      <w:bookmarkEnd w:id="290"/>
      <w:r w:rsidR="00382FF1" w:rsidRPr="007E0768">
        <w:rPr>
          <w:b/>
          <w:bCs/>
          <w:sz w:val="28"/>
        </w:rPr>
        <w:t>.</w:t>
      </w:r>
    </w:p>
    <w:p w:rsidR="00382FF1" w:rsidRPr="007E0768" w:rsidRDefault="00382FF1" w:rsidP="007E0768">
      <w:pPr>
        <w:ind w:firstLine="0"/>
        <w:jc w:val="center"/>
        <w:rPr>
          <w:b/>
          <w:bCs/>
          <w:sz w:val="28"/>
        </w:rPr>
      </w:pPr>
      <w:r w:rsidRPr="007E0768">
        <w:rPr>
          <w:b/>
          <w:bCs/>
          <w:sz w:val="28"/>
        </w:rPr>
        <w:t>Карты (схемы) существующего и планируемого размещения объектов централизованных систем водоснабжения.</w:t>
      </w:r>
    </w:p>
    <w:p w:rsidR="00382FF1" w:rsidRPr="00513A93" w:rsidRDefault="00382FF1" w:rsidP="007E0768">
      <w:r w:rsidRPr="00513A93">
        <w:br w:type="page"/>
      </w:r>
    </w:p>
    <w:p w:rsidR="00E065AE" w:rsidRPr="00505D80" w:rsidRDefault="00E065AE" w:rsidP="00E065AE">
      <w:bookmarkStart w:id="291" w:name="_Toc497992113"/>
    </w:p>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05D80"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E065AE" w:rsidRPr="00513A93" w:rsidRDefault="00E065AE" w:rsidP="00E065AE"/>
    <w:p w:rsidR="00382FF1" w:rsidRPr="007E0768" w:rsidRDefault="00382FF1" w:rsidP="007E0768">
      <w:pPr>
        <w:ind w:firstLine="0"/>
        <w:jc w:val="center"/>
        <w:rPr>
          <w:b/>
          <w:bCs/>
          <w:sz w:val="28"/>
        </w:rPr>
      </w:pPr>
      <w:r w:rsidRPr="007E0768">
        <w:rPr>
          <w:b/>
          <w:bCs/>
          <w:sz w:val="28"/>
        </w:rPr>
        <w:t>Приложение 2.</w:t>
      </w:r>
    </w:p>
    <w:p w:rsidR="00382FF1" w:rsidRPr="007E0768" w:rsidRDefault="00382FF1" w:rsidP="007E0768">
      <w:pPr>
        <w:ind w:firstLine="0"/>
        <w:jc w:val="center"/>
        <w:rPr>
          <w:b/>
          <w:bCs/>
          <w:sz w:val="28"/>
        </w:rPr>
      </w:pPr>
      <w:r w:rsidRPr="007E0768">
        <w:rPr>
          <w:b/>
          <w:bCs/>
          <w:sz w:val="28"/>
        </w:rPr>
        <w:t>Карты (схемы) существующего и планируемого размещения объектов централизованных систем водоотведения.</w:t>
      </w:r>
    </w:p>
    <w:bookmarkEnd w:id="291"/>
    <w:p w:rsidR="006A57C9" w:rsidRPr="00513A93" w:rsidRDefault="006A57C9" w:rsidP="00F45003">
      <w:pPr>
        <w:rPr>
          <w:lang w:eastAsia="ru-RU" w:bidi="ru-RU"/>
        </w:rPr>
      </w:pPr>
    </w:p>
    <w:sectPr w:rsidR="006A57C9" w:rsidRPr="00513A93" w:rsidSect="006F54D7">
      <w:pgSz w:w="11906" w:h="16838"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F96" w:rsidRDefault="00162F96" w:rsidP="006A57C9">
      <w:r>
        <w:separator/>
      </w:r>
    </w:p>
    <w:p w:rsidR="00162F96" w:rsidRDefault="00162F96"/>
  </w:endnote>
  <w:endnote w:type="continuationSeparator" w:id="0">
    <w:p w:rsidR="00162F96" w:rsidRDefault="00162F96" w:rsidP="006A57C9">
      <w:r>
        <w:continuationSeparator/>
      </w:r>
    </w:p>
    <w:p w:rsidR="00162F96" w:rsidRDefault="00162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344" w:rsidRPr="007E0768" w:rsidRDefault="00EC7344" w:rsidP="007E0768">
    <w:pPr>
      <w:jc w:val="right"/>
    </w:pPr>
    <w:r>
      <w:fldChar w:fldCharType="begin"/>
    </w:r>
    <w:r>
      <w:instrText xml:space="preserve"> PAGE  \* Arabic  \* MERGEFORMAT </w:instrText>
    </w:r>
    <w:r>
      <w:fldChar w:fldCharType="separate"/>
    </w:r>
    <w:r w:rsidR="009C0F86">
      <w:rPr>
        <w:noProof/>
      </w:rPr>
      <w:t>27</w:t>
    </w:r>
    <w:r>
      <w:rPr>
        <w:noProof/>
      </w:rPr>
      <w:fldChar w:fldCharType="end"/>
    </w:r>
  </w:p>
  <w:p w:rsidR="00EC7344" w:rsidRPr="00C47129" w:rsidRDefault="00EC7344" w:rsidP="00D703DE">
    <w:pPr>
      <w:pStyle w:val="af0"/>
      <w:tabs>
        <w:tab w:val="clear" w:pos="9355"/>
        <w:tab w:val="left" w:pos="9498"/>
        <w:tab w:val="left" w:pos="9781"/>
      </w:tabs>
      <w:ind w:right="1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344" w:rsidRPr="00C47129" w:rsidRDefault="00EC7344" w:rsidP="00A87B3A">
    <w:pPr>
      <w:jc w:val="right"/>
    </w:pPr>
    <w:r>
      <w:rPr>
        <w:lang w:val="en-US"/>
      </w:rPr>
      <w:fldChar w:fldCharType="begin"/>
    </w:r>
    <w:r>
      <w:rPr>
        <w:lang w:val="en-US"/>
      </w:rPr>
      <w:instrText xml:space="preserve"> PAGE  \* Arabic  \* MERGEFORMAT </w:instrText>
    </w:r>
    <w:r>
      <w:rPr>
        <w:lang w:val="en-US"/>
      </w:rPr>
      <w:fldChar w:fldCharType="separate"/>
    </w:r>
    <w:r w:rsidR="009C0F86">
      <w:rPr>
        <w:noProof/>
        <w:lang w:val="en-US"/>
      </w:rPr>
      <w:t>28</w:t>
    </w:r>
    <w:r>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83655"/>
      <w:docPartObj>
        <w:docPartGallery w:val="Page Numbers (Bottom of Page)"/>
        <w:docPartUnique/>
      </w:docPartObj>
    </w:sdtPr>
    <w:sdtContent>
      <w:p w:rsidR="00EC7344" w:rsidRDefault="00EC7344" w:rsidP="00174B5A">
        <w:pPr>
          <w:pStyle w:val="af0"/>
          <w:jc w:val="right"/>
        </w:pPr>
        <w:r>
          <w:fldChar w:fldCharType="begin"/>
        </w:r>
        <w:r>
          <w:instrText xml:space="preserve"> PAGE   \* MERGEFORMAT </w:instrText>
        </w:r>
        <w:r>
          <w:fldChar w:fldCharType="separate"/>
        </w:r>
        <w:r w:rsidR="009C0F86">
          <w:rPr>
            <w:noProof/>
          </w:rPr>
          <w:t>75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F96" w:rsidRDefault="00162F96" w:rsidP="006A57C9">
      <w:r>
        <w:separator/>
      </w:r>
    </w:p>
    <w:p w:rsidR="00162F96" w:rsidRDefault="00162F96"/>
  </w:footnote>
  <w:footnote w:type="continuationSeparator" w:id="0">
    <w:p w:rsidR="00162F96" w:rsidRDefault="00162F96" w:rsidP="006A57C9">
      <w:r>
        <w:continuationSeparator/>
      </w:r>
    </w:p>
    <w:p w:rsidR="00162F96" w:rsidRDefault="00162F9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537AA"/>
    <w:multiLevelType w:val="multilevel"/>
    <w:tmpl w:val="7324A6C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02A1BDA"/>
    <w:multiLevelType w:val="multilevel"/>
    <w:tmpl w:val="74A0C2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2C35277D"/>
    <w:multiLevelType w:val="multilevel"/>
    <w:tmpl w:val="8E76EFA8"/>
    <w:styleLink w:val="a"/>
    <w:lvl w:ilvl="0">
      <w:start w:val="1"/>
      <w:numFmt w:val="decimal"/>
      <w:pStyle w:val="a0"/>
      <w:lvlText w:val="%1."/>
      <w:lvlJc w:val="left"/>
      <w:pPr>
        <w:ind w:left="1069" w:hanging="360"/>
      </w:pPr>
      <w:rPr>
        <w:rFonts w:ascii="Times New Roman" w:hAnsi="Times New Roman"/>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2E35602F"/>
    <w:multiLevelType w:val="hybridMultilevel"/>
    <w:tmpl w:val="532E5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9A8591E"/>
    <w:multiLevelType w:val="hybridMultilevel"/>
    <w:tmpl w:val="3460A110"/>
    <w:lvl w:ilvl="0" w:tplc="04190001">
      <w:start w:val="1"/>
      <w:numFmt w:val="bullet"/>
      <w:lvlText w:val=""/>
      <w:lvlJc w:val="left"/>
      <w:pPr>
        <w:ind w:left="1667" w:hanging="360"/>
      </w:pPr>
      <w:rPr>
        <w:rFonts w:ascii="Symbol" w:hAnsi="Symbol" w:hint="default"/>
      </w:rPr>
    </w:lvl>
    <w:lvl w:ilvl="1" w:tplc="04190003" w:tentative="1">
      <w:start w:val="1"/>
      <w:numFmt w:val="bullet"/>
      <w:lvlText w:val="o"/>
      <w:lvlJc w:val="left"/>
      <w:pPr>
        <w:ind w:left="2387" w:hanging="360"/>
      </w:pPr>
      <w:rPr>
        <w:rFonts w:ascii="Courier New" w:hAnsi="Courier New" w:cs="Courier New" w:hint="default"/>
      </w:rPr>
    </w:lvl>
    <w:lvl w:ilvl="2" w:tplc="04190005" w:tentative="1">
      <w:start w:val="1"/>
      <w:numFmt w:val="bullet"/>
      <w:lvlText w:val=""/>
      <w:lvlJc w:val="left"/>
      <w:pPr>
        <w:ind w:left="3107" w:hanging="360"/>
      </w:pPr>
      <w:rPr>
        <w:rFonts w:ascii="Wingdings" w:hAnsi="Wingdings" w:hint="default"/>
      </w:rPr>
    </w:lvl>
    <w:lvl w:ilvl="3" w:tplc="04190001" w:tentative="1">
      <w:start w:val="1"/>
      <w:numFmt w:val="bullet"/>
      <w:lvlText w:val=""/>
      <w:lvlJc w:val="left"/>
      <w:pPr>
        <w:ind w:left="3827" w:hanging="360"/>
      </w:pPr>
      <w:rPr>
        <w:rFonts w:ascii="Symbol" w:hAnsi="Symbol" w:hint="default"/>
      </w:rPr>
    </w:lvl>
    <w:lvl w:ilvl="4" w:tplc="04190003" w:tentative="1">
      <w:start w:val="1"/>
      <w:numFmt w:val="bullet"/>
      <w:lvlText w:val="o"/>
      <w:lvlJc w:val="left"/>
      <w:pPr>
        <w:ind w:left="4547" w:hanging="360"/>
      </w:pPr>
      <w:rPr>
        <w:rFonts w:ascii="Courier New" w:hAnsi="Courier New" w:cs="Courier New" w:hint="default"/>
      </w:rPr>
    </w:lvl>
    <w:lvl w:ilvl="5" w:tplc="04190005" w:tentative="1">
      <w:start w:val="1"/>
      <w:numFmt w:val="bullet"/>
      <w:lvlText w:val=""/>
      <w:lvlJc w:val="left"/>
      <w:pPr>
        <w:ind w:left="5267" w:hanging="360"/>
      </w:pPr>
      <w:rPr>
        <w:rFonts w:ascii="Wingdings" w:hAnsi="Wingdings" w:hint="default"/>
      </w:rPr>
    </w:lvl>
    <w:lvl w:ilvl="6" w:tplc="04190001" w:tentative="1">
      <w:start w:val="1"/>
      <w:numFmt w:val="bullet"/>
      <w:lvlText w:val=""/>
      <w:lvlJc w:val="left"/>
      <w:pPr>
        <w:ind w:left="5987" w:hanging="360"/>
      </w:pPr>
      <w:rPr>
        <w:rFonts w:ascii="Symbol" w:hAnsi="Symbol" w:hint="default"/>
      </w:rPr>
    </w:lvl>
    <w:lvl w:ilvl="7" w:tplc="04190003" w:tentative="1">
      <w:start w:val="1"/>
      <w:numFmt w:val="bullet"/>
      <w:lvlText w:val="o"/>
      <w:lvlJc w:val="left"/>
      <w:pPr>
        <w:ind w:left="6707" w:hanging="360"/>
      </w:pPr>
      <w:rPr>
        <w:rFonts w:ascii="Courier New" w:hAnsi="Courier New" w:cs="Courier New" w:hint="default"/>
      </w:rPr>
    </w:lvl>
    <w:lvl w:ilvl="8" w:tplc="04190005" w:tentative="1">
      <w:start w:val="1"/>
      <w:numFmt w:val="bullet"/>
      <w:lvlText w:val=""/>
      <w:lvlJc w:val="left"/>
      <w:pPr>
        <w:ind w:left="7427" w:hanging="360"/>
      </w:pPr>
      <w:rPr>
        <w:rFonts w:ascii="Wingdings" w:hAnsi="Wingdings" w:hint="default"/>
      </w:rPr>
    </w:lvl>
  </w:abstractNum>
  <w:abstractNum w:abstractNumId="5">
    <w:nsid w:val="5E9705DA"/>
    <w:multiLevelType w:val="hybridMultilevel"/>
    <w:tmpl w:val="3F5C08D8"/>
    <w:lvl w:ilvl="0" w:tplc="D8023BE8">
      <w:start w:val="1"/>
      <w:numFmt w:val="bullet"/>
      <w:pStyle w:val="a1"/>
      <w:lvlText w:val=""/>
      <w:lvlJc w:val="left"/>
      <w:pPr>
        <w:ind w:left="284" w:firstLine="425"/>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nsid w:val="61FA10CE"/>
    <w:multiLevelType w:val="hybridMultilevel"/>
    <w:tmpl w:val="7270BAE2"/>
    <w:lvl w:ilvl="0" w:tplc="278224D8">
      <w:start w:val="1"/>
      <w:numFmt w:val="decimal"/>
      <w:pStyle w:val="a2"/>
      <w:lvlText w:val="%1."/>
      <w:lvlJc w:val="left"/>
      <w:pPr>
        <w:ind w:left="786"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9884310">
      <w:start w:val="1"/>
      <w:numFmt w:val="decimal"/>
      <w:lvlText w:val="%2)"/>
      <w:lvlJc w:val="left"/>
      <w:pPr>
        <w:ind w:left="1506" w:hanging="360"/>
      </w:pPr>
      <w:rPr>
        <w:rFonts w:hint="default"/>
      </w:rPr>
    </w:lvl>
    <w:lvl w:ilvl="2" w:tplc="01208BBE" w:tentative="1">
      <w:start w:val="1"/>
      <w:numFmt w:val="lowerRoman"/>
      <w:lvlText w:val="%3."/>
      <w:lvlJc w:val="right"/>
      <w:pPr>
        <w:ind w:left="2226" w:hanging="180"/>
      </w:pPr>
    </w:lvl>
    <w:lvl w:ilvl="3" w:tplc="5FA6C4A6" w:tentative="1">
      <w:start w:val="1"/>
      <w:numFmt w:val="decimal"/>
      <w:lvlText w:val="%4."/>
      <w:lvlJc w:val="left"/>
      <w:pPr>
        <w:ind w:left="2946" w:hanging="360"/>
      </w:pPr>
    </w:lvl>
    <w:lvl w:ilvl="4" w:tplc="BB9863CE" w:tentative="1">
      <w:start w:val="1"/>
      <w:numFmt w:val="lowerLetter"/>
      <w:lvlText w:val="%5."/>
      <w:lvlJc w:val="left"/>
      <w:pPr>
        <w:ind w:left="3666" w:hanging="360"/>
      </w:pPr>
    </w:lvl>
    <w:lvl w:ilvl="5" w:tplc="4202AE9E" w:tentative="1">
      <w:start w:val="1"/>
      <w:numFmt w:val="lowerRoman"/>
      <w:lvlText w:val="%6."/>
      <w:lvlJc w:val="right"/>
      <w:pPr>
        <w:ind w:left="4386" w:hanging="180"/>
      </w:pPr>
    </w:lvl>
    <w:lvl w:ilvl="6" w:tplc="967A6874" w:tentative="1">
      <w:start w:val="1"/>
      <w:numFmt w:val="decimal"/>
      <w:lvlText w:val="%7."/>
      <w:lvlJc w:val="left"/>
      <w:pPr>
        <w:ind w:left="5106" w:hanging="360"/>
      </w:pPr>
    </w:lvl>
    <w:lvl w:ilvl="7" w:tplc="A802DC28" w:tentative="1">
      <w:start w:val="1"/>
      <w:numFmt w:val="lowerLetter"/>
      <w:lvlText w:val="%8."/>
      <w:lvlJc w:val="left"/>
      <w:pPr>
        <w:ind w:left="5826" w:hanging="360"/>
      </w:pPr>
    </w:lvl>
    <w:lvl w:ilvl="8" w:tplc="707001BE" w:tentative="1">
      <w:start w:val="1"/>
      <w:numFmt w:val="lowerRoman"/>
      <w:lvlText w:val="%9."/>
      <w:lvlJc w:val="right"/>
      <w:pPr>
        <w:ind w:left="6546" w:hanging="180"/>
      </w:pPr>
    </w:lvl>
  </w:abstractNum>
  <w:abstractNum w:abstractNumId="7">
    <w:nsid w:val="636D237D"/>
    <w:multiLevelType w:val="multilevel"/>
    <w:tmpl w:val="FFFA9CC8"/>
    <w:styleLink w:val="1111111"/>
    <w:lvl w:ilvl="0">
      <w:start w:val="1"/>
      <w:numFmt w:val="bullet"/>
      <w:pStyle w:val="a3"/>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nsid w:val="76586898"/>
    <w:multiLevelType w:val="hybridMultilevel"/>
    <w:tmpl w:val="BF18A5D8"/>
    <w:lvl w:ilvl="0" w:tplc="978C7D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7"/>
  </w:num>
  <w:num w:numId="2">
    <w:abstractNumId w:val="1"/>
  </w:num>
  <w:num w:numId="3">
    <w:abstractNumId w:val="2"/>
  </w:num>
  <w:num w:numId="4">
    <w:abstractNumId w:val="6"/>
    <w:lvlOverride w:ilvl="0">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8"/>
  </w:num>
  <w:num w:numId="9">
    <w:abstractNumId w:val="4"/>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1BB"/>
    <w:rsid w:val="0000053B"/>
    <w:rsid w:val="0001037A"/>
    <w:rsid w:val="00012897"/>
    <w:rsid w:val="00013F57"/>
    <w:rsid w:val="00014E37"/>
    <w:rsid w:val="00015375"/>
    <w:rsid w:val="00017688"/>
    <w:rsid w:val="00023E85"/>
    <w:rsid w:val="0002540A"/>
    <w:rsid w:val="00025DF2"/>
    <w:rsid w:val="00031441"/>
    <w:rsid w:val="000376DD"/>
    <w:rsid w:val="0004068A"/>
    <w:rsid w:val="00045A02"/>
    <w:rsid w:val="0004702B"/>
    <w:rsid w:val="00054B91"/>
    <w:rsid w:val="000555EA"/>
    <w:rsid w:val="00060856"/>
    <w:rsid w:val="00062405"/>
    <w:rsid w:val="00064D4C"/>
    <w:rsid w:val="0006673C"/>
    <w:rsid w:val="00070A67"/>
    <w:rsid w:val="00073A97"/>
    <w:rsid w:val="00076391"/>
    <w:rsid w:val="00082007"/>
    <w:rsid w:val="00083379"/>
    <w:rsid w:val="00083FB7"/>
    <w:rsid w:val="00086002"/>
    <w:rsid w:val="00094E8E"/>
    <w:rsid w:val="00096D70"/>
    <w:rsid w:val="00097274"/>
    <w:rsid w:val="000A4129"/>
    <w:rsid w:val="000A457F"/>
    <w:rsid w:val="000A6CA5"/>
    <w:rsid w:val="000C1E57"/>
    <w:rsid w:val="000C3711"/>
    <w:rsid w:val="000C4A57"/>
    <w:rsid w:val="000C7432"/>
    <w:rsid w:val="000D035A"/>
    <w:rsid w:val="000D1E59"/>
    <w:rsid w:val="000D51AC"/>
    <w:rsid w:val="000E1EAA"/>
    <w:rsid w:val="000E2F62"/>
    <w:rsid w:val="000E685E"/>
    <w:rsid w:val="000E744C"/>
    <w:rsid w:val="000E7882"/>
    <w:rsid w:val="000E78D9"/>
    <w:rsid w:val="000F3A6C"/>
    <w:rsid w:val="000F3A88"/>
    <w:rsid w:val="000F4514"/>
    <w:rsid w:val="000F48FF"/>
    <w:rsid w:val="000F6F84"/>
    <w:rsid w:val="000F7AA3"/>
    <w:rsid w:val="00101DB7"/>
    <w:rsid w:val="00106497"/>
    <w:rsid w:val="00106ABC"/>
    <w:rsid w:val="001108E9"/>
    <w:rsid w:val="00110C87"/>
    <w:rsid w:val="00111B97"/>
    <w:rsid w:val="001148FC"/>
    <w:rsid w:val="001168DC"/>
    <w:rsid w:val="0012163C"/>
    <w:rsid w:val="00124752"/>
    <w:rsid w:val="001302D5"/>
    <w:rsid w:val="001304BA"/>
    <w:rsid w:val="001315A7"/>
    <w:rsid w:val="00131EC2"/>
    <w:rsid w:val="0013486D"/>
    <w:rsid w:val="00134A36"/>
    <w:rsid w:val="00142527"/>
    <w:rsid w:val="0015224B"/>
    <w:rsid w:val="001548F4"/>
    <w:rsid w:val="001562AD"/>
    <w:rsid w:val="00162412"/>
    <w:rsid w:val="00162F96"/>
    <w:rsid w:val="00173800"/>
    <w:rsid w:val="00174B5A"/>
    <w:rsid w:val="0018420C"/>
    <w:rsid w:val="00191C2A"/>
    <w:rsid w:val="00195D11"/>
    <w:rsid w:val="001A106C"/>
    <w:rsid w:val="001A3ACA"/>
    <w:rsid w:val="001A6988"/>
    <w:rsid w:val="001B53B8"/>
    <w:rsid w:val="001B5EE7"/>
    <w:rsid w:val="001C27AD"/>
    <w:rsid w:val="001C4721"/>
    <w:rsid w:val="001C58CC"/>
    <w:rsid w:val="001D418B"/>
    <w:rsid w:val="001D4DFB"/>
    <w:rsid w:val="001D7198"/>
    <w:rsid w:val="001E0824"/>
    <w:rsid w:val="001E26E2"/>
    <w:rsid w:val="001E7E5A"/>
    <w:rsid w:val="001F1000"/>
    <w:rsid w:val="001F28F7"/>
    <w:rsid w:val="001F4A4B"/>
    <w:rsid w:val="001F6728"/>
    <w:rsid w:val="00202ADF"/>
    <w:rsid w:val="002037D7"/>
    <w:rsid w:val="00207861"/>
    <w:rsid w:val="00207EDA"/>
    <w:rsid w:val="00210F90"/>
    <w:rsid w:val="00215482"/>
    <w:rsid w:val="0021625A"/>
    <w:rsid w:val="00217457"/>
    <w:rsid w:val="00223C9E"/>
    <w:rsid w:val="00225AA9"/>
    <w:rsid w:val="00227729"/>
    <w:rsid w:val="0023114B"/>
    <w:rsid w:val="00233530"/>
    <w:rsid w:val="002362F8"/>
    <w:rsid w:val="00237EF6"/>
    <w:rsid w:val="00240878"/>
    <w:rsid w:val="00240A4C"/>
    <w:rsid w:val="00246389"/>
    <w:rsid w:val="002470D4"/>
    <w:rsid w:val="00247E85"/>
    <w:rsid w:val="002622AB"/>
    <w:rsid w:val="00266114"/>
    <w:rsid w:val="00266DDD"/>
    <w:rsid w:val="00274B45"/>
    <w:rsid w:val="002772CA"/>
    <w:rsid w:val="00287103"/>
    <w:rsid w:val="00290428"/>
    <w:rsid w:val="00293CF9"/>
    <w:rsid w:val="00296552"/>
    <w:rsid w:val="002A1701"/>
    <w:rsid w:val="002A2170"/>
    <w:rsid w:val="002A314A"/>
    <w:rsid w:val="002B44B1"/>
    <w:rsid w:val="002C08AA"/>
    <w:rsid w:val="002C3431"/>
    <w:rsid w:val="002C5152"/>
    <w:rsid w:val="002D1FBC"/>
    <w:rsid w:val="002D6B41"/>
    <w:rsid w:val="002E2846"/>
    <w:rsid w:val="002E7920"/>
    <w:rsid w:val="002F551F"/>
    <w:rsid w:val="00300B1D"/>
    <w:rsid w:val="0030293C"/>
    <w:rsid w:val="00312446"/>
    <w:rsid w:val="00313D01"/>
    <w:rsid w:val="00315E7A"/>
    <w:rsid w:val="00325508"/>
    <w:rsid w:val="00325612"/>
    <w:rsid w:val="0033099C"/>
    <w:rsid w:val="00335525"/>
    <w:rsid w:val="0033607F"/>
    <w:rsid w:val="003419C0"/>
    <w:rsid w:val="00342E4A"/>
    <w:rsid w:val="00346502"/>
    <w:rsid w:val="003647C6"/>
    <w:rsid w:val="003811E6"/>
    <w:rsid w:val="00382FF1"/>
    <w:rsid w:val="003850DF"/>
    <w:rsid w:val="00387CA6"/>
    <w:rsid w:val="003927AE"/>
    <w:rsid w:val="003A2556"/>
    <w:rsid w:val="003A61D7"/>
    <w:rsid w:val="003C36C0"/>
    <w:rsid w:val="003C6DAF"/>
    <w:rsid w:val="003D3593"/>
    <w:rsid w:val="003D4142"/>
    <w:rsid w:val="003E085C"/>
    <w:rsid w:val="003E3741"/>
    <w:rsid w:val="00402638"/>
    <w:rsid w:val="00407C11"/>
    <w:rsid w:val="00413BC7"/>
    <w:rsid w:val="00417D4E"/>
    <w:rsid w:val="00422630"/>
    <w:rsid w:val="00432515"/>
    <w:rsid w:val="00433579"/>
    <w:rsid w:val="00433CD1"/>
    <w:rsid w:val="0044400D"/>
    <w:rsid w:val="00447C69"/>
    <w:rsid w:val="00447C8D"/>
    <w:rsid w:val="00447D24"/>
    <w:rsid w:val="00453384"/>
    <w:rsid w:val="004566D2"/>
    <w:rsid w:val="00461B01"/>
    <w:rsid w:val="00462445"/>
    <w:rsid w:val="004675BE"/>
    <w:rsid w:val="0047030C"/>
    <w:rsid w:val="004714D1"/>
    <w:rsid w:val="00480298"/>
    <w:rsid w:val="00481BFC"/>
    <w:rsid w:val="0048544D"/>
    <w:rsid w:val="00492625"/>
    <w:rsid w:val="00495179"/>
    <w:rsid w:val="00497EDD"/>
    <w:rsid w:val="004A1101"/>
    <w:rsid w:val="004A2C3F"/>
    <w:rsid w:val="004B030D"/>
    <w:rsid w:val="004B53AC"/>
    <w:rsid w:val="004B5E35"/>
    <w:rsid w:val="004B671F"/>
    <w:rsid w:val="004B6F6C"/>
    <w:rsid w:val="004B71EB"/>
    <w:rsid w:val="004B7E6D"/>
    <w:rsid w:val="004C2805"/>
    <w:rsid w:val="004C6EFE"/>
    <w:rsid w:val="004D0D4C"/>
    <w:rsid w:val="004D5688"/>
    <w:rsid w:val="004D5B97"/>
    <w:rsid w:val="004D7237"/>
    <w:rsid w:val="004E2516"/>
    <w:rsid w:val="004E409D"/>
    <w:rsid w:val="004E602D"/>
    <w:rsid w:val="004F1311"/>
    <w:rsid w:val="004F1976"/>
    <w:rsid w:val="004F7B3C"/>
    <w:rsid w:val="00501781"/>
    <w:rsid w:val="00504607"/>
    <w:rsid w:val="0050515A"/>
    <w:rsid w:val="00505D80"/>
    <w:rsid w:val="00512A1D"/>
    <w:rsid w:val="00513A93"/>
    <w:rsid w:val="00517B07"/>
    <w:rsid w:val="00522050"/>
    <w:rsid w:val="00522CEF"/>
    <w:rsid w:val="00524026"/>
    <w:rsid w:val="00524A01"/>
    <w:rsid w:val="0052567C"/>
    <w:rsid w:val="005339CD"/>
    <w:rsid w:val="005347E7"/>
    <w:rsid w:val="00537218"/>
    <w:rsid w:val="00543061"/>
    <w:rsid w:val="005437A9"/>
    <w:rsid w:val="005451EF"/>
    <w:rsid w:val="005476DA"/>
    <w:rsid w:val="00550B20"/>
    <w:rsid w:val="005521EB"/>
    <w:rsid w:val="005571BB"/>
    <w:rsid w:val="005613A6"/>
    <w:rsid w:val="00561969"/>
    <w:rsid w:val="00564273"/>
    <w:rsid w:val="00570A2B"/>
    <w:rsid w:val="00572F72"/>
    <w:rsid w:val="00581CC1"/>
    <w:rsid w:val="005828E7"/>
    <w:rsid w:val="00583CAA"/>
    <w:rsid w:val="00590D81"/>
    <w:rsid w:val="00592125"/>
    <w:rsid w:val="005A265B"/>
    <w:rsid w:val="005B02F3"/>
    <w:rsid w:val="005B0C71"/>
    <w:rsid w:val="005B3732"/>
    <w:rsid w:val="005B3E13"/>
    <w:rsid w:val="005C0D7E"/>
    <w:rsid w:val="005C214F"/>
    <w:rsid w:val="005C3464"/>
    <w:rsid w:val="005C35EF"/>
    <w:rsid w:val="005C45B9"/>
    <w:rsid w:val="005C56A4"/>
    <w:rsid w:val="005C59CE"/>
    <w:rsid w:val="005D06CB"/>
    <w:rsid w:val="005F4685"/>
    <w:rsid w:val="005F52F5"/>
    <w:rsid w:val="005F53DE"/>
    <w:rsid w:val="005F5524"/>
    <w:rsid w:val="005F69C0"/>
    <w:rsid w:val="005F6DE5"/>
    <w:rsid w:val="005F7B39"/>
    <w:rsid w:val="006042F6"/>
    <w:rsid w:val="00606EC0"/>
    <w:rsid w:val="00606EEB"/>
    <w:rsid w:val="00607274"/>
    <w:rsid w:val="006124D9"/>
    <w:rsid w:val="00614559"/>
    <w:rsid w:val="0062033E"/>
    <w:rsid w:val="0062351B"/>
    <w:rsid w:val="00624589"/>
    <w:rsid w:val="0062607D"/>
    <w:rsid w:val="006263DB"/>
    <w:rsid w:val="006277F3"/>
    <w:rsid w:val="00633BBE"/>
    <w:rsid w:val="006360F5"/>
    <w:rsid w:val="006422F6"/>
    <w:rsid w:val="00643AC6"/>
    <w:rsid w:val="006444EE"/>
    <w:rsid w:val="00647FB3"/>
    <w:rsid w:val="0065238D"/>
    <w:rsid w:val="00653BFF"/>
    <w:rsid w:val="00656473"/>
    <w:rsid w:val="00657A0A"/>
    <w:rsid w:val="00664FF5"/>
    <w:rsid w:val="00665F0D"/>
    <w:rsid w:val="00666DE1"/>
    <w:rsid w:val="00667DF8"/>
    <w:rsid w:val="00671A86"/>
    <w:rsid w:val="00672F84"/>
    <w:rsid w:val="00675D15"/>
    <w:rsid w:val="00677477"/>
    <w:rsid w:val="006804C7"/>
    <w:rsid w:val="00681D6F"/>
    <w:rsid w:val="0068379D"/>
    <w:rsid w:val="0068660B"/>
    <w:rsid w:val="006870F3"/>
    <w:rsid w:val="006A0F1F"/>
    <w:rsid w:val="006A2B0F"/>
    <w:rsid w:val="006A2F3B"/>
    <w:rsid w:val="006A57C9"/>
    <w:rsid w:val="006B208F"/>
    <w:rsid w:val="006C2DD5"/>
    <w:rsid w:val="006C30D2"/>
    <w:rsid w:val="006C3E5F"/>
    <w:rsid w:val="006C5A23"/>
    <w:rsid w:val="006C67EE"/>
    <w:rsid w:val="006D0A7E"/>
    <w:rsid w:val="006D232A"/>
    <w:rsid w:val="006D3287"/>
    <w:rsid w:val="006D34F8"/>
    <w:rsid w:val="006D5064"/>
    <w:rsid w:val="006D6ECB"/>
    <w:rsid w:val="006D7E5A"/>
    <w:rsid w:val="006E132F"/>
    <w:rsid w:val="006F11A1"/>
    <w:rsid w:val="006F3FCA"/>
    <w:rsid w:val="006F54D7"/>
    <w:rsid w:val="0070187E"/>
    <w:rsid w:val="00707714"/>
    <w:rsid w:val="00710DD3"/>
    <w:rsid w:val="007143E4"/>
    <w:rsid w:val="00716740"/>
    <w:rsid w:val="00721037"/>
    <w:rsid w:val="0072465F"/>
    <w:rsid w:val="00726942"/>
    <w:rsid w:val="00726EDB"/>
    <w:rsid w:val="0073294B"/>
    <w:rsid w:val="0073407F"/>
    <w:rsid w:val="0073746D"/>
    <w:rsid w:val="00742296"/>
    <w:rsid w:val="0074264B"/>
    <w:rsid w:val="00743062"/>
    <w:rsid w:val="0075287C"/>
    <w:rsid w:val="00754A2D"/>
    <w:rsid w:val="00757797"/>
    <w:rsid w:val="00757A0E"/>
    <w:rsid w:val="007609DF"/>
    <w:rsid w:val="00766A25"/>
    <w:rsid w:val="00770639"/>
    <w:rsid w:val="00770B99"/>
    <w:rsid w:val="007711AD"/>
    <w:rsid w:val="00775C0E"/>
    <w:rsid w:val="00781D1E"/>
    <w:rsid w:val="007824E4"/>
    <w:rsid w:val="00782998"/>
    <w:rsid w:val="00785597"/>
    <w:rsid w:val="00786A02"/>
    <w:rsid w:val="007929E2"/>
    <w:rsid w:val="007A073E"/>
    <w:rsid w:val="007A0851"/>
    <w:rsid w:val="007A1816"/>
    <w:rsid w:val="007A6933"/>
    <w:rsid w:val="007A7BB6"/>
    <w:rsid w:val="007B2F63"/>
    <w:rsid w:val="007B6DA9"/>
    <w:rsid w:val="007C20B2"/>
    <w:rsid w:val="007C4A00"/>
    <w:rsid w:val="007C5D92"/>
    <w:rsid w:val="007D0992"/>
    <w:rsid w:val="007E0768"/>
    <w:rsid w:val="007E6863"/>
    <w:rsid w:val="007E7ADB"/>
    <w:rsid w:val="007F1699"/>
    <w:rsid w:val="007F1EB8"/>
    <w:rsid w:val="007F6F9B"/>
    <w:rsid w:val="00800583"/>
    <w:rsid w:val="00802EF8"/>
    <w:rsid w:val="00802FE3"/>
    <w:rsid w:val="00803D6A"/>
    <w:rsid w:val="008104C0"/>
    <w:rsid w:val="00815B34"/>
    <w:rsid w:val="00822439"/>
    <w:rsid w:val="00822C41"/>
    <w:rsid w:val="00822E04"/>
    <w:rsid w:val="008230B0"/>
    <w:rsid w:val="00825F59"/>
    <w:rsid w:val="00833CF3"/>
    <w:rsid w:val="00833F2D"/>
    <w:rsid w:val="00834CB1"/>
    <w:rsid w:val="00836086"/>
    <w:rsid w:val="008416D1"/>
    <w:rsid w:val="00842D44"/>
    <w:rsid w:val="008447F2"/>
    <w:rsid w:val="00846670"/>
    <w:rsid w:val="00850934"/>
    <w:rsid w:val="00851C1C"/>
    <w:rsid w:val="00853151"/>
    <w:rsid w:val="008579DF"/>
    <w:rsid w:val="00866CAD"/>
    <w:rsid w:val="00871CFE"/>
    <w:rsid w:val="00874690"/>
    <w:rsid w:val="00874CEA"/>
    <w:rsid w:val="00877517"/>
    <w:rsid w:val="008810A4"/>
    <w:rsid w:val="00884D07"/>
    <w:rsid w:val="00887590"/>
    <w:rsid w:val="008936C5"/>
    <w:rsid w:val="008940BB"/>
    <w:rsid w:val="0089571C"/>
    <w:rsid w:val="0089787D"/>
    <w:rsid w:val="008A10D8"/>
    <w:rsid w:val="008A4359"/>
    <w:rsid w:val="008A4782"/>
    <w:rsid w:val="008A528E"/>
    <w:rsid w:val="008A67E4"/>
    <w:rsid w:val="008B1A04"/>
    <w:rsid w:val="008B1CF3"/>
    <w:rsid w:val="008B5592"/>
    <w:rsid w:val="008B60FE"/>
    <w:rsid w:val="008B7A9A"/>
    <w:rsid w:val="008C0C71"/>
    <w:rsid w:val="008C459B"/>
    <w:rsid w:val="008C6A27"/>
    <w:rsid w:val="008D0416"/>
    <w:rsid w:val="008D4304"/>
    <w:rsid w:val="008D4868"/>
    <w:rsid w:val="008D686F"/>
    <w:rsid w:val="008E682E"/>
    <w:rsid w:val="008E7346"/>
    <w:rsid w:val="008F2059"/>
    <w:rsid w:val="008F316B"/>
    <w:rsid w:val="008F5CDD"/>
    <w:rsid w:val="008F7B37"/>
    <w:rsid w:val="0090058B"/>
    <w:rsid w:val="00905A14"/>
    <w:rsid w:val="0091117D"/>
    <w:rsid w:val="009132F9"/>
    <w:rsid w:val="00917487"/>
    <w:rsid w:val="0092224D"/>
    <w:rsid w:val="00922B47"/>
    <w:rsid w:val="00923113"/>
    <w:rsid w:val="00923CDE"/>
    <w:rsid w:val="00931306"/>
    <w:rsid w:val="00936A84"/>
    <w:rsid w:val="00941893"/>
    <w:rsid w:val="0094220D"/>
    <w:rsid w:val="00950995"/>
    <w:rsid w:val="00952336"/>
    <w:rsid w:val="009652C3"/>
    <w:rsid w:val="00965BCE"/>
    <w:rsid w:val="009701C9"/>
    <w:rsid w:val="00971A39"/>
    <w:rsid w:val="009721F6"/>
    <w:rsid w:val="00975719"/>
    <w:rsid w:val="0098650D"/>
    <w:rsid w:val="00986A42"/>
    <w:rsid w:val="00987353"/>
    <w:rsid w:val="00994402"/>
    <w:rsid w:val="009A045D"/>
    <w:rsid w:val="009A3428"/>
    <w:rsid w:val="009B07D7"/>
    <w:rsid w:val="009B5913"/>
    <w:rsid w:val="009B7092"/>
    <w:rsid w:val="009C0F86"/>
    <w:rsid w:val="009D0F79"/>
    <w:rsid w:val="009D333F"/>
    <w:rsid w:val="009D4B54"/>
    <w:rsid w:val="009D540E"/>
    <w:rsid w:val="009D678E"/>
    <w:rsid w:val="009D6830"/>
    <w:rsid w:val="009E21BD"/>
    <w:rsid w:val="009E2311"/>
    <w:rsid w:val="009E2660"/>
    <w:rsid w:val="009E4D4F"/>
    <w:rsid w:val="009E5819"/>
    <w:rsid w:val="009F5C8C"/>
    <w:rsid w:val="00A014D3"/>
    <w:rsid w:val="00A0156F"/>
    <w:rsid w:val="00A01E09"/>
    <w:rsid w:val="00A12309"/>
    <w:rsid w:val="00A13F74"/>
    <w:rsid w:val="00A20E28"/>
    <w:rsid w:val="00A215E5"/>
    <w:rsid w:val="00A23F6B"/>
    <w:rsid w:val="00A3792B"/>
    <w:rsid w:val="00A40701"/>
    <w:rsid w:val="00A43D60"/>
    <w:rsid w:val="00A448C0"/>
    <w:rsid w:val="00A457FE"/>
    <w:rsid w:val="00A4622C"/>
    <w:rsid w:val="00A50815"/>
    <w:rsid w:val="00A50DD0"/>
    <w:rsid w:val="00A51F25"/>
    <w:rsid w:val="00A536F7"/>
    <w:rsid w:val="00A556BC"/>
    <w:rsid w:val="00A55D6B"/>
    <w:rsid w:val="00A61CC5"/>
    <w:rsid w:val="00A6204B"/>
    <w:rsid w:val="00A67542"/>
    <w:rsid w:val="00A72A65"/>
    <w:rsid w:val="00A74C28"/>
    <w:rsid w:val="00A800CA"/>
    <w:rsid w:val="00A817FA"/>
    <w:rsid w:val="00A87B3A"/>
    <w:rsid w:val="00A92B6A"/>
    <w:rsid w:val="00A959AE"/>
    <w:rsid w:val="00A96366"/>
    <w:rsid w:val="00AA64F0"/>
    <w:rsid w:val="00AB20F5"/>
    <w:rsid w:val="00AC0FB5"/>
    <w:rsid w:val="00AC4742"/>
    <w:rsid w:val="00AD041A"/>
    <w:rsid w:val="00AD7AE8"/>
    <w:rsid w:val="00AF3D2B"/>
    <w:rsid w:val="00AF4BD5"/>
    <w:rsid w:val="00AF54A3"/>
    <w:rsid w:val="00AF7FA4"/>
    <w:rsid w:val="00B034C4"/>
    <w:rsid w:val="00B05DC6"/>
    <w:rsid w:val="00B11EB3"/>
    <w:rsid w:val="00B12512"/>
    <w:rsid w:val="00B132D6"/>
    <w:rsid w:val="00B160FD"/>
    <w:rsid w:val="00B16C1F"/>
    <w:rsid w:val="00B17E8F"/>
    <w:rsid w:val="00B229BB"/>
    <w:rsid w:val="00B2457C"/>
    <w:rsid w:val="00B262B3"/>
    <w:rsid w:val="00B277D7"/>
    <w:rsid w:val="00B27AD5"/>
    <w:rsid w:val="00B30611"/>
    <w:rsid w:val="00B3329F"/>
    <w:rsid w:val="00B40A9A"/>
    <w:rsid w:val="00B4208F"/>
    <w:rsid w:val="00B44C41"/>
    <w:rsid w:val="00B5580C"/>
    <w:rsid w:val="00B651B4"/>
    <w:rsid w:val="00B67430"/>
    <w:rsid w:val="00B7403A"/>
    <w:rsid w:val="00B74716"/>
    <w:rsid w:val="00B7722E"/>
    <w:rsid w:val="00B81DB9"/>
    <w:rsid w:val="00B94CDE"/>
    <w:rsid w:val="00B95311"/>
    <w:rsid w:val="00BA077D"/>
    <w:rsid w:val="00BA2B31"/>
    <w:rsid w:val="00BA7956"/>
    <w:rsid w:val="00BB106D"/>
    <w:rsid w:val="00BB2F4A"/>
    <w:rsid w:val="00BC1C15"/>
    <w:rsid w:val="00BC2AE4"/>
    <w:rsid w:val="00BC33AE"/>
    <w:rsid w:val="00BC3912"/>
    <w:rsid w:val="00BC44CE"/>
    <w:rsid w:val="00BC5CA9"/>
    <w:rsid w:val="00BC6443"/>
    <w:rsid w:val="00BD0C5B"/>
    <w:rsid w:val="00BD4D54"/>
    <w:rsid w:val="00BD58C8"/>
    <w:rsid w:val="00BE4612"/>
    <w:rsid w:val="00BF4126"/>
    <w:rsid w:val="00BF6445"/>
    <w:rsid w:val="00C00E71"/>
    <w:rsid w:val="00C05067"/>
    <w:rsid w:val="00C0660E"/>
    <w:rsid w:val="00C23150"/>
    <w:rsid w:val="00C416F6"/>
    <w:rsid w:val="00C44AF6"/>
    <w:rsid w:val="00C57E02"/>
    <w:rsid w:val="00C63078"/>
    <w:rsid w:val="00C655AC"/>
    <w:rsid w:val="00C662C5"/>
    <w:rsid w:val="00C67F62"/>
    <w:rsid w:val="00C70EAA"/>
    <w:rsid w:val="00C77067"/>
    <w:rsid w:val="00C838B0"/>
    <w:rsid w:val="00C93DA8"/>
    <w:rsid w:val="00C95AA9"/>
    <w:rsid w:val="00C95F9B"/>
    <w:rsid w:val="00CA384C"/>
    <w:rsid w:val="00CA7526"/>
    <w:rsid w:val="00CB1369"/>
    <w:rsid w:val="00CB4BAE"/>
    <w:rsid w:val="00CC0955"/>
    <w:rsid w:val="00CC4ED8"/>
    <w:rsid w:val="00CC55D5"/>
    <w:rsid w:val="00CC6429"/>
    <w:rsid w:val="00CC6E1D"/>
    <w:rsid w:val="00CC73CA"/>
    <w:rsid w:val="00CD190F"/>
    <w:rsid w:val="00CD51C7"/>
    <w:rsid w:val="00CD6BB5"/>
    <w:rsid w:val="00CE12C7"/>
    <w:rsid w:val="00CE171A"/>
    <w:rsid w:val="00CE4453"/>
    <w:rsid w:val="00CE4FBF"/>
    <w:rsid w:val="00CE6FE6"/>
    <w:rsid w:val="00CF14D5"/>
    <w:rsid w:val="00CF428C"/>
    <w:rsid w:val="00CF6E60"/>
    <w:rsid w:val="00D005D9"/>
    <w:rsid w:val="00D0267B"/>
    <w:rsid w:val="00D030ED"/>
    <w:rsid w:val="00D03C71"/>
    <w:rsid w:val="00D055A4"/>
    <w:rsid w:val="00D07415"/>
    <w:rsid w:val="00D14130"/>
    <w:rsid w:val="00D15A90"/>
    <w:rsid w:val="00D20BF4"/>
    <w:rsid w:val="00D21EC2"/>
    <w:rsid w:val="00D260DA"/>
    <w:rsid w:val="00D338DD"/>
    <w:rsid w:val="00D35685"/>
    <w:rsid w:val="00D36189"/>
    <w:rsid w:val="00D43E05"/>
    <w:rsid w:val="00D46477"/>
    <w:rsid w:val="00D468B7"/>
    <w:rsid w:val="00D50BC3"/>
    <w:rsid w:val="00D5113A"/>
    <w:rsid w:val="00D51517"/>
    <w:rsid w:val="00D52178"/>
    <w:rsid w:val="00D55627"/>
    <w:rsid w:val="00D6588A"/>
    <w:rsid w:val="00D703DE"/>
    <w:rsid w:val="00D75923"/>
    <w:rsid w:val="00D863F8"/>
    <w:rsid w:val="00D97503"/>
    <w:rsid w:val="00DA33F0"/>
    <w:rsid w:val="00DA3908"/>
    <w:rsid w:val="00DA778E"/>
    <w:rsid w:val="00DB5706"/>
    <w:rsid w:val="00DB7D76"/>
    <w:rsid w:val="00DC7B36"/>
    <w:rsid w:val="00DE07E5"/>
    <w:rsid w:val="00DE1901"/>
    <w:rsid w:val="00DE4AB5"/>
    <w:rsid w:val="00DE4DE6"/>
    <w:rsid w:val="00DE5886"/>
    <w:rsid w:val="00DF28E4"/>
    <w:rsid w:val="00E00476"/>
    <w:rsid w:val="00E01402"/>
    <w:rsid w:val="00E0152C"/>
    <w:rsid w:val="00E02D53"/>
    <w:rsid w:val="00E065AE"/>
    <w:rsid w:val="00E073E7"/>
    <w:rsid w:val="00E11071"/>
    <w:rsid w:val="00E15F93"/>
    <w:rsid w:val="00E21C21"/>
    <w:rsid w:val="00E23318"/>
    <w:rsid w:val="00E33515"/>
    <w:rsid w:val="00E3366B"/>
    <w:rsid w:val="00E356AA"/>
    <w:rsid w:val="00E35DA6"/>
    <w:rsid w:val="00E35EB3"/>
    <w:rsid w:val="00E42643"/>
    <w:rsid w:val="00E445E1"/>
    <w:rsid w:val="00E454FA"/>
    <w:rsid w:val="00E47E44"/>
    <w:rsid w:val="00E54B8A"/>
    <w:rsid w:val="00E608D2"/>
    <w:rsid w:val="00E61FC4"/>
    <w:rsid w:val="00E6351B"/>
    <w:rsid w:val="00E651F7"/>
    <w:rsid w:val="00E6606D"/>
    <w:rsid w:val="00E72D88"/>
    <w:rsid w:val="00E733C1"/>
    <w:rsid w:val="00E81338"/>
    <w:rsid w:val="00E817B1"/>
    <w:rsid w:val="00E868B6"/>
    <w:rsid w:val="00E87E3C"/>
    <w:rsid w:val="00E91CBA"/>
    <w:rsid w:val="00E92425"/>
    <w:rsid w:val="00EA0825"/>
    <w:rsid w:val="00EA5C42"/>
    <w:rsid w:val="00EB00FE"/>
    <w:rsid w:val="00EB040F"/>
    <w:rsid w:val="00EB20B8"/>
    <w:rsid w:val="00EB528C"/>
    <w:rsid w:val="00EC6CB3"/>
    <w:rsid w:val="00EC701F"/>
    <w:rsid w:val="00EC7344"/>
    <w:rsid w:val="00ED358C"/>
    <w:rsid w:val="00ED37F8"/>
    <w:rsid w:val="00ED4361"/>
    <w:rsid w:val="00ED542A"/>
    <w:rsid w:val="00EE0312"/>
    <w:rsid w:val="00EE7E0A"/>
    <w:rsid w:val="00EF3C0E"/>
    <w:rsid w:val="00EF4DCB"/>
    <w:rsid w:val="00EF7F4F"/>
    <w:rsid w:val="00F0568C"/>
    <w:rsid w:val="00F05EC8"/>
    <w:rsid w:val="00F11C86"/>
    <w:rsid w:val="00F1424F"/>
    <w:rsid w:val="00F15531"/>
    <w:rsid w:val="00F1741C"/>
    <w:rsid w:val="00F2111A"/>
    <w:rsid w:val="00F23F9D"/>
    <w:rsid w:val="00F25D77"/>
    <w:rsid w:val="00F26970"/>
    <w:rsid w:val="00F375B3"/>
    <w:rsid w:val="00F37EC9"/>
    <w:rsid w:val="00F40AB3"/>
    <w:rsid w:val="00F41D68"/>
    <w:rsid w:val="00F431C5"/>
    <w:rsid w:val="00F441FF"/>
    <w:rsid w:val="00F45003"/>
    <w:rsid w:val="00F47CB9"/>
    <w:rsid w:val="00F512F6"/>
    <w:rsid w:val="00F53924"/>
    <w:rsid w:val="00F634DB"/>
    <w:rsid w:val="00F6521C"/>
    <w:rsid w:val="00F83CEE"/>
    <w:rsid w:val="00F90D23"/>
    <w:rsid w:val="00F94DF7"/>
    <w:rsid w:val="00F9532B"/>
    <w:rsid w:val="00FA2525"/>
    <w:rsid w:val="00FA3795"/>
    <w:rsid w:val="00FC4A95"/>
    <w:rsid w:val="00FC735F"/>
    <w:rsid w:val="00FD0B9F"/>
    <w:rsid w:val="00FD3283"/>
    <w:rsid w:val="00FE0B79"/>
    <w:rsid w:val="00FE0C9C"/>
    <w:rsid w:val="00FE22C3"/>
    <w:rsid w:val="00FE3B27"/>
    <w:rsid w:val="00FE3CB8"/>
    <w:rsid w:val="00FF4B17"/>
    <w:rsid w:val="00FF55B5"/>
    <w:rsid w:val="00FF5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C3C1F10-E9D1-47F0-BB4D-90EF714D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00"/>
        <w:ind w:left="238"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54A2D"/>
    <w:pPr>
      <w:spacing w:after="0"/>
      <w:contextualSpacing/>
    </w:pPr>
    <w:rPr>
      <w:rFonts w:ascii="Times New Roman" w:hAnsi="Times New Roman"/>
      <w:sz w:val="24"/>
    </w:rPr>
  </w:style>
  <w:style w:type="paragraph" w:styleId="1">
    <w:name w:val="heading 1"/>
    <w:basedOn w:val="a4"/>
    <w:next w:val="a4"/>
    <w:link w:val="10"/>
    <w:qFormat/>
    <w:rsid w:val="00672F84"/>
    <w:pPr>
      <w:keepNext/>
      <w:keepLines/>
      <w:pageBreakBefore/>
      <w:numPr>
        <w:numId w:val="6"/>
      </w:numPr>
      <w:spacing w:before="480" w:after="120"/>
      <w:ind w:left="431" w:hanging="431"/>
      <w:contextualSpacing w:val="0"/>
      <w:outlineLvl w:val="0"/>
    </w:pPr>
    <w:rPr>
      <w:rFonts w:eastAsiaTheme="majorEastAsia" w:cs="Times New Roman"/>
      <w:b/>
      <w:bCs/>
      <w:caps/>
      <w:sz w:val="28"/>
      <w:szCs w:val="28"/>
    </w:rPr>
  </w:style>
  <w:style w:type="paragraph" w:styleId="2">
    <w:name w:val="heading 2"/>
    <w:basedOn w:val="a1"/>
    <w:next w:val="a4"/>
    <w:link w:val="20"/>
    <w:uiPriority w:val="1"/>
    <w:qFormat/>
    <w:rsid w:val="00672F84"/>
    <w:pPr>
      <w:keepNext/>
      <w:numPr>
        <w:ilvl w:val="1"/>
        <w:numId w:val="6"/>
      </w:numPr>
      <w:spacing w:before="240" w:after="120"/>
      <w:ind w:left="578" w:hanging="578"/>
      <w:contextualSpacing w:val="0"/>
      <w:outlineLvl w:val="1"/>
    </w:pPr>
    <w:rPr>
      <w:b/>
      <w:sz w:val="28"/>
    </w:rPr>
  </w:style>
  <w:style w:type="paragraph" w:styleId="3">
    <w:name w:val="heading 3"/>
    <w:basedOn w:val="a4"/>
    <w:next w:val="a4"/>
    <w:link w:val="30"/>
    <w:uiPriority w:val="2"/>
    <w:unhideWhenUsed/>
    <w:qFormat/>
    <w:rsid w:val="00672F84"/>
    <w:pPr>
      <w:keepNext/>
      <w:keepLines/>
      <w:numPr>
        <w:ilvl w:val="2"/>
        <w:numId w:val="6"/>
      </w:numPr>
      <w:spacing w:before="200" w:after="120"/>
      <w:outlineLvl w:val="2"/>
    </w:pPr>
    <w:rPr>
      <w:rFonts w:asciiTheme="majorHAnsi" w:eastAsiaTheme="majorEastAsia" w:hAnsiTheme="majorHAnsi" w:cstheme="majorBidi"/>
      <w:b/>
      <w:bCs/>
    </w:rPr>
  </w:style>
  <w:style w:type="paragraph" w:styleId="4">
    <w:name w:val="heading 4"/>
    <w:basedOn w:val="a4"/>
    <w:next w:val="a4"/>
    <w:link w:val="40"/>
    <w:uiPriority w:val="9"/>
    <w:semiHidden/>
    <w:unhideWhenUsed/>
    <w:qFormat/>
    <w:rsid w:val="00B1251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4"/>
    <w:next w:val="a4"/>
    <w:link w:val="50"/>
    <w:uiPriority w:val="9"/>
    <w:semiHidden/>
    <w:unhideWhenUsed/>
    <w:qFormat/>
    <w:rsid w:val="00E0152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4"/>
    <w:next w:val="a4"/>
    <w:link w:val="60"/>
    <w:uiPriority w:val="9"/>
    <w:semiHidden/>
    <w:unhideWhenUsed/>
    <w:qFormat/>
    <w:rsid w:val="00E0152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semiHidden/>
    <w:unhideWhenUsed/>
    <w:qFormat/>
    <w:rsid w:val="00E0152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semiHidden/>
    <w:unhideWhenUsed/>
    <w:qFormat/>
    <w:rsid w:val="00E0152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
    <w:semiHidden/>
    <w:unhideWhenUsed/>
    <w:qFormat/>
    <w:rsid w:val="00E0152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rsid w:val="00672F84"/>
    <w:rPr>
      <w:rFonts w:ascii="Times New Roman" w:eastAsiaTheme="majorEastAsia" w:hAnsi="Times New Roman" w:cs="Times New Roman"/>
      <w:b/>
      <w:bCs/>
      <w:caps/>
      <w:sz w:val="28"/>
      <w:szCs w:val="28"/>
    </w:rPr>
  </w:style>
  <w:style w:type="table" w:styleId="a8">
    <w:name w:val="Table Grid"/>
    <w:basedOn w:val="a6"/>
    <w:rsid w:val="005571B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4"/>
    <w:link w:val="aa"/>
    <w:uiPriority w:val="99"/>
    <w:semiHidden/>
    <w:unhideWhenUsed/>
    <w:rsid w:val="005571BB"/>
    <w:rPr>
      <w:rFonts w:ascii="Tahoma" w:hAnsi="Tahoma" w:cs="Tahoma"/>
      <w:sz w:val="16"/>
      <w:szCs w:val="16"/>
    </w:rPr>
  </w:style>
  <w:style w:type="character" w:customStyle="1" w:styleId="aa">
    <w:name w:val="Текст выноски Знак"/>
    <w:basedOn w:val="a5"/>
    <w:link w:val="a9"/>
    <w:uiPriority w:val="99"/>
    <w:semiHidden/>
    <w:rsid w:val="005571BB"/>
    <w:rPr>
      <w:rFonts w:ascii="Tahoma" w:hAnsi="Tahoma" w:cs="Tahoma"/>
      <w:sz w:val="16"/>
      <w:szCs w:val="16"/>
    </w:rPr>
  </w:style>
  <w:style w:type="paragraph" w:styleId="a1">
    <w:name w:val="List Paragraph"/>
    <w:basedOn w:val="a4"/>
    <w:link w:val="ab"/>
    <w:uiPriority w:val="34"/>
    <w:qFormat/>
    <w:rsid w:val="00672F84"/>
    <w:pPr>
      <w:widowControl w:val="0"/>
      <w:numPr>
        <w:numId w:val="7"/>
      </w:numPr>
      <w:autoSpaceDE w:val="0"/>
      <w:autoSpaceDN w:val="0"/>
      <w:adjustRightInd w:val="0"/>
    </w:pPr>
    <w:rPr>
      <w:rFonts w:eastAsiaTheme="minorEastAsia" w:cs="Times New Roman"/>
      <w:szCs w:val="24"/>
      <w:lang w:eastAsia="ru-RU"/>
    </w:rPr>
  </w:style>
  <w:style w:type="paragraph" w:styleId="ac">
    <w:name w:val="TOC Heading"/>
    <w:basedOn w:val="1"/>
    <w:next w:val="a4"/>
    <w:uiPriority w:val="39"/>
    <w:unhideWhenUsed/>
    <w:qFormat/>
    <w:rsid w:val="005571BB"/>
    <w:pPr>
      <w:jc w:val="left"/>
      <w:outlineLvl w:val="9"/>
    </w:pPr>
  </w:style>
  <w:style w:type="paragraph" w:styleId="11">
    <w:name w:val="toc 1"/>
    <w:basedOn w:val="a4"/>
    <w:next w:val="a4"/>
    <w:autoRedefine/>
    <w:uiPriority w:val="39"/>
    <w:unhideWhenUsed/>
    <w:rsid w:val="00754A2D"/>
    <w:pPr>
      <w:tabs>
        <w:tab w:val="left" w:pos="1100"/>
        <w:tab w:val="right" w:leader="dot" w:pos="9627"/>
      </w:tabs>
      <w:spacing w:after="100"/>
    </w:pPr>
  </w:style>
  <w:style w:type="paragraph" w:styleId="21">
    <w:name w:val="toc 2"/>
    <w:basedOn w:val="a4"/>
    <w:next w:val="a4"/>
    <w:autoRedefine/>
    <w:uiPriority w:val="39"/>
    <w:unhideWhenUsed/>
    <w:rsid w:val="00561969"/>
    <w:pPr>
      <w:tabs>
        <w:tab w:val="left" w:leader="dot" w:pos="1560"/>
        <w:tab w:val="left" w:pos="8505"/>
      </w:tabs>
      <w:spacing w:after="100"/>
      <w:ind w:left="240" w:firstLine="327"/>
    </w:pPr>
  </w:style>
  <w:style w:type="paragraph" w:styleId="31">
    <w:name w:val="toc 3"/>
    <w:basedOn w:val="a4"/>
    <w:next w:val="a4"/>
    <w:autoRedefine/>
    <w:uiPriority w:val="39"/>
    <w:unhideWhenUsed/>
    <w:rsid w:val="005571BB"/>
    <w:pPr>
      <w:spacing w:after="100"/>
      <w:ind w:left="480"/>
    </w:pPr>
  </w:style>
  <w:style w:type="character" w:styleId="ad">
    <w:name w:val="Hyperlink"/>
    <w:basedOn w:val="a5"/>
    <w:uiPriority w:val="99"/>
    <w:unhideWhenUsed/>
    <w:rsid w:val="005571BB"/>
    <w:rPr>
      <w:color w:val="0000FF" w:themeColor="hyperlink"/>
      <w:u w:val="single"/>
    </w:rPr>
  </w:style>
  <w:style w:type="paragraph" w:styleId="41">
    <w:name w:val="toc 4"/>
    <w:basedOn w:val="a4"/>
    <w:next w:val="a4"/>
    <w:autoRedefine/>
    <w:uiPriority w:val="39"/>
    <w:unhideWhenUsed/>
    <w:rsid w:val="005571BB"/>
    <w:pPr>
      <w:spacing w:after="100"/>
      <w:ind w:left="720"/>
    </w:pPr>
  </w:style>
  <w:style w:type="paragraph" w:styleId="51">
    <w:name w:val="toc 5"/>
    <w:basedOn w:val="a4"/>
    <w:next w:val="a4"/>
    <w:autoRedefine/>
    <w:uiPriority w:val="39"/>
    <w:unhideWhenUsed/>
    <w:rsid w:val="006444EE"/>
    <w:pPr>
      <w:spacing w:after="100"/>
      <w:ind w:left="880"/>
      <w:jc w:val="left"/>
    </w:pPr>
    <w:rPr>
      <w:rFonts w:asciiTheme="minorHAnsi" w:eastAsiaTheme="minorEastAsia" w:hAnsiTheme="minorHAnsi"/>
      <w:sz w:val="22"/>
      <w:lang w:eastAsia="ru-RU"/>
    </w:rPr>
  </w:style>
  <w:style w:type="paragraph" w:styleId="61">
    <w:name w:val="toc 6"/>
    <w:basedOn w:val="a4"/>
    <w:next w:val="a4"/>
    <w:autoRedefine/>
    <w:uiPriority w:val="39"/>
    <w:unhideWhenUsed/>
    <w:rsid w:val="006444EE"/>
    <w:pPr>
      <w:spacing w:after="100"/>
      <w:ind w:left="1100"/>
      <w:jc w:val="left"/>
    </w:pPr>
    <w:rPr>
      <w:rFonts w:asciiTheme="minorHAnsi" w:eastAsiaTheme="minorEastAsia" w:hAnsiTheme="minorHAnsi"/>
      <w:sz w:val="22"/>
      <w:lang w:eastAsia="ru-RU"/>
    </w:rPr>
  </w:style>
  <w:style w:type="paragraph" w:styleId="71">
    <w:name w:val="toc 7"/>
    <w:basedOn w:val="a4"/>
    <w:next w:val="a4"/>
    <w:autoRedefine/>
    <w:uiPriority w:val="39"/>
    <w:unhideWhenUsed/>
    <w:rsid w:val="006444EE"/>
    <w:pPr>
      <w:spacing w:after="100"/>
      <w:ind w:left="1320"/>
      <w:jc w:val="left"/>
    </w:pPr>
    <w:rPr>
      <w:rFonts w:asciiTheme="minorHAnsi" w:eastAsiaTheme="minorEastAsia" w:hAnsiTheme="minorHAnsi"/>
      <w:sz w:val="22"/>
      <w:lang w:eastAsia="ru-RU"/>
    </w:rPr>
  </w:style>
  <w:style w:type="paragraph" w:styleId="81">
    <w:name w:val="toc 8"/>
    <w:basedOn w:val="a4"/>
    <w:next w:val="a4"/>
    <w:autoRedefine/>
    <w:uiPriority w:val="39"/>
    <w:unhideWhenUsed/>
    <w:rsid w:val="006444EE"/>
    <w:pPr>
      <w:spacing w:after="100"/>
      <w:ind w:left="1540"/>
      <w:jc w:val="left"/>
    </w:pPr>
    <w:rPr>
      <w:rFonts w:asciiTheme="minorHAnsi" w:eastAsiaTheme="minorEastAsia" w:hAnsiTheme="minorHAnsi"/>
      <w:sz w:val="22"/>
      <w:lang w:eastAsia="ru-RU"/>
    </w:rPr>
  </w:style>
  <w:style w:type="paragraph" w:styleId="91">
    <w:name w:val="toc 9"/>
    <w:basedOn w:val="a4"/>
    <w:next w:val="a4"/>
    <w:autoRedefine/>
    <w:uiPriority w:val="39"/>
    <w:unhideWhenUsed/>
    <w:rsid w:val="006444EE"/>
    <w:pPr>
      <w:spacing w:after="100"/>
      <w:ind w:left="1760"/>
      <w:jc w:val="left"/>
    </w:pPr>
    <w:rPr>
      <w:rFonts w:asciiTheme="minorHAnsi" w:eastAsiaTheme="minorEastAsia" w:hAnsiTheme="minorHAnsi"/>
      <w:sz w:val="22"/>
      <w:lang w:eastAsia="ru-RU"/>
    </w:rPr>
  </w:style>
  <w:style w:type="character" w:customStyle="1" w:styleId="ab">
    <w:name w:val="Абзац списка Знак"/>
    <w:link w:val="a1"/>
    <w:uiPriority w:val="99"/>
    <w:locked/>
    <w:rsid w:val="00672F84"/>
    <w:rPr>
      <w:rFonts w:ascii="Times New Roman" w:eastAsiaTheme="minorEastAsia" w:hAnsi="Times New Roman" w:cs="Times New Roman"/>
      <w:sz w:val="24"/>
      <w:szCs w:val="24"/>
      <w:lang w:eastAsia="ru-RU"/>
    </w:rPr>
  </w:style>
  <w:style w:type="paragraph" w:styleId="ae">
    <w:name w:val="header"/>
    <w:basedOn w:val="a4"/>
    <w:link w:val="af"/>
    <w:uiPriority w:val="99"/>
    <w:unhideWhenUsed/>
    <w:rsid w:val="006A57C9"/>
    <w:pPr>
      <w:tabs>
        <w:tab w:val="center" w:pos="4677"/>
        <w:tab w:val="right" w:pos="9355"/>
      </w:tabs>
    </w:pPr>
  </w:style>
  <w:style w:type="character" w:customStyle="1" w:styleId="af">
    <w:name w:val="Верхний колонтитул Знак"/>
    <w:basedOn w:val="a5"/>
    <w:link w:val="ae"/>
    <w:uiPriority w:val="99"/>
    <w:rsid w:val="006A57C9"/>
    <w:rPr>
      <w:rFonts w:ascii="Times New Roman" w:hAnsi="Times New Roman"/>
      <w:sz w:val="24"/>
    </w:rPr>
  </w:style>
  <w:style w:type="paragraph" w:styleId="af0">
    <w:name w:val="footer"/>
    <w:basedOn w:val="a4"/>
    <w:link w:val="af1"/>
    <w:uiPriority w:val="99"/>
    <w:unhideWhenUsed/>
    <w:rsid w:val="006A57C9"/>
    <w:pPr>
      <w:tabs>
        <w:tab w:val="center" w:pos="4677"/>
        <w:tab w:val="right" w:pos="9355"/>
      </w:tabs>
    </w:pPr>
  </w:style>
  <w:style w:type="character" w:customStyle="1" w:styleId="af1">
    <w:name w:val="Нижний колонтитул Знак"/>
    <w:basedOn w:val="a5"/>
    <w:link w:val="af0"/>
    <w:uiPriority w:val="99"/>
    <w:rsid w:val="006A57C9"/>
    <w:rPr>
      <w:rFonts w:ascii="Times New Roman" w:hAnsi="Times New Roman"/>
      <w:sz w:val="24"/>
    </w:rPr>
  </w:style>
  <w:style w:type="paragraph" w:styleId="af2">
    <w:name w:val="caption"/>
    <w:aliases w:val="Название таблицы"/>
    <w:basedOn w:val="a4"/>
    <w:next w:val="a4"/>
    <w:uiPriority w:val="35"/>
    <w:unhideWhenUsed/>
    <w:qFormat/>
    <w:rsid w:val="00672F84"/>
    <w:pPr>
      <w:keepNext/>
      <w:jc w:val="right"/>
    </w:pPr>
    <w:rPr>
      <w:bCs/>
      <w:szCs w:val="18"/>
    </w:rPr>
  </w:style>
  <w:style w:type="paragraph" w:customStyle="1" w:styleId="AAA">
    <w:name w:val="! AAA !"/>
    <w:link w:val="AAA0"/>
    <w:rsid w:val="00EA0825"/>
    <w:pPr>
      <w:spacing w:after="120"/>
    </w:pPr>
    <w:rPr>
      <w:rFonts w:ascii="Times New Roman" w:eastAsia="Times New Roman" w:hAnsi="Times New Roman" w:cs="Times New Roman"/>
      <w:sz w:val="16"/>
      <w:szCs w:val="20"/>
      <w:lang w:eastAsia="ru-RU"/>
    </w:rPr>
  </w:style>
  <w:style w:type="character" w:customStyle="1" w:styleId="AAA0">
    <w:name w:val="! AAA ! Знак"/>
    <w:link w:val="AAA"/>
    <w:locked/>
    <w:rsid w:val="00EA0825"/>
    <w:rPr>
      <w:rFonts w:ascii="Times New Roman" w:eastAsia="Times New Roman" w:hAnsi="Times New Roman" w:cs="Times New Roman"/>
      <w:sz w:val="16"/>
      <w:szCs w:val="20"/>
      <w:lang w:eastAsia="ru-RU"/>
    </w:rPr>
  </w:style>
  <w:style w:type="paragraph" w:customStyle="1" w:styleId="af3">
    <w:name w:val="Название рисунка"/>
    <w:basedOn w:val="af2"/>
    <w:rsid w:val="008F5CDD"/>
    <w:pPr>
      <w:jc w:val="center"/>
    </w:pPr>
    <w:rPr>
      <w:rFonts w:eastAsia="Times New Roman" w:cs="Times New Roman"/>
      <w:bCs w:val="0"/>
      <w:szCs w:val="20"/>
    </w:rPr>
  </w:style>
  <w:style w:type="paragraph" w:customStyle="1" w:styleId="af4">
    <w:name w:val="Стиль По центру"/>
    <w:basedOn w:val="a4"/>
    <w:rsid w:val="00513A93"/>
    <w:pPr>
      <w:ind w:firstLine="0"/>
      <w:jc w:val="center"/>
    </w:pPr>
    <w:rPr>
      <w:rFonts w:eastAsia="Times New Roman" w:cs="Times New Roman"/>
      <w:szCs w:val="20"/>
    </w:rPr>
  </w:style>
  <w:style w:type="paragraph" w:customStyle="1" w:styleId="12">
    <w:name w:val="Абзац списка1"/>
    <w:rsid w:val="00B27AD5"/>
    <w:pPr>
      <w:widowControl w:val="0"/>
      <w:suppressAutoHyphens/>
      <w:ind w:left="720"/>
    </w:pPr>
    <w:rPr>
      <w:rFonts w:ascii="Calibri" w:eastAsia="Lucida Sans Unicode" w:hAnsi="Calibri" w:cs="Tahoma"/>
      <w:kern w:val="1"/>
      <w:lang w:eastAsia="ar-SA"/>
    </w:rPr>
  </w:style>
  <w:style w:type="character" w:customStyle="1" w:styleId="af5">
    <w:name w:val="Основной текст_"/>
    <w:basedOn w:val="a5"/>
    <w:link w:val="14"/>
    <w:uiPriority w:val="99"/>
    <w:rsid w:val="00B27AD5"/>
    <w:rPr>
      <w:rFonts w:ascii="Times New Roman" w:hAnsi="Times New Roman"/>
      <w:sz w:val="27"/>
      <w:szCs w:val="27"/>
      <w:shd w:val="clear" w:color="auto" w:fill="FFFFFF"/>
    </w:rPr>
  </w:style>
  <w:style w:type="paragraph" w:customStyle="1" w:styleId="14">
    <w:name w:val="Основной текст14"/>
    <w:basedOn w:val="a4"/>
    <w:link w:val="af5"/>
    <w:uiPriority w:val="99"/>
    <w:rsid w:val="00B27AD5"/>
    <w:pPr>
      <w:widowControl w:val="0"/>
      <w:shd w:val="clear" w:color="auto" w:fill="FFFFFF"/>
      <w:spacing w:line="480" w:lineRule="exact"/>
      <w:ind w:hanging="700"/>
      <w:contextualSpacing w:val="0"/>
    </w:pPr>
    <w:rPr>
      <w:sz w:val="27"/>
      <w:szCs w:val="27"/>
    </w:rPr>
  </w:style>
  <w:style w:type="character" w:customStyle="1" w:styleId="20">
    <w:name w:val="Заголовок 2 Знак"/>
    <w:basedOn w:val="a5"/>
    <w:link w:val="2"/>
    <w:uiPriority w:val="1"/>
    <w:rsid w:val="00672F84"/>
    <w:rPr>
      <w:rFonts w:ascii="Times New Roman" w:eastAsiaTheme="minorEastAsia" w:hAnsi="Times New Roman" w:cs="Times New Roman"/>
      <w:b/>
      <w:sz w:val="28"/>
      <w:szCs w:val="24"/>
      <w:lang w:eastAsia="ru-RU"/>
    </w:rPr>
  </w:style>
  <w:style w:type="paragraph" w:styleId="af6">
    <w:name w:val="No Spacing"/>
    <w:link w:val="af7"/>
    <w:qFormat/>
    <w:rsid w:val="00015375"/>
    <w:pPr>
      <w:spacing w:after="0"/>
    </w:pPr>
    <w:rPr>
      <w:rFonts w:ascii="Calibri" w:eastAsia="Times New Roman" w:hAnsi="Calibri" w:cs="Times New Roman"/>
      <w:lang w:eastAsia="ru-RU"/>
    </w:rPr>
  </w:style>
  <w:style w:type="character" w:customStyle="1" w:styleId="af7">
    <w:name w:val="Без интервала Знак"/>
    <w:basedOn w:val="a5"/>
    <w:link w:val="af6"/>
    <w:uiPriority w:val="99"/>
    <w:rsid w:val="00015375"/>
    <w:rPr>
      <w:rFonts w:ascii="Calibri" w:eastAsia="Times New Roman" w:hAnsi="Calibri" w:cs="Times New Roman"/>
      <w:lang w:eastAsia="ru-RU"/>
    </w:rPr>
  </w:style>
  <w:style w:type="paragraph" w:styleId="af8">
    <w:name w:val="Body Text"/>
    <w:basedOn w:val="a4"/>
    <w:link w:val="af9"/>
    <w:rsid w:val="00223C9E"/>
    <w:pPr>
      <w:ind w:firstLine="567"/>
      <w:contextualSpacing w:val="0"/>
    </w:pPr>
    <w:rPr>
      <w:rFonts w:eastAsia="Times New Roman" w:cs="Times New Roman"/>
      <w:snapToGrid w:val="0"/>
      <w:sz w:val="20"/>
      <w:szCs w:val="20"/>
      <w:lang w:eastAsia="ru-RU"/>
    </w:rPr>
  </w:style>
  <w:style w:type="character" w:customStyle="1" w:styleId="af9">
    <w:name w:val="Основной текст Знак"/>
    <w:basedOn w:val="a5"/>
    <w:link w:val="af8"/>
    <w:rsid w:val="00223C9E"/>
    <w:rPr>
      <w:rFonts w:ascii="Times New Roman" w:eastAsia="Times New Roman" w:hAnsi="Times New Roman" w:cs="Times New Roman"/>
      <w:snapToGrid w:val="0"/>
      <w:sz w:val="20"/>
      <w:szCs w:val="20"/>
      <w:lang w:eastAsia="ru-RU"/>
    </w:rPr>
  </w:style>
  <w:style w:type="paragraph" w:styleId="a3">
    <w:name w:val="List"/>
    <w:aliases w:val="List Char,Char Char"/>
    <w:basedOn w:val="a4"/>
    <w:rsid w:val="006F11A1"/>
    <w:pPr>
      <w:numPr>
        <w:numId w:val="1"/>
      </w:numPr>
      <w:spacing w:after="60"/>
      <w:contextualSpacing w:val="0"/>
    </w:pPr>
    <w:rPr>
      <w:rFonts w:eastAsia="Times New Roman" w:cs="Times New Roman"/>
      <w:snapToGrid w:val="0"/>
      <w:szCs w:val="24"/>
    </w:rPr>
  </w:style>
  <w:style w:type="numbering" w:customStyle="1" w:styleId="1111111">
    <w:name w:val="1 / 1.1 / 1.1.11"/>
    <w:basedOn w:val="a7"/>
    <w:next w:val="111111"/>
    <w:rsid w:val="006F11A1"/>
    <w:pPr>
      <w:numPr>
        <w:numId w:val="1"/>
      </w:numPr>
    </w:pPr>
  </w:style>
  <w:style w:type="numbering" w:styleId="111111">
    <w:name w:val="Outline List 2"/>
    <w:basedOn w:val="a7"/>
    <w:uiPriority w:val="99"/>
    <w:semiHidden/>
    <w:unhideWhenUsed/>
    <w:rsid w:val="006F11A1"/>
  </w:style>
  <w:style w:type="character" w:styleId="afa">
    <w:name w:val="annotation reference"/>
    <w:basedOn w:val="a5"/>
    <w:uiPriority w:val="99"/>
    <w:semiHidden/>
    <w:unhideWhenUsed/>
    <w:rsid w:val="00572F72"/>
    <w:rPr>
      <w:sz w:val="16"/>
      <w:szCs w:val="16"/>
    </w:rPr>
  </w:style>
  <w:style w:type="paragraph" w:styleId="afb">
    <w:name w:val="annotation text"/>
    <w:basedOn w:val="a4"/>
    <w:link w:val="afc"/>
    <w:uiPriority w:val="99"/>
    <w:semiHidden/>
    <w:unhideWhenUsed/>
    <w:rsid w:val="00572F72"/>
    <w:rPr>
      <w:sz w:val="20"/>
      <w:szCs w:val="20"/>
    </w:rPr>
  </w:style>
  <w:style w:type="character" w:customStyle="1" w:styleId="afc">
    <w:name w:val="Текст примечания Знак"/>
    <w:basedOn w:val="a5"/>
    <w:link w:val="afb"/>
    <w:uiPriority w:val="99"/>
    <w:semiHidden/>
    <w:rsid w:val="00572F72"/>
    <w:rPr>
      <w:rFonts w:ascii="Times New Roman" w:hAnsi="Times New Roman"/>
      <w:sz w:val="20"/>
      <w:szCs w:val="20"/>
    </w:rPr>
  </w:style>
  <w:style w:type="paragraph" w:styleId="afd">
    <w:name w:val="annotation subject"/>
    <w:basedOn w:val="afb"/>
    <w:next w:val="afb"/>
    <w:link w:val="afe"/>
    <w:uiPriority w:val="99"/>
    <w:semiHidden/>
    <w:unhideWhenUsed/>
    <w:rsid w:val="00572F72"/>
    <w:rPr>
      <w:b/>
      <w:bCs/>
    </w:rPr>
  </w:style>
  <w:style w:type="character" w:customStyle="1" w:styleId="afe">
    <w:name w:val="Тема примечания Знак"/>
    <w:basedOn w:val="afc"/>
    <w:link w:val="afd"/>
    <w:uiPriority w:val="99"/>
    <w:semiHidden/>
    <w:rsid w:val="00572F72"/>
    <w:rPr>
      <w:rFonts w:ascii="Times New Roman" w:hAnsi="Times New Roman"/>
      <w:b/>
      <w:bCs/>
      <w:sz w:val="20"/>
      <w:szCs w:val="20"/>
    </w:rPr>
  </w:style>
  <w:style w:type="character" w:customStyle="1" w:styleId="40">
    <w:name w:val="Заголовок 4 Знак"/>
    <w:basedOn w:val="a5"/>
    <w:link w:val="4"/>
    <w:uiPriority w:val="9"/>
    <w:semiHidden/>
    <w:rsid w:val="00B12512"/>
    <w:rPr>
      <w:rFonts w:asciiTheme="majorHAnsi" w:eastAsiaTheme="majorEastAsia" w:hAnsiTheme="majorHAnsi" w:cstheme="majorBidi"/>
      <w:b/>
      <w:bCs/>
      <w:i/>
      <w:iCs/>
      <w:color w:val="4F81BD" w:themeColor="accent1"/>
      <w:sz w:val="24"/>
    </w:rPr>
  </w:style>
  <w:style w:type="character" w:styleId="aff">
    <w:name w:val="FollowedHyperlink"/>
    <w:basedOn w:val="a5"/>
    <w:uiPriority w:val="99"/>
    <w:semiHidden/>
    <w:unhideWhenUsed/>
    <w:rsid w:val="00BA2B31"/>
    <w:rPr>
      <w:color w:val="800080"/>
      <w:u w:val="single"/>
    </w:rPr>
  </w:style>
  <w:style w:type="paragraph" w:customStyle="1" w:styleId="xl66">
    <w:name w:val="xl66"/>
    <w:basedOn w:val="a4"/>
    <w:rsid w:val="00BA2B31"/>
    <w:pPr>
      <w:pBdr>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67">
    <w:name w:val="xl67"/>
    <w:basedOn w:val="a4"/>
    <w:rsid w:val="00BA2B31"/>
    <w:pPr>
      <w:pBdr>
        <w:top w:val="single" w:sz="8" w:space="0" w:color="auto"/>
        <w:left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68">
    <w:name w:val="xl68"/>
    <w:basedOn w:val="a4"/>
    <w:rsid w:val="00BA2B31"/>
    <w:pPr>
      <w:pBdr>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69">
    <w:name w:val="xl69"/>
    <w:basedOn w:val="a4"/>
    <w:rsid w:val="00BA2B31"/>
    <w:pPr>
      <w:pBdr>
        <w:top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0">
    <w:name w:val="xl70"/>
    <w:basedOn w:val="a4"/>
    <w:rsid w:val="00BA2B31"/>
    <w:pPr>
      <w:pBdr>
        <w:top w:val="single" w:sz="8" w:space="0" w:color="auto"/>
        <w:bottom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1">
    <w:name w:val="xl71"/>
    <w:basedOn w:val="a4"/>
    <w:rsid w:val="00BA2B31"/>
    <w:pPr>
      <w:pBdr>
        <w:top w:val="single" w:sz="8" w:space="0" w:color="auto"/>
        <w:left w:val="single" w:sz="8" w:space="0" w:color="auto"/>
        <w:bottom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2">
    <w:name w:val="xl72"/>
    <w:basedOn w:val="a4"/>
    <w:rsid w:val="00BA2B31"/>
    <w:pPr>
      <w:pBdr>
        <w:left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3">
    <w:name w:val="xl73"/>
    <w:basedOn w:val="a4"/>
    <w:rsid w:val="00BA2B31"/>
    <w:pPr>
      <w:pBdr>
        <w:top w:val="single" w:sz="8" w:space="0" w:color="auto"/>
        <w:lef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4">
    <w:name w:val="xl74"/>
    <w:basedOn w:val="a4"/>
    <w:rsid w:val="00BA2B31"/>
    <w:pPr>
      <w:pBdr>
        <w:lef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5">
    <w:name w:val="xl75"/>
    <w:basedOn w:val="a4"/>
    <w:rsid w:val="00BA2B31"/>
    <w:pPr>
      <w:pBdr>
        <w:righ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6">
    <w:name w:val="xl76"/>
    <w:basedOn w:val="a4"/>
    <w:rsid w:val="00BA2B31"/>
    <w:pPr>
      <w:pBdr>
        <w:left w:val="single" w:sz="8" w:space="0" w:color="auto"/>
        <w:bottom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7">
    <w:name w:val="xl77"/>
    <w:basedOn w:val="a4"/>
    <w:rsid w:val="00BA2B31"/>
    <w:pPr>
      <w:pBdr>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8">
    <w:name w:val="xl78"/>
    <w:basedOn w:val="a4"/>
    <w:rsid w:val="00BA2B31"/>
    <w:pPr>
      <w:pBdr>
        <w:top w:val="single" w:sz="8" w:space="0" w:color="auto"/>
        <w:bottom w:val="single" w:sz="8" w:space="0" w:color="auto"/>
        <w:right w:val="single" w:sz="8" w:space="0" w:color="000000"/>
      </w:pBdr>
      <w:spacing w:before="100" w:beforeAutospacing="1" w:after="100" w:afterAutospacing="1"/>
      <w:ind w:firstLine="0"/>
      <w:contextualSpacing w:val="0"/>
      <w:jc w:val="center"/>
    </w:pPr>
    <w:rPr>
      <w:rFonts w:eastAsia="Times New Roman" w:cs="Times New Roman"/>
      <w:b/>
      <w:bCs/>
      <w:szCs w:val="24"/>
      <w:lang w:eastAsia="ru-RU"/>
    </w:rPr>
  </w:style>
  <w:style w:type="paragraph" w:customStyle="1" w:styleId="xl79">
    <w:name w:val="xl79"/>
    <w:basedOn w:val="a4"/>
    <w:rsid w:val="00BA2B31"/>
    <w:pPr>
      <w:pBdr>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0">
    <w:name w:val="xl80"/>
    <w:basedOn w:val="a4"/>
    <w:rsid w:val="00BA2B31"/>
    <w:pPr>
      <w:pBdr>
        <w:top w:val="single" w:sz="8" w:space="0" w:color="auto"/>
        <w:left w:val="single" w:sz="8" w:space="0" w:color="auto"/>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1">
    <w:name w:val="xl81"/>
    <w:basedOn w:val="a4"/>
    <w:rsid w:val="00BA2B31"/>
    <w:pPr>
      <w:pBdr>
        <w:left w:val="single" w:sz="8" w:space="0" w:color="auto"/>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2">
    <w:name w:val="xl82"/>
    <w:basedOn w:val="a4"/>
    <w:rsid w:val="00BA2B31"/>
    <w:pPr>
      <w:pBdr>
        <w:left w:val="single" w:sz="8" w:space="0" w:color="auto"/>
        <w:bottom w:val="single" w:sz="8" w:space="0" w:color="auto"/>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3">
    <w:name w:val="xl83"/>
    <w:basedOn w:val="a4"/>
    <w:rsid w:val="00BA2B31"/>
    <w:pPr>
      <w:pBdr>
        <w:left w:val="single" w:sz="8" w:space="0" w:color="auto"/>
        <w:bottom w:val="single" w:sz="8" w:space="0" w:color="000000"/>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4">
    <w:name w:val="xl84"/>
    <w:basedOn w:val="a4"/>
    <w:rsid w:val="00BA2B31"/>
    <w:pPr>
      <w:pBdr>
        <w:top w:val="single" w:sz="8" w:space="0" w:color="auto"/>
        <w:lef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5">
    <w:name w:val="xl85"/>
    <w:basedOn w:val="a4"/>
    <w:rsid w:val="00BA2B31"/>
    <w:pPr>
      <w:pBdr>
        <w:top w:val="single" w:sz="8" w:space="0" w:color="auto"/>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6">
    <w:name w:val="xl86"/>
    <w:basedOn w:val="a4"/>
    <w:rsid w:val="00BA2B31"/>
    <w:pPr>
      <w:pBdr>
        <w:lef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7">
    <w:name w:val="xl87"/>
    <w:basedOn w:val="a4"/>
    <w:rsid w:val="00BA2B31"/>
    <w:pPr>
      <w:pBdr>
        <w:left w:val="single" w:sz="8" w:space="0" w:color="auto"/>
        <w:bottom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8">
    <w:name w:val="xl88"/>
    <w:basedOn w:val="a4"/>
    <w:rsid w:val="00BA2B31"/>
    <w:pPr>
      <w:pBdr>
        <w:top w:val="single" w:sz="8" w:space="0" w:color="000000"/>
        <w:left w:val="single" w:sz="8" w:space="0" w:color="auto"/>
        <w:right w:val="single" w:sz="8" w:space="0" w:color="auto"/>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89">
    <w:name w:val="xl89"/>
    <w:basedOn w:val="a4"/>
    <w:rsid w:val="00BA2B31"/>
    <w:pPr>
      <w:pBdr>
        <w:top w:val="single" w:sz="8" w:space="0" w:color="auto"/>
        <w:right w:val="single" w:sz="8" w:space="0" w:color="000000"/>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0">
    <w:name w:val="xl90"/>
    <w:basedOn w:val="a4"/>
    <w:rsid w:val="00BA2B31"/>
    <w:pPr>
      <w:pBdr>
        <w:right w:val="single" w:sz="8" w:space="0" w:color="000000"/>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1">
    <w:name w:val="xl91"/>
    <w:basedOn w:val="a4"/>
    <w:rsid w:val="00BA2B31"/>
    <w:pPr>
      <w:pBdr>
        <w:bottom w:val="single" w:sz="8" w:space="0" w:color="auto"/>
        <w:right w:val="single" w:sz="8" w:space="0" w:color="000000"/>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2">
    <w:name w:val="xl92"/>
    <w:basedOn w:val="a4"/>
    <w:rsid w:val="00BA2B31"/>
    <w:pP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3">
    <w:name w:val="xl93"/>
    <w:basedOn w:val="a4"/>
    <w:rsid w:val="00BA2B31"/>
    <w:pPr>
      <w:pBdr>
        <w:left w:val="single" w:sz="8" w:space="0" w:color="auto"/>
        <w:bottom w:val="single" w:sz="8" w:space="0" w:color="000000"/>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4">
    <w:name w:val="xl94"/>
    <w:basedOn w:val="a4"/>
    <w:rsid w:val="00BA2B31"/>
    <w:pPr>
      <w:pBdr>
        <w:bottom w:val="single" w:sz="8" w:space="0" w:color="000000"/>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5">
    <w:name w:val="xl95"/>
    <w:basedOn w:val="a4"/>
    <w:rsid w:val="00BA2B31"/>
    <w:pPr>
      <w:pBdr>
        <w:bottom w:val="single" w:sz="8" w:space="0" w:color="000000"/>
        <w:right w:val="single" w:sz="8" w:space="0" w:color="000000"/>
      </w:pBdr>
      <w:spacing w:before="100" w:beforeAutospacing="1" w:after="100" w:afterAutospacing="1"/>
      <w:ind w:firstLine="0"/>
      <w:contextualSpacing w:val="0"/>
      <w:jc w:val="center"/>
    </w:pPr>
    <w:rPr>
      <w:rFonts w:eastAsia="Times New Roman" w:cs="Times New Roman"/>
      <w:szCs w:val="24"/>
      <w:lang w:eastAsia="ru-RU"/>
    </w:rPr>
  </w:style>
  <w:style w:type="paragraph" w:customStyle="1" w:styleId="xl96">
    <w:name w:val="xl96"/>
    <w:basedOn w:val="a4"/>
    <w:rsid w:val="00BA2B31"/>
    <w:pPr>
      <w:pBdr>
        <w:bottom w:val="single" w:sz="8" w:space="0" w:color="auto"/>
        <w:right w:val="single" w:sz="8" w:space="0" w:color="auto"/>
      </w:pBdr>
      <w:spacing w:before="100" w:beforeAutospacing="1" w:after="100" w:afterAutospacing="1"/>
      <w:ind w:firstLine="0"/>
      <w:contextualSpacing w:val="0"/>
      <w:jc w:val="left"/>
    </w:pPr>
    <w:rPr>
      <w:rFonts w:eastAsia="Times New Roman" w:cs="Times New Roman"/>
      <w:sz w:val="20"/>
      <w:szCs w:val="20"/>
      <w:lang w:eastAsia="ru-RU"/>
    </w:rPr>
  </w:style>
  <w:style w:type="paragraph" w:customStyle="1" w:styleId="xl97">
    <w:name w:val="xl97"/>
    <w:basedOn w:val="a4"/>
    <w:rsid w:val="00BA2B31"/>
    <w:pPr>
      <w:pBdr>
        <w:bottom w:val="single" w:sz="8" w:space="0" w:color="auto"/>
        <w:right w:val="single" w:sz="8" w:space="0" w:color="auto"/>
      </w:pBdr>
      <w:spacing w:before="100" w:beforeAutospacing="1" w:after="100" w:afterAutospacing="1"/>
      <w:ind w:firstLine="0"/>
      <w:contextualSpacing w:val="0"/>
      <w:jc w:val="left"/>
    </w:pPr>
    <w:rPr>
      <w:rFonts w:eastAsia="Times New Roman" w:cs="Times New Roman"/>
      <w:sz w:val="20"/>
      <w:szCs w:val="20"/>
      <w:lang w:eastAsia="ru-RU"/>
    </w:rPr>
  </w:style>
  <w:style w:type="character" w:customStyle="1" w:styleId="30">
    <w:name w:val="Заголовок 3 Знак"/>
    <w:basedOn w:val="a5"/>
    <w:link w:val="3"/>
    <w:uiPriority w:val="2"/>
    <w:rsid w:val="00672F84"/>
    <w:rPr>
      <w:rFonts w:asciiTheme="majorHAnsi" w:eastAsiaTheme="majorEastAsia" w:hAnsiTheme="majorHAnsi" w:cstheme="majorBidi"/>
      <w:b/>
      <w:bCs/>
      <w:sz w:val="24"/>
    </w:rPr>
  </w:style>
  <w:style w:type="character" w:customStyle="1" w:styleId="50">
    <w:name w:val="Заголовок 5 Знак"/>
    <w:basedOn w:val="a5"/>
    <w:link w:val="5"/>
    <w:uiPriority w:val="9"/>
    <w:semiHidden/>
    <w:rsid w:val="00E0152C"/>
    <w:rPr>
      <w:rFonts w:asciiTheme="majorHAnsi" w:eastAsiaTheme="majorEastAsia" w:hAnsiTheme="majorHAnsi" w:cstheme="majorBidi"/>
      <w:color w:val="243F60" w:themeColor="accent1" w:themeShade="7F"/>
      <w:sz w:val="24"/>
    </w:rPr>
  </w:style>
  <w:style w:type="character" w:customStyle="1" w:styleId="60">
    <w:name w:val="Заголовок 6 Знак"/>
    <w:basedOn w:val="a5"/>
    <w:link w:val="6"/>
    <w:uiPriority w:val="9"/>
    <w:semiHidden/>
    <w:rsid w:val="00E0152C"/>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5"/>
    <w:link w:val="7"/>
    <w:uiPriority w:val="9"/>
    <w:semiHidden/>
    <w:rsid w:val="00E0152C"/>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5"/>
    <w:link w:val="8"/>
    <w:uiPriority w:val="9"/>
    <w:semiHidden/>
    <w:rsid w:val="00E0152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5"/>
    <w:link w:val="9"/>
    <w:uiPriority w:val="9"/>
    <w:semiHidden/>
    <w:rsid w:val="00E0152C"/>
    <w:rPr>
      <w:rFonts w:asciiTheme="majorHAnsi" w:eastAsiaTheme="majorEastAsia" w:hAnsiTheme="majorHAnsi" w:cstheme="majorBidi"/>
      <w:i/>
      <w:iCs/>
      <w:color w:val="404040" w:themeColor="text1" w:themeTint="BF"/>
      <w:sz w:val="20"/>
      <w:szCs w:val="20"/>
    </w:rPr>
  </w:style>
  <w:style w:type="numbering" w:customStyle="1" w:styleId="a">
    <w:name w:val="Список нумерация"/>
    <w:basedOn w:val="a7"/>
    <w:rsid w:val="007E0768"/>
    <w:pPr>
      <w:numPr>
        <w:numId w:val="3"/>
      </w:numPr>
    </w:pPr>
  </w:style>
  <w:style w:type="paragraph" w:customStyle="1" w:styleId="a2">
    <w:name w:val="Список номера"/>
    <w:basedOn w:val="a1"/>
    <w:rsid w:val="007E0768"/>
    <w:pPr>
      <w:numPr>
        <w:numId w:val="4"/>
      </w:numPr>
    </w:pPr>
    <w:rPr>
      <w:rFonts w:eastAsia="Times New Roman"/>
    </w:rPr>
  </w:style>
  <w:style w:type="paragraph" w:customStyle="1" w:styleId="a0">
    <w:name w:val="список нумерованый"/>
    <w:basedOn w:val="a4"/>
    <w:next w:val="a4"/>
    <w:qFormat/>
    <w:rsid w:val="00522CEF"/>
    <w:pPr>
      <w:numPr>
        <w:numId w:val="3"/>
      </w:numPr>
    </w:pPr>
    <w:rPr>
      <w:rFonts w:eastAsia="Times New Roman"/>
      <w:lang w:eastAsia="ru-RU"/>
    </w:rPr>
  </w:style>
  <w:style w:type="paragraph" w:customStyle="1" w:styleId="aff0">
    <w:name w:val="Стиль Абзац списка + надстрочные"/>
    <w:basedOn w:val="a1"/>
    <w:rsid w:val="00522CEF"/>
    <w:rPr>
      <w:vertAlign w:val="superscript"/>
    </w:rPr>
  </w:style>
  <w:style w:type="paragraph" w:customStyle="1" w:styleId="13">
    <w:name w:val="Стиль Абзац списка + надстрочные1"/>
    <w:basedOn w:val="a1"/>
    <w:rsid w:val="00522CEF"/>
    <w:rPr>
      <w:vertAlign w:val="superscript"/>
    </w:rPr>
  </w:style>
  <w:style w:type="paragraph" w:customStyle="1" w:styleId="aff1">
    <w:name w:val="Стиль Абзац списка + подстрочные"/>
    <w:basedOn w:val="a1"/>
    <w:rsid w:val="00522CEF"/>
    <w:rPr>
      <w:vertAlign w:val="subscript"/>
    </w:rPr>
  </w:style>
  <w:style w:type="table" w:customStyle="1" w:styleId="15">
    <w:name w:val="Сетка таблицы1"/>
    <w:basedOn w:val="a6"/>
    <w:next w:val="a8"/>
    <w:uiPriority w:val="59"/>
    <w:rsid w:val="00505D8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6">
    <w:name w:val="Стиль Абзац списка + подстрочные1"/>
    <w:basedOn w:val="a1"/>
    <w:rsid w:val="00672F84"/>
    <w:rPr>
      <w:vertAlign w:val="subscript"/>
    </w:rPr>
  </w:style>
  <w:style w:type="paragraph" w:customStyle="1" w:styleId="22">
    <w:name w:val="Стиль Абзац списка + надстрочные2"/>
    <w:basedOn w:val="a1"/>
    <w:rsid w:val="00672F84"/>
    <w:rPr>
      <w:vertAlign w:val="superscript"/>
    </w:rPr>
  </w:style>
  <w:style w:type="paragraph" w:customStyle="1" w:styleId="32">
    <w:name w:val="Стиль Абзац списка + надстрочные3"/>
    <w:basedOn w:val="a1"/>
    <w:rsid w:val="00672F84"/>
    <w:rPr>
      <w:vertAlign w:val="superscript"/>
    </w:rPr>
  </w:style>
  <w:style w:type="paragraph" w:customStyle="1" w:styleId="160">
    <w:name w:val="Стиль 16 пт полужирный Синий По левому краю Первая строка:  0 с..."/>
    <w:basedOn w:val="a4"/>
    <w:rsid w:val="00672F84"/>
    <w:pPr>
      <w:spacing w:before="100" w:after="100"/>
      <w:ind w:firstLine="0"/>
      <w:jc w:val="left"/>
    </w:pPr>
    <w:rPr>
      <w:rFonts w:eastAsia="Times New Roman" w:cs="Times New Roman"/>
      <w:b/>
      <w:bCs/>
      <w:sz w:val="32"/>
      <w:szCs w:val="20"/>
    </w:rPr>
  </w:style>
  <w:style w:type="paragraph" w:customStyle="1" w:styleId="xl64">
    <w:name w:val="xl64"/>
    <w:basedOn w:val="a4"/>
    <w:rsid w:val="00217457"/>
    <w:pPr>
      <w:pBdr>
        <w:bottom w:val="single" w:sz="8" w:space="0" w:color="auto"/>
        <w:right w:val="single" w:sz="8" w:space="0" w:color="auto"/>
      </w:pBdr>
      <w:spacing w:before="100" w:beforeAutospacing="1" w:after="100" w:afterAutospacing="1"/>
      <w:ind w:left="0" w:firstLine="0"/>
      <w:contextualSpacing w:val="0"/>
      <w:jc w:val="center"/>
    </w:pPr>
    <w:rPr>
      <w:rFonts w:eastAsia="Times New Roman" w:cs="Times New Roman"/>
      <w:szCs w:val="24"/>
      <w:lang w:eastAsia="ru-RU"/>
    </w:rPr>
  </w:style>
  <w:style w:type="paragraph" w:customStyle="1" w:styleId="xl65">
    <w:name w:val="xl65"/>
    <w:basedOn w:val="a4"/>
    <w:rsid w:val="00217457"/>
    <w:pPr>
      <w:pBdr>
        <w:bottom w:val="single" w:sz="8" w:space="0" w:color="auto"/>
        <w:right w:val="single" w:sz="8" w:space="0" w:color="auto"/>
      </w:pBdr>
      <w:spacing w:before="100" w:beforeAutospacing="1" w:after="100" w:afterAutospacing="1"/>
      <w:ind w:left="0" w:firstLine="0"/>
      <w:contextualSpacing w:val="0"/>
      <w:jc w:val="left"/>
    </w:pPr>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7791">
      <w:bodyDiv w:val="1"/>
      <w:marLeft w:val="0"/>
      <w:marRight w:val="0"/>
      <w:marTop w:val="0"/>
      <w:marBottom w:val="0"/>
      <w:divBdr>
        <w:top w:val="none" w:sz="0" w:space="0" w:color="auto"/>
        <w:left w:val="none" w:sz="0" w:space="0" w:color="auto"/>
        <w:bottom w:val="none" w:sz="0" w:space="0" w:color="auto"/>
        <w:right w:val="none" w:sz="0" w:space="0" w:color="auto"/>
      </w:divBdr>
    </w:div>
    <w:div w:id="167450605">
      <w:bodyDiv w:val="1"/>
      <w:marLeft w:val="0"/>
      <w:marRight w:val="0"/>
      <w:marTop w:val="0"/>
      <w:marBottom w:val="0"/>
      <w:divBdr>
        <w:top w:val="none" w:sz="0" w:space="0" w:color="auto"/>
        <w:left w:val="none" w:sz="0" w:space="0" w:color="auto"/>
        <w:bottom w:val="none" w:sz="0" w:space="0" w:color="auto"/>
        <w:right w:val="none" w:sz="0" w:space="0" w:color="auto"/>
      </w:divBdr>
    </w:div>
    <w:div w:id="231737118">
      <w:bodyDiv w:val="1"/>
      <w:marLeft w:val="0"/>
      <w:marRight w:val="0"/>
      <w:marTop w:val="0"/>
      <w:marBottom w:val="0"/>
      <w:divBdr>
        <w:top w:val="none" w:sz="0" w:space="0" w:color="auto"/>
        <w:left w:val="none" w:sz="0" w:space="0" w:color="auto"/>
        <w:bottom w:val="none" w:sz="0" w:space="0" w:color="auto"/>
        <w:right w:val="none" w:sz="0" w:space="0" w:color="auto"/>
      </w:divBdr>
    </w:div>
    <w:div w:id="363867760">
      <w:bodyDiv w:val="1"/>
      <w:marLeft w:val="0"/>
      <w:marRight w:val="0"/>
      <w:marTop w:val="0"/>
      <w:marBottom w:val="0"/>
      <w:divBdr>
        <w:top w:val="none" w:sz="0" w:space="0" w:color="auto"/>
        <w:left w:val="none" w:sz="0" w:space="0" w:color="auto"/>
        <w:bottom w:val="none" w:sz="0" w:space="0" w:color="auto"/>
        <w:right w:val="none" w:sz="0" w:space="0" w:color="auto"/>
      </w:divBdr>
    </w:div>
    <w:div w:id="427390336">
      <w:bodyDiv w:val="1"/>
      <w:marLeft w:val="0"/>
      <w:marRight w:val="0"/>
      <w:marTop w:val="0"/>
      <w:marBottom w:val="0"/>
      <w:divBdr>
        <w:top w:val="none" w:sz="0" w:space="0" w:color="auto"/>
        <w:left w:val="none" w:sz="0" w:space="0" w:color="auto"/>
        <w:bottom w:val="none" w:sz="0" w:space="0" w:color="auto"/>
        <w:right w:val="none" w:sz="0" w:space="0" w:color="auto"/>
      </w:divBdr>
    </w:div>
    <w:div w:id="495877106">
      <w:bodyDiv w:val="1"/>
      <w:marLeft w:val="0"/>
      <w:marRight w:val="0"/>
      <w:marTop w:val="0"/>
      <w:marBottom w:val="0"/>
      <w:divBdr>
        <w:top w:val="none" w:sz="0" w:space="0" w:color="auto"/>
        <w:left w:val="none" w:sz="0" w:space="0" w:color="auto"/>
        <w:bottom w:val="none" w:sz="0" w:space="0" w:color="auto"/>
        <w:right w:val="none" w:sz="0" w:space="0" w:color="auto"/>
      </w:divBdr>
    </w:div>
    <w:div w:id="514535844">
      <w:bodyDiv w:val="1"/>
      <w:marLeft w:val="0"/>
      <w:marRight w:val="0"/>
      <w:marTop w:val="0"/>
      <w:marBottom w:val="0"/>
      <w:divBdr>
        <w:top w:val="none" w:sz="0" w:space="0" w:color="auto"/>
        <w:left w:val="none" w:sz="0" w:space="0" w:color="auto"/>
        <w:bottom w:val="none" w:sz="0" w:space="0" w:color="auto"/>
        <w:right w:val="none" w:sz="0" w:space="0" w:color="auto"/>
      </w:divBdr>
    </w:div>
    <w:div w:id="575751845">
      <w:bodyDiv w:val="1"/>
      <w:marLeft w:val="0"/>
      <w:marRight w:val="0"/>
      <w:marTop w:val="0"/>
      <w:marBottom w:val="0"/>
      <w:divBdr>
        <w:top w:val="none" w:sz="0" w:space="0" w:color="auto"/>
        <w:left w:val="none" w:sz="0" w:space="0" w:color="auto"/>
        <w:bottom w:val="none" w:sz="0" w:space="0" w:color="auto"/>
        <w:right w:val="none" w:sz="0" w:space="0" w:color="auto"/>
      </w:divBdr>
    </w:div>
    <w:div w:id="606735588">
      <w:bodyDiv w:val="1"/>
      <w:marLeft w:val="0"/>
      <w:marRight w:val="0"/>
      <w:marTop w:val="0"/>
      <w:marBottom w:val="0"/>
      <w:divBdr>
        <w:top w:val="none" w:sz="0" w:space="0" w:color="auto"/>
        <w:left w:val="none" w:sz="0" w:space="0" w:color="auto"/>
        <w:bottom w:val="none" w:sz="0" w:space="0" w:color="auto"/>
        <w:right w:val="none" w:sz="0" w:space="0" w:color="auto"/>
      </w:divBdr>
    </w:div>
    <w:div w:id="610361104">
      <w:bodyDiv w:val="1"/>
      <w:marLeft w:val="0"/>
      <w:marRight w:val="0"/>
      <w:marTop w:val="0"/>
      <w:marBottom w:val="0"/>
      <w:divBdr>
        <w:top w:val="none" w:sz="0" w:space="0" w:color="auto"/>
        <w:left w:val="none" w:sz="0" w:space="0" w:color="auto"/>
        <w:bottom w:val="none" w:sz="0" w:space="0" w:color="auto"/>
        <w:right w:val="none" w:sz="0" w:space="0" w:color="auto"/>
      </w:divBdr>
    </w:div>
    <w:div w:id="612442805">
      <w:bodyDiv w:val="1"/>
      <w:marLeft w:val="0"/>
      <w:marRight w:val="0"/>
      <w:marTop w:val="0"/>
      <w:marBottom w:val="0"/>
      <w:divBdr>
        <w:top w:val="none" w:sz="0" w:space="0" w:color="auto"/>
        <w:left w:val="none" w:sz="0" w:space="0" w:color="auto"/>
        <w:bottom w:val="none" w:sz="0" w:space="0" w:color="auto"/>
        <w:right w:val="none" w:sz="0" w:space="0" w:color="auto"/>
      </w:divBdr>
    </w:div>
    <w:div w:id="623854367">
      <w:bodyDiv w:val="1"/>
      <w:marLeft w:val="0"/>
      <w:marRight w:val="0"/>
      <w:marTop w:val="0"/>
      <w:marBottom w:val="0"/>
      <w:divBdr>
        <w:top w:val="none" w:sz="0" w:space="0" w:color="auto"/>
        <w:left w:val="none" w:sz="0" w:space="0" w:color="auto"/>
        <w:bottom w:val="none" w:sz="0" w:space="0" w:color="auto"/>
        <w:right w:val="none" w:sz="0" w:space="0" w:color="auto"/>
      </w:divBdr>
    </w:div>
    <w:div w:id="675108578">
      <w:bodyDiv w:val="1"/>
      <w:marLeft w:val="0"/>
      <w:marRight w:val="0"/>
      <w:marTop w:val="0"/>
      <w:marBottom w:val="0"/>
      <w:divBdr>
        <w:top w:val="none" w:sz="0" w:space="0" w:color="auto"/>
        <w:left w:val="none" w:sz="0" w:space="0" w:color="auto"/>
        <w:bottom w:val="none" w:sz="0" w:space="0" w:color="auto"/>
        <w:right w:val="none" w:sz="0" w:space="0" w:color="auto"/>
      </w:divBdr>
    </w:div>
    <w:div w:id="756362595">
      <w:bodyDiv w:val="1"/>
      <w:marLeft w:val="0"/>
      <w:marRight w:val="0"/>
      <w:marTop w:val="0"/>
      <w:marBottom w:val="0"/>
      <w:divBdr>
        <w:top w:val="none" w:sz="0" w:space="0" w:color="auto"/>
        <w:left w:val="none" w:sz="0" w:space="0" w:color="auto"/>
        <w:bottom w:val="none" w:sz="0" w:space="0" w:color="auto"/>
        <w:right w:val="none" w:sz="0" w:space="0" w:color="auto"/>
      </w:divBdr>
    </w:div>
    <w:div w:id="786697867">
      <w:bodyDiv w:val="1"/>
      <w:marLeft w:val="0"/>
      <w:marRight w:val="0"/>
      <w:marTop w:val="0"/>
      <w:marBottom w:val="0"/>
      <w:divBdr>
        <w:top w:val="none" w:sz="0" w:space="0" w:color="auto"/>
        <w:left w:val="none" w:sz="0" w:space="0" w:color="auto"/>
        <w:bottom w:val="none" w:sz="0" w:space="0" w:color="auto"/>
        <w:right w:val="none" w:sz="0" w:space="0" w:color="auto"/>
      </w:divBdr>
    </w:div>
    <w:div w:id="827673053">
      <w:bodyDiv w:val="1"/>
      <w:marLeft w:val="0"/>
      <w:marRight w:val="0"/>
      <w:marTop w:val="0"/>
      <w:marBottom w:val="0"/>
      <w:divBdr>
        <w:top w:val="none" w:sz="0" w:space="0" w:color="auto"/>
        <w:left w:val="none" w:sz="0" w:space="0" w:color="auto"/>
        <w:bottom w:val="none" w:sz="0" w:space="0" w:color="auto"/>
        <w:right w:val="none" w:sz="0" w:space="0" w:color="auto"/>
      </w:divBdr>
    </w:div>
    <w:div w:id="852260532">
      <w:bodyDiv w:val="1"/>
      <w:marLeft w:val="0"/>
      <w:marRight w:val="0"/>
      <w:marTop w:val="0"/>
      <w:marBottom w:val="0"/>
      <w:divBdr>
        <w:top w:val="none" w:sz="0" w:space="0" w:color="auto"/>
        <w:left w:val="none" w:sz="0" w:space="0" w:color="auto"/>
        <w:bottom w:val="none" w:sz="0" w:space="0" w:color="auto"/>
        <w:right w:val="none" w:sz="0" w:space="0" w:color="auto"/>
      </w:divBdr>
    </w:div>
    <w:div w:id="907688973">
      <w:bodyDiv w:val="1"/>
      <w:marLeft w:val="0"/>
      <w:marRight w:val="0"/>
      <w:marTop w:val="0"/>
      <w:marBottom w:val="0"/>
      <w:divBdr>
        <w:top w:val="none" w:sz="0" w:space="0" w:color="auto"/>
        <w:left w:val="none" w:sz="0" w:space="0" w:color="auto"/>
        <w:bottom w:val="none" w:sz="0" w:space="0" w:color="auto"/>
        <w:right w:val="none" w:sz="0" w:space="0" w:color="auto"/>
      </w:divBdr>
    </w:div>
    <w:div w:id="936911513">
      <w:bodyDiv w:val="1"/>
      <w:marLeft w:val="0"/>
      <w:marRight w:val="0"/>
      <w:marTop w:val="0"/>
      <w:marBottom w:val="0"/>
      <w:divBdr>
        <w:top w:val="none" w:sz="0" w:space="0" w:color="auto"/>
        <w:left w:val="none" w:sz="0" w:space="0" w:color="auto"/>
        <w:bottom w:val="none" w:sz="0" w:space="0" w:color="auto"/>
        <w:right w:val="none" w:sz="0" w:space="0" w:color="auto"/>
      </w:divBdr>
    </w:div>
    <w:div w:id="1032995550">
      <w:bodyDiv w:val="1"/>
      <w:marLeft w:val="0"/>
      <w:marRight w:val="0"/>
      <w:marTop w:val="0"/>
      <w:marBottom w:val="0"/>
      <w:divBdr>
        <w:top w:val="none" w:sz="0" w:space="0" w:color="auto"/>
        <w:left w:val="none" w:sz="0" w:space="0" w:color="auto"/>
        <w:bottom w:val="none" w:sz="0" w:space="0" w:color="auto"/>
        <w:right w:val="none" w:sz="0" w:space="0" w:color="auto"/>
      </w:divBdr>
    </w:div>
    <w:div w:id="1034117412">
      <w:bodyDiv w:val="1"/>
      <w:marLeft w:val="0"/>
      <w:marRight w:val="0"/>
      <w:marTop w:val="0"/>
      <w:marBottom w:val="0"/>
      <w:divBdr>
        <w:top w:val="none" w:sz="0" w:space="0" w:color="auto"/>
        <w:left w:val="none" w:sz="0" w:space="0" w:color="auto"/>
        <w:bottom w:val="none" w:sz="0" w:space="0" w:color="auto"/>
        <w:right w:val="none" w:sz="0" w:space="0" w:color="auto"/>
      </w:divBdr>
    </w:div>
    <w:div w:id="1050500421">
      <w:bodyDiv w:val="1"/>
      <w:marLeft w:val="0"/>
      <w:marRight w:val="0"/>
      <w:marTop w:val="0"/>
      <w:marBottom w:val="0"/>
      <w:divBdr>
        <w:top w:val="none" w:sz="0" w:space="0" w:color="auto"/>
        <w:left w:val="none" w:sz="0" w:space="0" w:color="auto"/>
        <w:bottom w:val="none" w:sz="0" w:space="0" w:color="auto"/>
        <w:right w:val="none" w:sz="0" w:space="0" w:color="auto"/>
      </w:divBdr>
    </w:div>
    <w:div w:id="1066798344">
      <w:bodyDiv w:val="1"/>
      <w:marLeft w:val="0"/>
      <w:marRight w:val="0"/>
      <w:marTop w:val="0"/>
      <w:marBottom w:val="0"/>
      <w:divBdr>
        <w:top w:val="none" w:sz="0" w:space="0" w:color="auto"/>
        <w:left w:val="none" w:sz="0" w:space="0" w:color="auto"/>
        <w:bottom w:val="none" w:sz="0" w:space="0" w:color="auto"/>
        <w:right w:val="none" w:sz="0" w:space="0" w:color="auto"/>
      </w:divBdr>
    </w:div>
    <w:div w:id="1115707901">
      <w:bodyDiv w:val="1"/>
      <w:marLeft w:val="0"/>
      <w:marRight w:val="0"/>
      <w:marTop w:val="0"/>
      <w:marBottom w:val="0"/>
      <w:divBdr>
        <w:top w:val="none" w:sz="0" w:space="0" w:color="auto"/>
        <w:left w:val="none" w:sz="0" w:space="0" w:color="auto"/>
        <w:bottom w:val="none" w:sz="0" w:space="0" w:color="auto"/>
        <w:right w:val="none" w:sz="0" w:space="0" w:color="auto"/>
      </w:divBdr>
    </w:div>
    <w:div w:id="1177306422">
      <w:bodyDiv w:val="1"/>
      <w:marLeft w:val="0"/>
      <w:marRight w:val="0"/>
      <w:marTop w:val="0"/>
      <w:marBottom w:val="0"/>
      <w:divBdr>
        <w:top w:val="none" w:sz="0" w:space="0" w:color="auto"/>
        <w:left w:val="none" w:sz="0" w:space="0" w:color="auto"/>
        <w:bottom w:val="none" w:sz="0" w:space="0" w:color="auto"/>
        <w:right w:val="none" w:sz="0" w:space="0" w:color="auto"/>
      </w:divBdr>
    </w:div>
    <w:div w:id="1224027978">
      <w:bodyDiv w:val="1"/>
      <w:marLeft w:val="0"/>
      <w:marRight w:val="0"/>
      <w:marTop w:val="0"/>
      <w:marBottom w:val="0"/>
      <w:divBdr>
        <w:top w:val="none" w:sz="0" w:space="0" w:color="auto"/>
        <w:left w:val="none" w:sz="0" w:space="0" w:color="auto"/>
        <w:bottom w:val="none" w:sz="0" w:space="0" w:color="auto"/>
        <w:right w:val="none" w:sz="0" w:space="0" w:color="auto"/>
      </w:divBdr>
    </w:div>
    <w:div w:id="1224441429">
      <w:bodyDiv w:val="1"/>
      <w:marLeft w:val="0"/>
      <w:marRight w:val="0"/>
      <w:marTop w:val="0"/>
      <w:marBottom w:val="0"/>
      <w:divBdr>
        <w:top w:val="none" w:sz="0" w:space="0" w:color="auto"/>
        <w:left w:val="none" w:sz="0" w:space="0" w:color="auto"/>
        <w:bottom w:val="none" w:sz="0" w:space="0" w:color="auto"/>
        <w:right w:val="none" w:sz="0" w:space="0" w:color="auto"/>
      </w:divBdr>
    </w:div>
    <w:div w:id="1313832736">
      <w:bodyDiv w:val="1"/>
      <w:marLeft w:val="0"/>
      <w:marRight w:val="0"/>
      <w:marTop w:val="0"/>
      <w:marBottom w:val="0"/>
      <w:divBdr>
        <w:top w:val="none" w:sz="0" w:space="0" w:color="auto"/>
        <w:left w:val="none" w:sz="0" w:space="0" w:color="auto"/>
        <w:bottom w:val="none" w:sz="0" w:space="0" w:color="auto"/>
        <w:right w:val="none" w:sz="0" w:space="0" w:color="auto"/>
      </w:divBdr>
    </w:div>
    <w:div w:id="1354379464">
      <w:bodyDiv w:val="1"/>
      <w:marLeft w:val="0"/>
      <w:marRight w:val="0"/>
      <w:marTop w:val="0"/>
      <w:marBottom w:val="0"/>
      <w:divBdr>
        <w:top w:val="none" w:sz="0" w:space="0" w:color="auto"/>
        <w:left w:val="none" w:sz="0" w:space="0" w:color="auto"/>
        <w:bottom w:val="none" w:sz="0" w:space="0" w:color="auto"/>
        <w:right w:val="none" w:sz="0" w:space="0" w:color="auto"/>
      </w:divBdr>
    </w:div>
    <w:div w:id="1475560187">
      <w:bodyDiv w:val="1"/>
      <w:marLeft w:val="0"/>
      <w:marRight w:val="0"/>
      <w:marTop w:val="0"/>
      <w:marBottom w:val="0"/>
      <w:divBdr>
        <w:top w:val="none" w:sz="0" w:space="0" w:color="auto"/>
        <w:left w:val="none" w:sz="0" w:space="0" w:color="auto"/>
        <w:bottom w:val="none" w:sz="0" w:space="0" w:color="auto"/>
        <w:right w:val="none" w:sz="0" w:space="0" w:color="auto"/>
      </w:divBdr>
    </w:div>
    <w:div w:id="1527596447">
      <w:bodyDiv w:val="1"/>
      <w:marLeft w:val="0"/>
      <w:marRight w:val="0"/>
      <w:marTop w:val="0"/>
      <w:marBottom w:val="0"/>
      <w:divBdr>
        <w:top w:val="none" w:sz="0" w:space="0" w:color="auto"/>
        <w:left w:val="none" w:sz="0" w:space="0" w:color="auto"/>
        <w:bottom w:val="none" w:sz="0" w:space="0" w:color="auto"/>
        <w:right w:val="none" w:sz="0" w:space="0" w:color="auto"/>
      </w:divBdr>
    </w:div>
    <w:div w:id="1556888408">
      <w:bodyDiv w:val="1"/>
      <w:marLeft w:val="0"/>
      <w:marRight w:val="0"/>
      <w:marTop w:val="0"/>
      <w:marBottom w:val="0"/>
      <w:divBdr>
        <w:top w:val="none" w:sz="0" w:space="0" w:color="auto"/>
        <w:left w:val="none" w:sz="0" w:space="0" w:color="auto"/>
        <w:bottom w:val="none" w:sz="0" w:space="0" w:color="auto"/>
        <w:right w:val="none" w:sz="0" w:space="0" w:color="auto"/>
      </w:divBdr>
    </w:div>
    <w:div w:id="1600286219">
      <w:bodyDiv w:val="1"/>
      <w:marLeft w:val="0"/>
      <w:marRight w:val="0"/>
      <w:marTop w:val="0"/>
      <w:marBottom w:val="0"/>
      <w:divBdr>
        <w:top w:val="none" w:sz="0" w:space="0" w:color="auto"/>
        <w:left w:val="none" w:sz="0" w:space="0" w:color="auto"/>
        <w:bottom w:val="none" w:sz="0" w:space="0" w:color="auto"/>
        <w:right w:val="none" w:sz="0" w:space="0" w:color="auto"/>
      </w:divBdr>
    </w:div>
    <w:div w:id="1633175250">
      <w:bodyDiv w:val="1"/>
      <w:marLeft w:val="0"/>
      <w:marRight w:val="0"/>
      <w:marTop w:val="0"/>
      <w:marBottom w:val="0"/>
      <w:divBdr>
        <w:top w:val="none" w:sz="0" w:space="0" w:color="auto"/>
        <w:left w:val="none" w:sz="0" w:space="0" w:color="auto"/>
        <w:bottom w:val="none" w:sz="0" w:space="0" w:color="auto"/>
        <w:right w:val="none" w:sz="0" w:space="0" w:color="auto"/>
      </w:divBdr>
    </w:div>
    <w:div w:id="1652521201">
      <w:bodyDiv w:val="1"/>
      <w:marLeft w:val="0"/>
      <w:marRight w:val="0"/>
      <w:marTop w:val="0"/>
      <w:marBottom w:val="0"/>
      <w:divBdr>
        <w:top w:val="none" w:sz="0" w:space="0" w:color="auto"/>
        <w:left w:val="none" w:sz="0" w:space="0" w:color="auto"/>
        <w:bottom w:val="none" w:sz="0" w:space="0" w:color="auto"/>
        <w:right w:val="none" w:sz="0" w:space="0" w:color="auto"/>
      </w:divBdr>
    </w:div>
    <w:div w:id="1654944352">
      <w:bodyDiv w:val="1"/>
      <w:marLeft w:val="0"/>
      <w:marRight w:val="0"/>
      <w:marTop w:val="0"/>
      <w:marBottom w:val="0"/>
      <w:divBdr>
        <w:top w:val="none" w:sz="0" w:space="0" w:color="auto"/>
        <w:left w:val="none" w:sz="0" w:space="0" w:color="auto"/>
        <w:bottom w:val="none" w:sz="0" w:space="0" w:color="auto"/>
        <w:right w:val="none" w:sz="0" w:space="0" w:color="auto"/>
      </w:divBdr>
    </w:div>
    <w:div w:id="1657758807">
      <w:bodyDiv w:val="1"/>
      <w:marLeft w:val="0"/>
      <w:marRight w:val="0"/>
      <w:marTop w:val="0"/>
      <w:marBottom w:val="0"/>
      <w:divBdr>
        <w:top w:val="none" w:sz="0" w:space="0" w:color="auto"/>
        <w:left w:val="none" w:sz="0" w:space="0" w:color="auto"/>
        <w:bottom w:val="none" w:sz="0" w:space="0" w:color="auto"/>
        <w:right w:val="none" w:sz="0" w:space="0" w:color="auto"/>
      </w:divBdr>
    </w:div>
    <w:div w:id="1672875295">
      <w:bodyDiv w:val="1"/>
      <w:marLeft w:val="0"/>
      <w:marRight w:val="0"/>
      <w:marTop w:val="0"/>
      <w:marBottom w:val="0"/>
      <w:divBdr>
        <w:top w:val="none" w:sz="0" w:space="0" w:color="auto"/>
        <w:left w:val="none" w:sz="0" w:space="0" w:color="auto"/>
        <w:bottom w:val="none" w:sz="0" w:space="0" w:color="auto"/>
        <w:right w:val="none" w:sz="0" w:space="0" w:color="auto"/>
      </w:divBdr>
    </w:div>
    <w:div w:id="1758554006">
      <w:bodyDiv w:val="1"/>
      <w:marLeft w:val="0"/>
      <w:marRight w:val="0"/>
      <w:marTop w:val="0"/>
      <w:marBottom w:val="0"/>
      <w:divBdr>
        <w:top w:val="none" w:sz="0" w:space="0" w:color="auto"/>
        <w:left w:val="none" w:sz="0" w:space="0" w:color="auto"/>
        <w:bottom w:val="none" w:sz="0" w:space="0" w:color="auto"/>
        <w:right w:val="none" w:sz="0" w:space="0" w:color="auto"/>
      </w:divBdr>
    </w:div>
    <w:div w:id="1772705543">
      <w:bodyDiv w:val="1"/>
      <w:marLeft w:val="0"/>
      <w:marRight w:val="0"/>
      <w:marTop w:val="0"/>
      <w:marBottom w:val="0"/>
      <w:divBdr>
        <w:top w:val="none" w:sz="0" w:space="0" w:color="auto"/>
        <w:left w:val="none" w:sz="0" w:space="0" w:color="auto"/>
        <w:bottom w:val="none" w:sz="0" w:space="0" w:color="auto"/>
        <w:right w:val="none" w:sz="0" w:space="0" w:color="auto"/>
      </w:divBdr>
    </w:div>
    <w:div w:id="1782532502">
      <w:bodyDiv w:val="1"/>
      <w:marLeft w:val="0"/>
      <w:marRight w:val="0"/>
      <w:marTop w:val="0"/>
      <w:marBottom w:val="0"/>
      <w:divBdr>
        <w:top w:val="none" w:sz="0" w:space="0" w:color="auto"/>
        <w:left w:val="none" w:sz="0" w:space="0" w:color="auto"/>
        <w:bottom w:val="none" w:sz="0" w:space="0" w:color="auto"/>
        <w:right w:val="none" w:sz="0" w:space="0" w:color="auto"/>
      </w:divBdr>
    </w:div>
    <w:div w:id="1783526986">
      <w:bodyDiv w:val="1"/>
      <w:marLeft w:val="0"/>
      <w:marRight w:val="0"/>
      <w:marTop w:val="0"/>
      <w:marBottom w:val="0"/>
      <w:divBdr>
        <w:top w:val="none" w:sz="0" w:space="0" w:color="auto"/>
        <w:left w:val="none" w:sz="0" w:space="0" w:color="auto"/>
        <w:bottom w:val="none" w:sz="0" w:space="0" w:color="auto"/>
        <w:right w:val="none" w:sz="0" w:space="0" w:color="auto"/>
      </w:divBdr>
    </w:div>
    <w:div w:id="1869026394">
      <w:bodyDiv w:val="1"/>
      <w:marLeft w:val="0"/>
      <w:marRight w:val="0"/>
      <w:marTop w:val="0"/>
      <w:marBottom w:val="0"/>
      <w:divBdr>
        <w:top w:val="none" w:sz="0" w:space="0" w:color="auto"/>
        <w:left w:val="none" w:sz="0" w:space="0" w:color="auto"/>
        <w:bottom w:val="none" w:sz="0" w:space="0" w:color="auto"/>
        <w:right w:val="none" w:sz="0" w:space="0" w:color="auto"/>
      </w:divBdr>
    </w:div>
    <w:div w:id="1896114655">
      <w:bodyDiv w:val="1"/>
      <w:marLeft w:val="0"/>
      <w:marRight w:val="0"/>
      <w:marTop w:val="0"/>
      <w:marBottom w:val="0"/>
      <w:divBdr>
        <w:top w:val="none" w:sz="0" w:space="0" w:color="auto"/>
        <w:left w:val="none" w:sz="0" w:space="0" w:color="auto"/>
        <w:bottom w:val="none" w:sz="0" w:space="0" w:color="auto"/>
        <w:right w:val="none" w:sz="0" w:space="0" w:color="auto"/>
      </w:divBdr>
    </w:div>
    <w:div w:id="1924218065">
      <w:bodyDiv w:val="1"/>
      <w:marLeft w:val="0"/>
      <w:marRight w:val="0"/>
      <w:marTop w:val="0"/>
      <w:marBottom w:val="0"/>
      <w:divBdr>
        <w:top w:val="none" w:sz="0" w:space="0" w:color="auto"/>
        <w:left w:val="none" w:sz="0" w:space="0" w:color="auto"/>
        <w:bottom w:val="none" w:sz="0" w:space="0" w:color="auto"/>
        <w:right w:val="none" w:sz="0" w:space="0" w:color="auto"/>
      </w:divBdr>
    </w:div>
    <w:div w:id="1931548519">
      <w:bodyDiv w:val="1"/>
      <w:marLeft w:val="0"/>
      <w:marRight w:val="0"/>
      <w:marTop w:val="0"/>
      <w:marBottom w:val="0"/>
      <w:divBdr>
        <w:top w:val="none" w:sz="0" w:space="0" w:color="auto"/>
        <w:left w:val="none" w:sz="0" w:space="0" w:color="auto"/>
        <w:bottom w:val="none" w:sz="0" w:space="0" w:color="auto"/>
        <w:right w:val="none" w:sz="0" w:space="0" w:color="auto"/>
      </w:divBdr>
    </w:div>
    <w:div w:id="1946768010">
      <w:bodyDiv w:val="1"/>
      <w:marLeft w:val="0"/>
      <w:marRight w:val="0"/>
      <w:marTop w:val="0"/>
      <w:marBottom w:val="0"/>
      <w:divBdr>
        <w:top w:val="none" w:sz="0" w:space="0" w:color="auto"/>
        <w:left w:val="none" w:sz="0" w:space="0" w:color="auto"/>
        <w:bottom w:val="none" w:sz="0" w:space="0" w:color="auto"/>
        <w:right w:val="none" w:sz="0" w:space="0" w:color="auto"/>
      </w:divBdr>
    </w:div>
    <w:div w:id="2032408976">
      <w:bodyDiv w:val="1"/>
      <w:marLeft w:val="0"/>
      <w:marRight w:val="0"/>
      <w:marTop w:val="0"/>
      <w:marBottom w:val="0"/>
      <w:divBdr>
        <w:top w:val="none" w:sz="0" w:space="0" w:color="auto"/>
        <w:left w:val="none" w:sz="0" w:space="0" w:color="auto"/>
        <w:bottom w:val="none" w:sz="0" w:space="0" w:color="auto"/>
        <w:right w:val="none" w:sz="0" w:space="0" w:color="auto"/>
      </w:divBdr>
    </w:div>
    <w:div w:id="2035228586">
      <w:bodyDiv w:val="1"/>
      <w:marLeft w:val="0"/>
      <w:marRight w:val="0"/>
      <w:marTop w:val="0"/>
      <w:marBottom w:val="0"/>
      <w:divBdr>
        <w:top w:val="none" w:sz="0" w:space="0" w:color="auto"/>
        <w:left w:val="none" w:sz="0" w:space="0" w:color="auto"/>
        <w:bottom w:val="none" w:sz="0" w:space="0" w:color="auto"/>
        <w:right w:val="none" w:sz="0" w:space="0" w:color="auto"/>
      </w:divBdr>
    </w:div>
    <w:div w:id="214546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FA2A03-B4E9-448F-90A3-CB939D48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19335</Words>
  <Characters>110211</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dc:creator>
  <cp:lastModifiedBy>Олег Еремин</cp:lastModifiedBy>
  <cp:revision>4</cp:revision>
  <cp:lastPrinted>2017-12-21T10:09:00Z</cp:lastPrinted>
  <dcterms:created xsi:type="dcterms:W3CDTF">2023-07-06T03:46:00Z</dcterms:created>
  <dcterms:modified xsi:type="dcterms:W3CDTF">2025-04-03T07:33:00Z</dcterms:modified>
</cp:coreProperties>
</file>