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8C" w:rsidRPr="00564EE2" w:rsidRDefault="00D05C8C" w:rsidP="00D05C8C">
      <w:pPr>
        <w:jc w:val="center"/>
      </w:pPr>
      <w:r w:rsidRPr="00564EE2">
        <w:rPr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C8C" w:rsidRPr="00564EE2" w:rsidRDefault="00D05C8C" w:rsidP="00D05C8C">
      <w:pPr>
        <w:pStyle w:val="1"/>
        <w:spacing w:before="0" w:after="0"/>
        <w:ind w:firstLine="0"/>
        <w:rPr>
          <w:rFonts w:ascii="Book Antiqua" w:hAnsi="Book Antiqua"/>
          <w:color w:val="auto"/>
          <w:sz w:val="40"/>
        </w:rPr>
      </w:pPr>
      <w:r w:rsidRPr="00564EE2">
        <w:rPr>
          <w:rFonts w:ascii="Book Antiqua" w:hAnsi="Book Antiqua"/>
          <w:color w:val="auto"/>
          <w:sz w:val="40"/>
        </w:rPr>
        <w:t>АДМИНИСТРАЦИЯ</w:t>
      </w:r>
    </w:p>
    <w:p w:rsidR="00D05C8C" w:rsidRPr="00564EE2" w:rsidRDefault="00D05C8C" w:rsidP="00D05C8C">
      <w:pPr>
        <w:pStyle w:val="1"/>
        <w:spacing w:before="0" w:after="0"/>
        <w:ind w:firstLine="0"/>
        <w:rPr>
          <w:rFonts w:ascii="Book Antiqua" w:hAnsi="Book Antiqua"/>
          <w:color w:val="auto"/>
          <w:sz w:val="40"/>
        </w:rPr>
      </w:pPr>
      <w:r w:rsidRPr="00564EE2">
        <w:rPr>
          <w:rFonts w:ascii="Book Antiqua" w:hAnsi="Book Antiqua"/>
          <w:color w:val="auto"/>
          <w:sz w:val="40"/>
        </w:rPr>
        <w:t>ЧЕБАРКУЛЬСКОГО ГОРОДСКОГО ОКРУГА</w:t>
      </w:r>
    </w:p>
    <w:p w:rsidR="00D05C8C" w:rsidRPr="00564EE2" w:rsidRDefault="00D05C8C" w:rsidP="00D05C8C">
      <w:pPr>
        <w:jc w:val="center"/>
      </w:pPr>
      <w:r w:rsidRPr="00564EE2">
        <w:t>Челябинской области</w:t>
      </w:r>
    </w:p>
    <w:p w:rsidR="00D05C8C" w:rsidRPr="00564EE2" w:rsidRDefault="00D05C8C" w:rsidP="00D05C8C">
      <w:pPr>
        <w:pStyle w:val="1"/>
        <w:spacing w:before="0" w:after="0"/>
        <w:ind w:firstLine="0"/>
        <w:rPr>
          <w:rFonts w:ascii="Book Antiqua" w:hAnsi="Book Antiqua"/>
          <w:color w:val="auto"/>
          <w:sz w:val="40"/>
        </w:rPr>
      </w:pPr>
      <w:r w:rsidRPr="00564EE2">
        <w:rPr>
          <w:rFonts w:ascii="Book Antiqua" w:hAnsi="Book Antiqua"/>
          <w:color w:val="auto"/>
          <w:sz w:val="40"/>
        </w:rPr>
        <w:t>ПОСТАНОВЛЕНИЕ</w:t>
      </w:r>
    </w:p>
    <w:p w:rsidR="00D05C8C" w:rsidRPr="00564EE2" w:rsidRDefault="005F0C23" w:rsidP="00985DA3">
      <w:pPr>
        <w:ind w:right="-1" w:firstLine="851"/>
        <w:jc w:val="center"/>
        <w:rPr>
          <w:sz w:val="26"/>
        </w:rPr>
      </w:pPr>
      <w:r w:rsidRPr="005F0C23">
        <w:rPr>
          <w:rFonts w:ascii="Book Antiqua" w:hAnsi="Book Antiqua"/>
          <w:noProof/>
        </w:rPr>
        <w:pict>
          <v:line id="_x0000_s1026" style="position:absolute;left:0;text-align:left;z-index:251660288" from="2.15pt,7.95pt" to="482.7pt,7.95pt" strokeweight="4.5pt">
            <v:stroke linestyle="thinThick"/>
          </v:line>
        </w:pict>
      </w:r>
    </w:p>
    <w:p w:rsidR="00D05C8C" w:rsidRPr="00C561DB" w:rsidRDefault="00D05C8C" w:rsidP="00D05C8C">
      <w:pPr>
        <w:ind w:right="5103"/>
        <w:jc w:val="both"/>
        <w:rPr>
          <w:sz w:val="24"/>
          <w:szCs w:val="24"/>
          <w:lang w:val="en-US"/>
        </w:rPr>
      </w:pPr>
      <w:r w:rsidRPr="00564EE2">
        <w:rPr>
          <w:sz w:val="24"/>
          <w:szCs w:val="24"/>
        </w:rPr>
        <w:t>«</w:t>
      </w:r>
      <w:r w:rsidR="00C561DB">
        <w:rPr>
          <w:sz w:val="24"/>
          <w:szCs w:val="24"/>
          <w:lang w:val="en-US"/>
        </w:rPr>
        <w:t>26</w:t>
      </w:r>
      <w:r w:rsidRPr="00564EE2">
        <w:rPr>
          <w:sz w:val="24"/>
          <w:szCs w:val="24"/>
        </w:rPr>
        <w:t>»  _____</w:t>
      </w:r>
      <w:r w:rsidR="00C561DB">
        <w:rPr>
          <w:sz w:val="24"/>
          <w:szCs w:val="24"/>
          <w:lang w:val="en-US"/>
        </w:rPr>
        <w:t>08</w:t>
      </w:r>
      <w:r w:rsidRPr="00564EE2">
        <w:rPr>
          <w:sz w:val="24"/>
          <w:szCs w:val="24"/>
        </w:rPr>
        <w:t>____ 20</w:t>
      </w:r>
      <w:r w:rsidR="00C561DB">
        <w:rPr>
          <w:sz w:val="24"/>
          <w:szCs w:val="24"/>
          <w:lang w:val="en-US"/>
        </w:rPr>
        <w:t>24</w:t>
      </w:r>
      <w:r w:rsidRPr="00564EE2">
        <w:rPr>
          <w:sz w:val="24"/>
          <w:szCs w:val="24"/>
        </w:rPr>
        <w:t xml:space="preserve"> г.    № </w:t>
      </w:r>
      <w:r w:rsidR="00C561DB">
        <w:rPr>
          <w:sz w:val="24"/>
          <w:szCs w:val="24"/>
          <w:lang w:val="en-US"/>
        </w:rPr>
        <w:t>687</w:t>
      </w:r>
    </w:p>
    <w:p w:rsidR="00D05C8C" w:rsidRPr="00564EE2" w:rsidRDefault="00D05C8C" w:rsidP="00D05C8C">
      <w:pPr>
        <w:ind w:right="5103"/>
        <w:jc w:val="both"/>
        <w:rPr>
          <w:sz w:val="24"/>
          <w:szCs w:val="24"/>
        </w:rPr>
      </w:pPr>
      <w:r w:rsidRPr="00564EE2">
        <w:rPr>
          <w:sz w:val="24"/>
          <w:szCs w:val="24"/>
        </w:rPr>
        <w:t xml:space="preserve">             г. Чебаркуль</w:t>
      </w:r>
    </w:p>
    <w:p w:rsidR="00D05C8C" w:rsidRPr="00564EE2" w:rsidRDefault="00D05C8C" w:rsidP="00D05C8C">
      <w:pPr>
        <w:ind w:right="5527"/>
        <w:jc w:val="both"/>
        <w:textAlignment w:val="baseline"/>
        <w:rPr>
          <w:sz w:val="24"/>
          <w:szCs w:val="24"/>
        </w:rPr>
      </w:pPr>
    </w:p>
    <w:p w:rsidR="00D05C8C" w:rsidRPr="00564EE2" w:rsidRDefault="002F5A72" w:rsidP="00D05C8C">
      <w:pPr>
        <w:pStyle w:val="1"/>
        <w:ind w:right="4960"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64EE2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постановление администрации Чебарк</w:t>
      </w:r>
      <w:r w:rsidR="003730A9" w:rsidRPr="00564EE2">
        <w:rPr>
          <w:rFonts w:ascii="Times New Roman" w:hAnsi="Times New Roman" w:cs="Times New Roman"/>
          <w:b w:val="0"/>
          <w:color w:val="auto"/>
          <w:sz w:val="28"/>
          <w:szCs w:val="28"/>
        </w:rPr>
        <w:t>ульского городского округа от 10</w:t>
      </w:r>
      <w:r w:rsidRPr="00564EE2">
        <w:rPr>
          <w:rFonts w:ascii="Times New Roman" w:hAnsi="Times New Roman" w:cs="Times New Roman"/>
          <w:b w:val="0"/>
          <w:color w:val="auto"/>
          <w:sz w:val="28"/>
          <w:szCs w:val="28"/>
        </w:rPr>
        <w:t>.11.202</w:t>
      </w:r>
      <w:r w:rsidR="00985DA3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564E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3730A9" w:rsidRPr="00564EE2">
        <w:rPr>
          <w:rFonts w:ascii="Times New Roman" w:hAnsi="Times New Roman" w:cs="Times New Roman"/>
          <w:b w:val="0"/>
          <w:color w:val="auto"/>
          <w:sz w:val="28"/>
          <w:szCs w:val="28"/>
        </w:rPr>
        <w:t>879</w:t>
      </w:r>
      <w:r w:rsidRPr="00564E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D05C8C" w:rsidRPr="00564EE2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муниципальной программы «</w:t>
      </w:r>
      <w:r w:rsidR="00D05C8C" w:rsidRPr="00564EE2"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>Поддержка садоводческих и/или огороднических некоммерческих товариществ, расположенных на территории Чебаркульского городского округа</w:t>
      </w:r>
      <w:r w:rsidR="00D05C8C" w:rsidRPr="00564E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</w:p>
    <w:p w:rsidR="00D05C8C" w:rsidRPr="00564EE2" w:rsidRDefault="00D05C8C" w:rsidP="00D05C8C">
      <w:pPr>
        <w:ind w:firstLine="709"/>
        <w:jc w:val="both"/>
        <w:rPr>
          <w:sz w:val="28"/>
          <w:szCs w:val="28"/>
        </w:rPr>
      </w:pPr>
    </w:p>
    <w:p w:rsidR="00D05C8C" w:rsidRPr="00564EE2" w:rsidRDefault="00D05C8C" w:rsidP="00D05C8C">
      <w:pPr>
        <w:ind w:firstLine="709"/>
        <w:jc w:val="both"/>
        <w:rPr>
          <w:sz w:val="28"/>
          <w:szCs w:val="28"/>
        </w:rPr>
      </w:pPr>
      <w:proofErr w:type="gramStart"/>
      <w:r w:rsidRPr="00564EE2">
        <w:rPr>
          <w:sz w:val="28"/>
          <w:szCs w:val="28"/>
        </w:rPr>
        <w:t>В соответствии с пунктом 1 статьи 179 Бюджетного кодекса Российской Федерации</w:t>
      </w:r>
      <w:r w:rsidRPr="00564EE2">
        <w:t xml:space="preserve">, </w:t>
      </w:r>
      <w:r w:rsidRPr="00564EE2">
        <w:rPr>
          <w:sz w:val="28"/>
          <w:szCs w:val="28"/>
        </w:rPr>
        <w:t>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постановлением администрации Чебаркульского городского округа от 18.05.2022 № 322 «Об утверждении Порядка разработки, реализации и оценки эффективности муниципальных программ Чебаркульского городского округа», руководствуясь статьями 36, 37</w:t>
      </w:r>
      <w:proofErr w:type="gramEnd"/>
      <w:r w:rsidRPr="00564EE2">
        <w:rPr>
          <w:sz w:val="28"/>
          <w:szCs w:val="28"/>
        </w:rPr>
        <w:t xml:space="preserve"> Устава Чебаркульского городского округа,</w:t>
      </w:r>
    </w:p>
    <w:p w:rsidR="00D05C8C" w:rsidRPr="00564EE2" w:rsidRDefault="00D05C8C" w:rsidP="00D05C8C">
      <w:pPr>
        <w:jc w:val="center"/>
        <w:rPr>
          <w:sz w:val="28"/>
          <w:szCs w:val="28"/>
        </w:rPr>
      </w:pPr>
      <w:r w:rsidRPr="00564EE2">
        <w:rPr>
          <w:sz w:val="28"/>
          <w:szCs w:val="28"/>
        </w:rPr>
        <w:t>ПОСТАНОВЛЯЮ:</w:t>
      </w:r>
    </w:p>
    <w:p w:rsidR="00D05C8C" w:rsidRPr="00564EE2" w:rsidRDefault="00D05C8C" w:rsidP="00D05C8C">
      <w:pPr>
        <w:ind w:firstLine="709"/>
        <w:jc w:val="both"/>
        <w:rPr>
          <w:sz w:val="28"/>
          <w:szCs w:val="28"/>
        </w:rPr>
      </w:pPr>
      <w:r w:rsidRPr="00564EE2">
        <w:rPr>
          <w:sz w:val="28"/>
          <w:szCs w:val="28"/>
        </w:rPr>
        <w:t xml:space="preserve">1. </w:t>
      </w:r>
      <w:proofErr w:type="gramStart"/>
      <w:r w:rsidR="002F5A72" w:rsidRPr="00564EE2">
        <w:rPr>
          <w:sz w:val="28"/>
          <w:szCs w:val="28"/>
        </w:rPr>
        <w:t>Внести</w:t>
      </w:r>
      <w:r w:rsidR="0002575D" w:rsidRPr="00564EE2">
        <w:rPr>
          <w:sz w:val="28"/>
          <w:szCs w:val="28"/>
        </w:rPr>
        <w:t xml:space="preserve"> следующие </w:t>
      </w:r>
      <w:r w:rsidR="002F5A72" w:rsidRPr="00564EE2">
        <w:rPr>
          <w:sz w:val="28"/>
          <w:szCs w:val="28"/>
        </w:rPr>
        <w:t xml:space="preserve">изменения в постановление администрации Чебаркульского городского округа от </w:t>
      </w:r>
      <w:r w:rsidR="003730A9" w:rsidRPr="00564EE2">
        <w:rPr>
          <w:sz w:val="28"/>
          <w:szCs w:val="28"/>
        </w:rPr>
        <w:t>10.11.202</w:t>
      </w:r>
      <w:r w:rsidR="00985DA3">
        <w:rPr>
          <w:sz w:val="28"/>
          <w:szCs w:val="28"/>
        </w:rPr>
        <w:t>3</w:t>
      </w:r>
      <w:r w:rsidR="003730A9" w:rsidRPr="00564EE2">
        <w:rPr>
          <w:sz w:val="28"/>
          <w:szCs w:val="28"/>
        </w:rPr>
        <w:t xml:space="preserve"> № 879 </w:t>
      </w:r>
      <w:r w:rsidR="002F5A72" w:rsidRPr="00564EE2">
        <w:rPr>
          <w:sz w:val="28"/>
          <w:szCs w:val="28"/>
        </w:rPr>
        <w:t>«Об у</w:t>
      </w:r>
      <w:r w:rsidRPr="00564EE2">
        <w:rPr>
          <w:sz w:val="28"/>
          <w:szCs w:val="28"/>
        </w:rPr>
        <w:t>твер</w:t>
      </w:r>
      <w:r w:rsidR="002F5A72" w:rsidRPr="00564EE2">
        <w:rPr>
          <w:sz w:val="28"/>
          <w:szCs w:val="28"/>
        </w:rPr>
        <w:t>ж</w:t>
      </w:r>
      <w:r w:rsidRPr="00564EE2">
        <w:rPr>
          <w:sz w:val="28"/>
          <w:szCs w:val="28"/>
        </w:rPr>
        <w:t>д</w:t>
      </w:r>
      <w:r w:rsidR="002F5A72" w:rsidRPr="00564EE2">
        <w:rPr>
          <w:sz w:val="28"/>
          <w:szCs w:val="28"/>
        </w:rPr>
        <w:t>ении</w:t>
      </w:r>
      <w:r w:rsidRPr="00564EE2">
        <w:rPr>
          <w:sz w:val="28"/>
          <w:szCs w:val="28"/>
        </w:rPr>
        <w:t xml:space="preserve"> муниципальн</w:t>
      </w:r>
      <w:r w:rsidR="002F5A72" w:rsidRPr="00564EE2">
        <w:rPr>
          <w:sz w:val="28"/>
          <w:szCs w:val="28"/>
        </w:rPr>
        <w:t>ой</w:t>
      </w:r>
      <w:r w:rsidRPr="00564EE2">
        <w:rPr>
          <w:sz w:val="28"/>
          <w:szCs w:val="28"/>
        </w:rPr>
        <w:t xml:space="preserve"> программ</w:t>
      </w:r>
      <w:r w:rsidR="002F5A72" w:rsidRPr="00564EE2">
        <w:rPr>
          <w:sz w:val="28"/>
          <w:szCs w:val="28"/>
        </w:rPr>
        <w:t xml:space="preserve">ы </w:t>
      </w:r>
      <w:r w:rsidRPr="00564EE2">
        <w:rPr>
          <w:sz w:val="28"/>
          <w:szCs w:val="28"/>
        </w:rPr>
        <w:t xml:space="preserve"> «Поддержка садоводческих и/или огороднических  некоммерческих товариществ, расположенных на территории Чебаркульского городского округа»</w:t>
      </w:r>
      <w:r w:rsidR="0050147A" w:rsidRPr="00564EE2">
        <w:rPr>
          <w:sz w:val="28"/>
          <w:szCs w:val="28"/>
        </w:rPr>
        <w:t>:</w:t>
      </w:r>
      <w:r w:rsidRPr="00564EE2">
        <w:rPr>
          <w:sz w:val="28"/>
          <w:szCs w:val="28"/>
        </w:rPr>
        <w:t xml:space="preserve"> </w:t>
      </w:r>
      <w:proofErr w:type="gramEnd"/>
    </w:p>
    <w:p w:rsidR="004205B4" w:rsidRPr="00564EE2" w:rsidRDefault="008A0601" w:rsidP="00434B79">
      <w:pPr>
        <w:ind w:firstLine="709"/>
        <w:jc w:val="both"/>
        <w:rPr>
          <w:sz w:val="28"/>
          <w:szCs w:val="28"/>
        </w:rPr>
      </w:pPr>
      <w:r w:rsidRPr="00564EE2">
        <w:rPr>
          <w:sz w:val="28"/>
          <w:szCs w:val="28"/>
        </w:rPr>
        <w:t>1.1</w:t>
      </w:r>
      <w:r w:rsidR="00A41A8E" w:rsidRPr="00564EE2">
        <w:rPr>
          <w:sz w:val="28"/>
          <w:szCs w:val="28"/>
        </w:rPr>
        <w:t xml:space="preserve"> </w:t>
      </w:r>
      <w:r w:rsidR="00A22C19" w:rsidRPr="00564EE2">
        <w:rPr>
          <w:sz w:val="28"/>
          <w:szCs w:val="28"/>
        </w:rPr>
        <w:t xml:space="preserve">в паспорте программы </w:t>
      </w:r>
      <w:r w:rsidR="004205B4" w:rsidRPr="00564EE2">
        <w:rPr>
          <w:sz w:val="28"/>
          <w:szCs w:val="28"/>
        </w:rPr>
        <w:t>раздел</w:t>
      </w:r>
      <w:r w:rsidR="00A22C19" w:rsidRPr="00564EE2">
        <w:rPr>
          <w:sz w:val="28"/>
          <w:szCs w:val="28"/>
        </w:rPr>
        <w:t xml:space="preserve"> «Объёмы бюджетных ассигнований программы» читать в редакции</w:t>
      </w:r>
      <w:r w:rsidR="004205B4" w:rsidRPr="00564EE2">
        <w:rPr>
          <w:sz w:val="28"/>
          <w:szCs w:val="28"/>
        </w:rPr>
        <w:t>:</w:t>
      </w:r>
    </w:p>
    <w:p w:rsidR="00434B79" w:rsidRPr="00564EE2" w:rsidRDefault="00A22C19" w:rsidP="00434B79">
      <w:pPr>
        <w:ind w:firstLine="709"/>
        <w:jc w:val="both"/>
        <w:rPr>
          <w:sz w:val="28"/>
          <w:szCs w:val="28"/>
        </w:rPr>
      </w:pPr>
      <w:r w:rsidRPr="00564EE2">
        <w:rPr>
          <w:sz w:val="28"/>
          <w:szCs w:val="28"/>
        </w:rPr>
        <w:t>«</w:t>
      </w:r>
      <w:r w:rsidR="00434B79" w:rsidRPr="00564EE2">
        <w:rPr>
          <w:sz w:val="28"/>
          <w:szCs w:val="28"/>
        </w:rPr>
        <w:t>Общий объём финансирования на 202</w:t>
      </w:r>
      <w:r w:rsidR="003730A9" w:rsidRPr="00564EE2">
        <w:rPr>
          <w:sz w:val="28"/>
          <w:szCs w:val="28"/>
        </w:rPr>
        <w:t>4</w:t>
      </w:r>
      <w:r w:rsidR="00434B79" w:rsidRPr="00564EE2">
        <w:rPr>
          <w:sz w:val="28"/>
          <w:szCs w:val="28"/>
        </w:rPr>
        <w:t xml:space="preserve"> год и плановый период 202</w:t>
      </w:r>
      <w:r w:rsidR="003730A9" w:rsidRPr="00564EE2">
        <w:rPr>
          <w:sz w:val="28"/>
          <w:szCs w:val="28"/>
        </w:rPr>
        <w:t>5</w:t>
      </w:r>
      <w:r w:rsidR="00434B79" w:rsidRPr="00564EE2">
        <w:rPr>
          <w:sz w:val="28"/>
          <w:szCs w:val="28"/>
        </w:rPr>
        <w:t xml:space="preserve"> и 202</w:t>
      </w:r>
      <w:r w:rsidR="003730A9" w:rsidRPr="00564EE2">
        <w:rPr>
          <w:sz w:val="28"/>
          <w:szCs w:val="28"/>
        </w:rPr>
        <w:t>6</w:t>
      </w:r>
      <w:r w:rsidR="00434B79" w:rsidRPr="00564EE2">
        <w:rPr>
          <w:sz w:val="28"/>
          <w:szCs w:val="28"/>
        </w:rPr>
        <w:t xml:space="preserve"> годов за счет </w:t>
      </w:r>
      <w:r w:rsidR="004205B4" w:rsidRPr="00564EE2">
        <w:rPr>
          <w:sz w:val="28"/>
          <w:szCs w:val="28"/>
        </w:rPr>
        <w:t xml:space="preserve">областного и </w:t>
      </w:r>
      <w:r w:rsidR="00434B79" w:rsidRPr="00564EE2">
        <w:rPr>
          <w:sz w:val="28"/>
          <w:szCs w:val="28"/>
        </w:rPr>
        <w:t>местного бюджет</w:t>
      </w:r>
      <w:r w:rsidR="004205B4" w:rsidRPr="00564EE2">
        <w:rPr>
          <w:sz w:val="28"/>
          <w:szCs w:val="28"/>
        </w:rPr>
        <w:t>ов</w:t>
      </w:r>
      <w:r w:rsidR="00434B79" w:rsidRPr="00564EE2">
        <w:rPr>
          <w:sz w:val="28"/>
          <w:szCs w:val="28"/>
        </w:rPr>
        <w:t xml:space="preserve"> </w:t>
      </w:r>
      <w:r w:rsidR="003730A9" w:rsidRPr="00564EE2">
        <w:rPr>
          <w:sz w:val="28"/>
          <w:szCs w:val="28"/>
        </w:rPr>
        <w:t>1 781 700</w:t>
      </w:r>
      <w:r w:rsidR="00434B79" w:rsidRPr="00564EE2">
        <w:rPr>
          <w:sz w:val="28"/>
          <w:szCs w:val="28"/>
        </w:rPr>
        <w:t xml:space="preserve"> рублей, в том числе:</w:t>
      </w:r>
    </w:p>
    <w:p w:rsidR="00434B79" w:rsidRPr="00564EE2" w:rsidRDefault="00434B79" w:rsidP="003730A9">
      <w:pPr>
        <w:ind w:firstLine="709"/>
        <w:jc w:val="both"/>
        <w:rPr>
          <w:sz w:val="28"/>
          <w:szCs w:val="28"/>
        </w:rPr>
      </w:pPr>
      <w:r w:rsidRPr="00564EE2">
        <w:rPr>
          <w:sz w:val="28"/>
          <w:szCs w:val="28"/>
        </w:rPr>
        <w:t>202</w:t>
      </w:r>
      <w:r w:rsidR="003730A9" w:rsidRPr="00564EE2">
        <w:rPr>
          <w:sz w:val="28"/>
          <w:szCs w:val="28"/>
        </w:rPr>
        <w:t>4</w:t>
      </w:r>
      <w:r w:rsidRPr="00564EE2">
        <w:rPr>
          <w:sz w:val="28"/>
          <w:szCs w:val="28"/>
        </w:rPr>
        <w:t xml:space="preserve"> год – </w:t>
      </w:r>
      <w:r w:rsidR="003730A9" w:rsidRPr="00564EE2">
        <w:rPr>
          <w:sz w:val="28"/>
          <w:szCs w:val="28"/>
        </w:rPr>
        <w:t xml:space="preserve">593 900 </w:t>
      </w:r>
      <w:r w:rsidRPr="00564EE2">
        <w:rPr>
          <w:sz w:val="28"/>
          <w:szCs w:val="28"/>
        </w:rPr>
        <w:t>рублей;</w:t>
      </w:r>
    </w:p>
    <w:p w:rsidR="00434B79" w:rsidRPr="00564EE2" w:rsidRDefault="00434B79" w:rsidP="003730A9">
      <w:pPr>
        <w:ind w:firstLine="708"/>
        <w:jc w:val="both"/>
        <w:rPr>
          <w:sz w:val="28"/>
          <w:szCs w:val="28"/>
        </w:rPr>
      </w:pPr>
      <w:r w:rsidRPr="00564EE2">
        <w:rPr>
          <w:sz w:val="28"/>
          <w:szCs w:val="28"/>
        </w:rPr>
        <w:t>202</w:t>
      </w:r>
      <w:r w:rsidR="003730A9" w:rsidRPr="00564EE2">
        <w:rPr>
          <w:sz w:val="28"/>
          <w:szCs w:val="28"/>
        </w:rPr>
        <w:t>5</w:t>
      </w:r>
      <w:r w:rsidRPr="00564EE2">
        <w:rPr>
          <w:sz w:val="28"/>
          <w:szCs w:val="28"/>
        </w:rPr>
        <w:t xml:space="preserve"> год – </w:t>
      </w:r>
      <w:r w:rsidR="003730A9" w:rsidRPr="00564EE2">
        <w:rPr>
          <w:sz w:val="28"/>
          <w:szCs w:val="28"/>
        </w:rPr>
        <w:t xml:space="preserve">593 900 </w:t>
      </w:r>
      <w:r w:rsidRPr="00564EE2">
        <w:rPr>
          <w:sz w:val="28"/>
          <w:szCs w:val="28"/>
        </w:rPr>
        <w:t>рублей;</w:t>
      </w:r>
    </w:p>
    <w:p w:rsidR="00A22C19" w:rsidRPr="00564EE2" w:rsidRDefault="00434B79" w:rsidP="003730A9">
      <w:pPr>
        <w:ind w:firstLine="708"/>
        <w:jc w:val="both"/>
        <w:rPr>
          <w:sz w:val="28"/>
          <w:szCs w:val="28"/>
        </w:rPr>
      </w:pPr>
      <w:r w:rsidRPr="00564EE2">
        <w:rPr>
          <w:sz w:val="28"/>
          <w:szCs w:val="28"/>
        </w:rPr>
        <w:t>202</w:t>
      </w:r>
      <w:r w:rsidR="003730A9" w:rsidRPr="00564EE2">
        <w:rPr>
          <w:sz w:val="28"/>
          <w:szCs w:val="28"/>
        </w:rPr>
        <w:t>6</w:t>
      </w:r>
      <w:r w:rsidRPr="00564EE2">
        <w:rPr>
          <w:sz w:val="28"/>
          <w:szCs w:val="28"/>
        </w:rPr>
        <w:t xml:space="preserve"> год –</w:t>
      </w:r>
      <w:r w:rsidR="003730A9" w:rsidRPr="00564EE2">
        <w:rPr>
          <w:sz w:val="28"/>
          <w:szCs w:val="28"/>
        </w:rPr>
        <w:t xml:space="preserve"> 593 900 </w:t>
      </w:r>
      <w:r w:rsidRPr="00564EE2">
        <w:rPr>
          <w:sz w:val="28"/>
          <w:szCs w:val="28"/>
        </w:rPr>
        <w:t>рублей»</w:t>
      </w:r>
      <w:r w:rsidR="00385ACA" w:rsidRPr="00564EE2">
        <w:rPr>
          <w:sz w:val="28"/>
          <w:szCs w:val="28"/>
        </w:rPr>
        <w:t>;</w:t>
      </w:r>
    </w:p>
    <w:p w:rsidR="00A22C19" w:rsidRPr="00564EE2" w:rsidRDefault="00A22C19" w:rsidP="00A22C19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4EE2">
        <w:rPr>
          <w:sz w:val="28"/>
          <w:szCs w:val="28"/>
        </w:rPr>
        <w:lastRenderedPageBreak/>
        <w:t>1.</w:t>
      </w:r>
      <w:r w:rsidR="003730A9" w:rsidRPr="00564EE2">
        <w:rPr>
          <w:sz w:val="28"/>
          <w:szCs w:val="28"/>
        </w:rPr>
        <w:t>2</w:t>
      </w:r>
      <w:r w:rsidRPr="00564EE2">
        <w:rPr>
          <w:sz w:val="28"/>
          <w:szCs w:val="28"/>
        </w:rPr>
        <w:t xml:space="preserve"> раздел </w:t>
      </w:r>
      <w:r w:rsidRPr="00564EE2">
        <w:rPr>
          <w:sz w:val="28"/>
          <w:szCs w:val="28"/>
          <w:lang w:val="en-US"/>
        </w:rPr>
        <w:t>V</w:t>
      </w:r>
      <w:r w:rsidRPr="00564EE2">
        <w:rPr>
          <w:sz w:val="28"/>
          <w:szCs w:val="28"/>
        </w:rPr>
        <w:t xml:space="preserve"> «Ресурсное обеспечение программы» читать в редакции:</w:t>
      </w:r>
    </w:p>
    <w:p w:rsidR="00434B79" w:rsidRPr="00564EE2" w:rsidRDefault="00A22C19" w:rsidP="00434B79">
      <w:pPr>
        <w:ind w:firstLine="708"/>
        <w:jc w:val="both"/>
        <w:rPr>
          <w:sz w:val="28"/>
          <w:szCs w:val="28"/>
        </w:rPr>
      </w:pPr>
      <w:r w:rsidRPr="00564EE2">
        <w:rPr>
          <w:sz w:val="28"/>
          <w:szCs w:val="28"/>
        </w:rPr>
        <w:t>«</w:t>
      </w:r>
      <w:r w:rsidR="00434B79" w:rsidRPr="00564EE2">
        <w:rPr>
          <w:sz w:val="28"/>
          <w:szCs w:val="28"/>
        </w:rPr>
        <w:t xml:space="preserve">Финансирование данной программы осуществляется в объёмах, установленных решением Собрания депутатов Чебаркульского городского округа о бюджете на очередной финансовый год и плановый период, подлежащих корректировке с учетом выделенных объемов финансирования из бюджетов других уровней. </w:t>
      </w:r>
    </w:p>
    <w:p w:rsidR="00434B79" w:rsidRPr="00564EE2" w:rsidRDefault="00434B79" w:rsidP="00434B79">
      <w:pPr>
        <w:ind w:firstLine="708"/>
        <w:jc w:val="both"/>
        <w:rPr>
          <w:sz w:val="28"/>
          <w:szCs w:val="28"/>
        </w:rPr>
      </w:pPr>
      <w:r w:rsidRPr="00564EE2">
        <w:rPr>
          <w:sz w:val="28"/>
          <w:szCs w:val="28"/>
        </w:rPr>
        <w:t>Общий объём финансирования программы на 202</w:t>
      </w:r>
      <w:r w:rsidR="003730A9" w:rsidRPr="00564EE2">
        <w:rPr>
          <w:sz w:val="28"/>
          <w:szCs w:val="28"/>
        </w:rPr>
        <w:t>4</w:t>
      </w:r>
      <w:r w:rsidRPr="00564EE2">
        <w:rPr>
          <w:sz w:val="28"/>
          <w:szCs w:val="28"/>
        </w:rPr>
        <w:t xml:space="preserve"> год и плановый период 202</w:t>
      </w:r>
      <w:r w:rsidR="003730A9" w:rsidRPr="00564EE2">
        <w:rPr>
          <w:sz w:val="28"/>
          <w:szCs w:val="28"/>
        </w:rPr>
        <w:t>5</w:t>
      </w:r>
      <w:r w:rsidRPr="00564EE2">
        <w:rPr>
          <w:sz w:val="28"/>
          <w:szCs w:val="28"/>
        </w:rPr>
        <w:t xml:space="preserve"> и 202</w:t>
      </w:r>
      <w:r w:rsidR="003730A9" w:rsidRPr="00564EE2">
        <w:rPr>
          <w:sz w:val="28"/>
          <w:szCs w:val="28"/>
        </w:rPr>
        <w:t>6</w:t>
      </w:r>
      <w:r w:rsidRPr="00564EE2">
        <w:rPr>
          <w:sz w:val="28"/>
          <w:szCs w:val="28"/>
        </w:rPr>
        <w:t xml:space="preserve"> годов составляет </w:t>
      </w:r>
      <w:r w:rsidR="003730A9" w:rsidRPr="00564EE2">
        <w:rPr>
          <w:sz w:val="28"/>
          <w:szCs w:val="28"/>
        </w:rPr>
        <w:t xml:space="preserve">1 781 700 </w:t>
      </w:r>
      <w:r w:rsidRPr="00564EE2">
        <w:rPr>
          <w:sz w:val="28"/>
          <w:szCs w:val="28"/>
        </w:rPr>
        <w:t xml:space="preserve">рублей за счет средств </w:t>
      </w:r>
      <w:r w:rsidR="00302D98" w:rsidRPr="00564EE2">
        <w:rPr>
          <w:sz w:val="28"/>
          <w:szCs w:val="28"/>
        </w:rPr>
        <w:t xml:space="preserve">областного и </w:t>
      </w:r>
      <w:r w:rsidRPr="00564EE2">
        <w:rPr>
          <w:sz w:val="28"/>
          <w:szCs w:val="28"/>
        </w:rPr>
        <w:t>местного бюджет</w:t>
      </w:r>
      <w:r w:rsidR="00302D98" w:rsidRPr="00564EE2">
        <w:rPr>
          <w:sz w:val="28"/>
          <w:szCs w:val="28"/>
        </w:rPr>
        <w:t>ов</w:t>
      </w:r>
      <w:r w:rsidRPr="00564EE2">
        <w:rPr>
          <w:sz w:val="28"/>
          <w:szCs w:val="28"/>
        </w:rPr>
        <w:t>,</w:t>
      </w:r>
    </w:p>
    <w:p w:rsidR="003730A9" w:rsidRPr="00564EE2" w:rsidRDefault="00434B79" w:rsidP="003730A9">
      <w:pPr>
        <w:ind w:firstLine="709"/>
        <w:rPr>
          <w:sz w:val="28"/>
          <w:szCs w:val="28"/>
        </w:rPr>
      </w:pPr>
      <w:r w:rsidRPr="00564EE2">
        <w:rPr>
          <w:sz w:val="28"/>
          <w:szCs w:val="28"/>
        </w:rPr>
        <w:t xml:space="preserve">в том числе: </w:t>
      </w:r>
      <w:r w:rsidRPr="00564EE2">
        <w:rPr>
          <w:sz w:val="28"/>
          <w:szCs w:val="28"/>
        </w:rPr>
        <w:tab/>
      </w:r>
      <w:r w:rsidR="003730A9" w:rsidRPr="00564EE2">
        <w:rPr>
          <w:sz w:val="28"/>
          <w:szCs w:val="28"/>
        </w:rPr>
        <w:t>2024 год – 593 900 рублей;</w:t>
      </w:r>
    </w:p>
    <w:p w:rsidR="003730A9" w:rsidRPr="00564EE2" w:rsidRDefault="003730A9" w:rsidP="003730A9">
      <w:pPr>
        <w:ind w:left="2123" w:firstLine="709"/>
        <w:rPr>
          <w:sz w:val="28"/>
          <w:szCs w:val="28"/>
        </w:rPr>
      </w:pPr>
      <w:r w:rsidRPr="00564EE2">
        <w:rPr>
          <w:sz w:val="28"/>
          <w:szCs w:val="28"/>
        </w:rPr>
        <w:t>2025 год – 593 900 рублей;</w:t>
      </w:r>
    </w:p>
    <w:p w:rsidR="00434B79" w:rsidRPr="00564EE2" w:rsidRDefault="003730A9" w:rsidP="003730A9">
      <w:pPr>
        <w:ind w:left="2123" w:firstLine="709"/>
        <w:rPr>
          <w:sz w:val="28"/>
          <w:szCs w:val="28"/>
        </w:rPr>
      </w:pPr>
      <w:r w:rsidRPr="00564EE2">
        <w:rPr>
          <w:sz w:val="28"/>
          <w:szCs w:val="28"/>
        </w:rPr>
        <w:t>2026 год – 593 900 рублей</w:t>
      </w:r>
      <w:r w:rsidR="00434B79" w:rsidRPr="00564EE2">
        <w:rPr>
          <w:sz w:val="28"/>
          <w:szCs w:val="28"/>
        </w:rPr>
        <w:t>.</w:t>
      </w:r>
    </w:p>
    <w:p w:rsidR="00A22C19" w:rsidRPr="00564EE2" w:rsidRDefault="00A22C19" w:rsidP="00A22C19">
      <w:pPr>
        <w:ind w:firstLine="708"/>
        <w:jc w:val="both"/>
        <w:rPr>
          <w:sz w:val="28"/>
          <w:szCs w:val="28"/>
        </w:rPr>
      </w:pPr>
    </w:p>
    <w:p w:rsidR="00302D98" w:rsidRPr="00564EE2" w:rsidRDefault="00302D98" w:rsidP="00302D98">
      <w:pPr>
        <w:pStyle w:val="a9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64EE2">
        <w:rPr>
          <w:rFonts w:ascii="Times New Roman" w:hAnsi="Times New Roman" w:cs="Times New Roman"/>
          <w:color w:val="auto"/>
          <w:sz w:val="28"/>
          <w:szCs w:val="28"/>
        </w:rPr>
        <w:t>Бюджетные ассигнования, направленные на мероприятия программы</w:t>
      </w:r>
    </w:p>
    <w:tbl>
      <w:tblPr>
        <w:tblW w:w="4981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9"/>
        <w:gridCol w:w="2548"/>
        <w:gridCol w:w="1673"/>
        <w:gridCol w:w="1383"/>
        <w:gridCol w:w="1194"/>
        <w:gridCol w:w="831"/>
        <w:gridCol w:w="831"/>
        <w:gridCol w:w="836"/>
      </w:tblGrid>
      <w:tr w:rsidR="00302D98" w:rsidRPr="00564EE2" w:rsidTr="008A0601">
        <w:trPr>
          <w:trHeight w:val="32"/>
        </w:trPr>
        <w:tc>
          <w:tcPr>
            <w:tcW w:w="221" w:type="pct"/>
            <w:vMerge w:val="restart"/>
            <w:vAlign w:val="center"/>
          </w:tcPr>
          <w:p w:rsidR="00A22C19" w:rsidRPr="00564EE2" w:rsidRDefault="00A22C19" w:rsidP="00F077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564EE2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564EE2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564EE2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310" w:type="pct"/>
            <w:vMerge w:val="restart"/>
            <w:vAlign w:val="center"/>
          </w:tcPr>
          <w:p w:rsidR="00A22C19" w:rsidRPr="00564EE2" w:rsidRDefault="00A22C19" w:rsidP="00F077C8">
            <w:pPr>
              <w:pStyle w:val="ConsPlusNormal"/>
              <w:ind w:hanging="68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Наименование мероприятий программы</w:t>
            </w:r>
          </w:p>
        </w:tc>
        <w:tc>
          <w:tcPr>
            <w:tcW w:w="860" w:type="pct"/>
            <w:vMerge w:val="restart"/>
          </w:tcPr>
          <w:p w:rsidR="00A22C19" w:rsidRPr="00564EE2" w:rsidRDefault="00A22C19" w:rsidP="00F077C8">
            <w:pPr>
              <w:pStyle w:val="ConsPlusNormal"/>
              <w:ind w:left="8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711" w:type="pct"/>
            <w:vMerge w:val="restart"/>
          </w:tcPr>
          <w:p w:rsidR="00A22C19" w:rsidRPr="00564EE2" w:rsidRDefault="00A22C19" w:rsidP="00F077C8">
            <w:pPr>
              <w:pStyle w:val="ConsPlusNormal"/>
              <w:ind w:right="82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Код бюджетной классификации</w:t>
            </w:r>
          </w:p>
        </w:tc>
        <w:tc>
          <w:tcPr>
            <w:tcW w:w="614" w:type="pct"/>
            <w:vMerge w:val="restart"/>
            <w:vAlign w:val="center"/>
          </w:tcPr>
          <w:p w:rsidR="00A22C19" w:rsidRPr="00564EE2" w:rsidRDefault="00A22C19" w:rsidP="008A0601">
            <w:pPr>
              <w:pStyle w:val="ConsPlusNormal"/>
              <w:ind w:left="-3" w:right="-61" w:hanging="15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Источники ресурсного обеспечения</w:t>
            </w:r>
          </w:p>
        </w:tc>
        <w:tc>
          <w:tcPr>
            <w:tcW w:w="1284" w:type="pct"/>
            <w:gridSpan w:val="3"/>
            <w:vAlign w:val="center"/>
          </w:tcPr>
          <w:p w:rsidR="00A22C19" w:rsidRPr="00564EE2" w:rsidRDefault="00A22C19" w:rsidP="00F077C8">
            <w:pPr>
              <w:pStyle w:val="ConsPlusNormal"/>
              <w:ind w:hanging="64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Объем финансирования, рублей</w:t>
            </w:r>
          </w:p>
        </w:tc>
      </w:tr>
      <w:tr w:rsidR="00302D98" w:rsidRPr="00564EE2" w:rsidTr="00720849">
        <w:trPr>
          <w:trHeight w:val="225"/>
        </w:trPr>
        <w:tc>
          <w:tcPr>
            <w:tcW w:w="221" w:type="pct"/>
            <w:vMerge/>
            <w:vAlign w:val="center"/>
          </w:tcPr>
          <w:p w:rsidR="00A22C19" w:rsidRPr="00564EE2" w:rsidRDefault="00A22C19" w:rsidP="00F077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pct"/>
            <w:vMerge/>
            <w:vAlign w:val="center"/>
          </w:tcPr>
          <w:p w:rsidR="00A22C19" w:rsidRPr="00564EE2" w:rsidRDefault="00A22C19" w:rsidP="00F077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0" w:type="pct"/>
            <w:vMerge/>
            <w:vAlign w:val="center"/>
          </w:tcPr>
          <w:p w:rsidR="00A22C19" w:rsidRPr="00564EE2" w:rsidRDefault="00A22C19" w:rsidP="00F077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pct"/>
            <w:vMerge/>
            <w:vAlign w:val="center"/>
          </w:tcPr>
          <w:p w:rsidR="00A22C19" w:rsidRPr="00564EE2" w:rsidRDefault="00A22C19" w:rsidP="00F077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" w:type="pct"/>
            <w:vMerge/>
            <w:vAlign w:val="center"/>
          </w:tcPr>
          <w:p w:rsidR="00A22C19" w:rsidRPr="00564EE2" w:rsidRDefault="00A22C19" w:rsidP="00F077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7" w:type="pct"/>
            <w:vAlign w:val="center"/>
          </w:tcPr>
          <w:p w:rsidR="00A22C19" w:rsidRPr="00564EE2" w:rsidRDefault="00A22C19" w:rsidP="007208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202</w:t>
            </w:r>
            <w:r w:rsidR="00720849">
              <w:rPr>
                <w:rFonts w:ascii="Times New Roman" w:hAnsi="Times New Roman" w:cs="Times New Roman"/>
                <w:sz w:val="20"/>
              </w:rPr>
              <w:t>4</w:t>
            </w:r>
            <w:r w:rsidRPr="00564EE2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427" w:type="pct"/>
            <w:vAlign w:val="center"/>
          </w:tcPr>
          <w:p w:rsidR="00A22C19" w:rsidRPr="00564EE2" w:rsidRDefault="00A22C19" w:rsidP="00F077C8">
            <w:pPr>
              <w:pStyle w:val="ConsPlusNormal"/>
              <w:ind w:left="-70" w:right="-55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202</w:t>
            </w:r>
            <w:r w:rsidR="00720849">
              <w:rPr>
                <w:rFonts w:ascii="Times New Roman" w:hAnsi="Times New Roman" w:cs="Times New Roman"/>
                <w:sz w:val="20"/>
              </w:rPr>
              <w:t>5</w:t>
            </w:r>
          </w:p>
          <w:p w:rsidR="00A22C19" w:rsidRPr="00564EE2" w:rsidRDefault="00A22C19" w:rsidP="00F077C8">
            <w:pPr>
              <w:pStyle w:val="ConsPlusNormal"/>
              <w:ind w:left="-70" w:right="-55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430" w:type="pct"/>
            <w:vAlign w:val="center"/>
          </w:tcPr>
          <w:p w:rsidR="003E480D" w:rsidRPr="00564EE2" w:rsidRDefault="00A22C19" w:rsidP="00DF11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202</w:t>
            </w:r>
            <w:r w:rsidR="00720849">
              <w:rPr>
                <w:rFonts w:ascii="Times New Roman" w:hAnsi="Times New Roman" w:cs="Times New Roman"/>
                <w:sz w:val="20"/>
              </w:rPr>
              <w:t>6</w:t>
            </w:r>
          </w:p>
          <w:p w:rsidR="00A22C19" w:rsidRPr="00564EE2" w:rsidRDefault="00A22C19" w:rsidP="00DF11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</w:tr>
      <w:tr w:rsidR="00302D98" w:rsidRPr="00564EE2" w:rsidTr="00720849">
        <w:trPr>
          <w:trHeight w:val="171"/>
        </w:trPr>
        <w:tc>
          <w:tcPr>
            <w:tcW w:w="221" w:type="pct"/>
            <w:vAlign w:val="center"/>
          </w:tcPr>
          <w:p w:rsidR="00A22C19" w:rsidRPr="00564EE2" w:rsidRDefault="00A22C19" w:rsidP="00F077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pct"/>
            <w:vAlign w:val="center"/>
          </w:tcPr>
          <w:p w:rsidR="00A22C19" w:rsidRPr="00564EE2" w:rsidRDefault="00A22C19" w:rsidP="00F077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60" w:type="pct"/>
            <w:vAlign w:val="center"/>
          </w:tcPr>
          <w:p w:rsidR="00A22C19" w:rsidRPr="00564EE2" w:rsidRDefault="00A22C19" w:rsidP="00F077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1" w:type="pct"/>
            <w:vAlign w:val="center"/>
          </w:tcPr>
          <w:p w:rsidR="00A22C19" w:rsidRPr="00564EE2" w:rsidRDefault="00A22C19" w:rsidP="00F077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14" w:type="pct"/>
            <w:vAlign w:val="center"/>
          </w:tcPr>
          <w:p w:rsidR="00A22C19" w:rsidRPr="00564EE2" w:rsidRDefault="00A22C19" w:rsidP="00F077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27" w:type="pct"/>
            <w:vAlign w:val="center"/>
          </w:tcPr>
          <w:p w:rsidR="00A22C19" w:rsidRPr="00564EE2" w:rsidRDefault="00A22C19" w:rsidP="00F077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27" w:type="pct"/>
            <w:vAlign w:val="center"/>
          </w:tcPr>
          <w:p w:rsidR="00A22C19" w:rsidRPr="00564EE2" w:rsidRDefault="00A22C19" w:rsidP="00F077C8">
            <w:pPr>
              <w:pStyle w:val="ConsPlusNormal"/>
              <w:tabs>
                <w:tab w:val="left" w:pos="7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30" w:type="pct"/>
            <w:vAlign w:val="center"/>
          </w:tcPr>
          <w:p w:rsidR="00A22C19" w:rsidRPr="00564EE2" w:rsidRDefault="00A22C19" w:rsidP="00F077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A22C19" w:rsidRPr="00564EE2" w:rsidTr="00985DA3">
        <w:trPr>
          <w:trHeight w:val="1426"/>
        </w:trPr>
        <w:tc>
          <w:tcPr>
            <w:tcW w:w="221" w:type="pct"/>
            <w:vAlign w:val="center"/>
          </w:tcPr>
          <w:p w:rsidR="00A22C19" w:rsidRPr="00564EE2" w:rsidRDefault="00A22C19" w:rsidP="00F077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pct"/>
            <w:vAlign w:val="center"/>
          </w:tcPr>
          <w:p w:rsidR="00A22C19" w:rsidRPr="00564EE2" w:rsidRDefault="00A22C19" w:rsidP="00F077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Информационная и консультационная поддержка в областной экологии и природопользования</w:t>
            </w:r>
          </w:p>
        </w:tc>
        <w:tc>
          <w:tcPr>
            <w:tcW w:w="3469" w:type="pct"/>
            <w:gridSpan w:val="6"/>
            <w:vAlign w:val="center"/>
          </w:tcPr>
          <w:p w:rsidR="00A22C19" w:rsidRPr="00564EE2" w:rsidRDefault="00A22C19" w:rsidP="00F077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</w:tr>
      <w:tr w:rsidR="003730A9" w:rsidRPr="00564EE2" w:rsidTr="00720849">
        <w:trPr>
          <w:trHeight w:val="955"/>
        </w:trPr>
        <w:tc>
          <w:tcPr>
            <w:tcW w:w="221" w:type="pct"/>
            <w:vMerge w:val="restart"/>
          </w:tcPr>
          <w:p w:rsidR="003730A9" w:rsidRPr="00564EE2" w:rsidRDefault="003730A9" w:rsidP="00302D98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10" w:type="pct"/>
            <w:vMerge w:val="restart"/>
            <w:vAlign w:val="center"/>
          </w:tcPr>
          <w:p w:rsidR="003730A9" w:rsidRPr="00564EE2" w:rsidRDefault="003730A9" w:rsidP="00985DA3">
            <w:pPr>
              <w:ind w:right="-68"/>
            </w:pPr>
            <w:r w:rsidRPr="00564EE2">
              <w:t xml:space="preserve">Предоставление субсидий садоводческим и/или огородническим некоммерческим товариществам Чебаркульского </w:t>
            </w:r>
            <w:proofErr w:type="gramStart"/>
            <w:r w:rsidRPr="00564EE2">
              <w:t>городского</w:t>
            </w:r>
            <w:proofErr w:type="gramEnd"/>
            <w:r w:rsidRPr="00564EE2">
              <w:t xml:space="preserve"> округа на возмещение части затрат, направленных на инженерное обеспечение территорий садоводческих и/или огороднических  некоммерческих товариществ, реконструкцию и/или капитальный ремонт инженерных конструкций, выполнение комплексных кадастровых работ</w:t>
            </w:r>
          </w:p>
        </w:tc>
        <w:tc>
          <w:tcPr>
            <w:tcW w:w="860" w:type="pct"/>
            <w:vMerge w:val="restart"/>
          </w:tcPr>
          <w:p w:rsidR="003730A9" w:rsidRPr="00564EE2" w:rsidRDefault="003730A9" w:rsidP="00F077C8">
            <w:pPr>
              <w:ind w:left="-65" w:right="-62"/>
            </w:pPr>
            <w:r w:rsidRPr="00564EE2">
              <w:t xml:space="preserve">Администрация Чебаркульского </w:t>
            </w:r>
            <w:proofErr w:type="gramStart"/>
            <w:r w:rsidRPr="00564EE2">
              <w:t>городского</w:t>
            </w:r>
            <w:proofErr w:type="gramEnd"/>
            <w:r w:rsidRPr="00564EE2">
              <w:t xml:space="preserve"> округа</w:t>
            </w:r>
          </w:p>
        </w:tc>
        <w:tc>
          <w:tcPr>
            <w:tcW w:w="711" w:type="pct"/>
            <w:vMerge w:val="restart"/>
          </w:tcPr>
          <w:p w:rsidR="003730A9" w:rsidRPr="00564EE2" w:rsidRDefault="003730A9" w:rsidP="00E54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435 0405 6900079700 631</w:t>
            </w:r>
          </w:p>
        </w:tc>
        <w:tc>
          <w:tcPr>
            <w:tcW w:w="614" w:type="pct"/>
            <w:vAlign w:val="center"/>
          </w:tcPr>
          <w:p w:rsidR="003730A9" w:rsidRPr="00564EE2" w:rsidRDefault="003730A9" w:rsidP="003730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427" w:type="pct"/>
            <w:vAlign w:val="center"/>
          </w:tcPr>
          <w:p w:rsidR="003730A9" w:rsidRPr="00564EE2" w:rsidRDefault="003730A9" w:rsidP="003730A9">
            <w:pPr>
              <w:pStyle w:val="ConsPlusNormal"/>
              <w:ind w:left="-168" w:right="-56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593 900</w:t>
            </w:r>
          </w:p>
        </w:tc>
        <w:tc>
          <w:tcPr>
            <w:tcW w:w="427" w:type="pct"/>
            <w:vAlign w:val="center"/>
          </w:tcPr>
          <w:p w:rsidR="003730A9" w:rsidRPr="00564EE2" w:rsidRDefault="003730A9" w:rsidP="003730A9">
            <w:pPr>
              <w:jc w:val="center"/>
            </w:pPr>
            <w:r w:rsidRPr="00564EE2">
              <w:t>593 900</w:t>
            </w:r>
          </w:p>
        </w:tc>
        <w:tc>
          <w:tcPr>
            <w:tcW w:w="430" w:type="pct"/>
            <w:vAlign w:val="center"/>
          </w:tcPr>
          <w:p w:rsidR="003730A9" w:rsidRPr="00564EE2" w:rsidRDefault="003730A9" w:rsidP="003730A9">
            <w:pPr>
              <w:jc w:val="center"/>
            </w:pPr>
            <w:r w:rsidRPr="00564EE2">
              <w:t>593 900</w:t>
            </w:r>
          </w:p>
        </w:tc>
      </w:tr>
      <w:tr w:rsidR="00302D98" w:rsidRPr="00564EE2" w:rsidTr="00720849">
        <w:trPr>
          <w:trHeight w:val="955"/>
        </w:trPr>
        <w:tc>
          <w:tcPr>
            <w:tcW w:w="221" w:type="pct"/>
            <w:vMerge/>
          </w:tcPr>
          <w:p w:rsidR="00A22C19" w:rsidRPr="00564EE2" w:rsidRDefault="00A22C19" w:rsidP="00F077C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pct"/>
            <w:vMerge/>
          </w:tcPr>
          <w:p w:rsidR="00A22C19" w:rsidRPr="00564EE2" w:rsidRDefault="00A22C19" w:rsidP="00F077C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pct"/>
            <w:vMerge/>
          </w:tcPr>
          <w:p w:rsidR="00A22C19" w:rsidRPr="00564EE2" w:rsidRDefault="00A22C19" w:rsidP="00F077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pct"/>
            <w:vMerge/>
          </w:tcPr>
          <w:p w:rsidR="00A22C19" w:rsidRPr="00564EE2" w:rsidRDefault="00A22C19" w:rsidP="00F077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" w:type="pct"/>
            <w:vAlign w:val="center"/>
          </w:tcPr>
          <w:p w:rsidR="00A22C19" w:rsidRPr="00564EE2" w:rsidRDefault="00A22C19" w:rsidP="003730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427" w:type="pct"/>
            <w:vAlign w:val="center"/>
          </w:tcPr>
          <w:p w:rsidR="00A22C19" w:rsidRPr="00564EE2" w:rsidRDefault="00A22C19" w:rsidP="003730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7" w:type="pct"/>
            <w:vAlign w:val="center"/>
          </w:tcPr>
          <w:p w:rsidR="00A22C19" w:rsidRPr="00564EE2" w:rsidRDefault="00A22C19" w:rsidP="003730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30" w:type="pct"/>
            <w:vAlign w:val="center"/>
          </w:tcPr>
          <w:p w:rsidR="00A22C19" w:rsidRPr="00564EE2" w:rsidRDefault="00A22C19" w:rsidP="003730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730A9" w:rsidRPr="00564EE2" w:rsidTr="00720849">
        <w:trPr>
          <w:trHeight w:val="955"/>
        </w:trPr>
        <w:tc>
          <w:tcPr>
            <w:tcW w:w="221" w:type="pct"/>
            <w:vMerge/>
          </w:tcPr>
          <w:p w:rsidR="003730A9" w:rsidRPr="00564EE2" w:rsidRDefault="003730A9" w:rsidP="00F077C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pct"/>
            <w:vMerge/>
          </w:tcPr>
          <w:p w:rsidR="003730A9" w:rsidRPr="00564EE2" w:rsidRDefault="003730A9" w:rsidP="00F077C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pct"/>
            <w:vMerge/>
          </w:tcPr>
          <w:p w:rsidR="003730A9" w:rsidRPr="00564EE2" w:rsidRDefault="003730A9" w:rsidP="00F077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pct"/>
            <w:vMerge/>
          </w:tcPr>
          <w:p w:rsidR="003730A9" w:rsidRPr="00564EE2" w:rsidRDefault="003730A9" w:rsidP="00F077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" w:type="pct"/>
            <w:vAlign w:val="center"/>
          </w:tcPr>
          <w:p w:rsidR="003730A9" w:rsidRPr="00564EE2" w:rsidRDefault="003730A9" w:rsidP="003730A9">
            <w:pPr>
              <w:pStyle w:val="ConsPlusNormal"/>
              <w:ind w:hanging="61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427" w:type="pct"/>
            <w:vAlign w:val="center"/>
          </w:tcPr>
          <w:p w:rsidR="003730A9" w:rsidRPr="00564EE2" w:rsidRDefault="003730A9" w:rsidP="003730A9">
            <w:pPr>
              <w:jc w:val="center"/>
            </w:pPr>
            <w:r w:rsidRPr="00564EE2">
              <w:t>563 900</w:t>
            </w:r>
          </w:p>
        </w:tc>
        <w:tc>
          <w:tcPr>
            <w:tcW w:w="427" w:type="pct"/>
            <w:vAlign w:val="center"/>
          </w:tcPr>
          <w:p w:rsidR="003730A9" w:rsidRPr="00564EE2" w:rsidRDefault="003730A9" w:rsidP="003730A9">
            <w:pPr>
              <w:jc w:val="center"/>
            </w:pPr>
            <w:r w:rsidRPr="00564EE2">
              <w:t>563 900</w:t>
            </w:r>
          </w:p>
        </w:tc>
        <w:tc>
          <w:tcPr>
            <w:tcW w:w="430" w:type="pct"/>
            <w:vAlign w:val="center"/>
          </w:tcPr>
          <w:p w:rsidR="003730A9" w:rsidRPr="00564EE2" w:rsidRDefault="003730A9" w:rsidP="003730A9">
            <w:pPr>
              <w:jc w:val="center"/>
            </w:pPr>
            <w:r w:rsidRPr="00564EE2">
              <w:t>563 900</w:t>
            </w:r>
          </w:p>
        </w:tc>
      </w:tr>
      <w:tr w:rsidR="00302D98" w:rsidRPr="00564EE2" w:rsidTr="00720849">
        <w:trPr>
          <w:trHeight w:val="955"/>
        </w:trPr>
        <w:tc>
          <w:tcPr>
            <w:tcW w:w="221" w:type="pct"/>
            <w:vMerge/>
          </w:tcPr>
          <w:p w:rsidR="00A22C19" w:rsidRPr="00564EE2" w:rsidRDefault="00A22C19" w:rsidP="00F077C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pct"/>
            <w:vMerge/>
          </w:tcPr>
          <w:p w:rsidR="00A22C19" w:rsidRPr="00564EE2" w:rsidRDefault="00A22C19" w:rsidP="00F077C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pct"/>
            <w:vMerge/>
          </w:tcPr>
          <w:p w:rsidR="00A22C19" w:rsidRPr="00564EE2" w:rsidRDefault="00A22C19" w:rsidP="00F077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pct"/>
            <w:vMerge/>
          </w:tcPr>
          <w:p w:rsidR="00A22C19" w:rsidRPr="00564EE2" w:rsidRDefault="00A22C19" w:rsidP="00F077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" w:type="pct"/>
            <w:vAlign w:val="center"/>
          </w:tcPr>
          <w:p w:rsidR="00A22C19" w:rsidRPr="00564EE2" w:rsidRDefault="00A22C19" w:rsidP="003730A9">
            <w:pPr>
              <w:pStyle w:val="ConsPlusNormal"/>
              <w:ind w:right="-62" w:hanging="1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 xml:space="preserve">бюджет </w:t>
            </w:r>
            <w:proofErr w:type="gramStart"/>
            <w:r w:rsidRPr="00564EE2">
              <w:rPr>
                <w:rFonts w:ascii="Times New Roman" w:hAnsi="Times New Roman" w:cs="Times New Roman"/>
                <w:sz w:val="20"/>
              </w:rPr>
              <w:t>городского</w:t>
            </w:r>
            <w:proofErr w:type="gramEnd"/>
            <w:r w:rsidRPr="00564EE2">
              <w:rPr>
                <w:rFonts w:ascii="Times New Roman" w:hAnsi="Times New Roman" w:cs="Times New Roman"/>
                <w:sz w:val="20"/>
              </w:rPr>
              <w:t xml:space="preserve"> округа</w:t>
            </w:r>
          </w:p>
        </w:tc>
        <w:tc>
          <w:tcPr>
            <w:tcW w:w="427" w:type="pct"/>
            <w:vAlign w:val="center"/>
          </w:tcPr>
          <w:p w:rsidR="00A22C19" w:rsidRPr="00564EE2" w:rsidRDefault="00A22C19" w:rsidP="003730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30</w:t>
            </w:r>
            <w:r w:rsidR="003730A9" w:rsidRPr="00564EE2">
              <w:rPr>
                <w:rFonts w:ascii="Times New Roman" w:hAnsi="Times New Roman" w:cs="Times New Roman"/>
                <w:sz w:val="20"/>
              </w:rPr>
              <w:t> </w:t>
            </w:r>
            <w:r w:rsidRPr="00564EE2"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427" w:type="pct"/>
            <w:vAlign w:val="center"/>
          </w:tcPr>
          <w:p w:rsidR="00A22C19" w:rsidRPr="00564EE2" w:rsidRDefault="00A22C19" w:rsidP="003730A9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30</w:t>
            </w:r>
            <w:r w:rsidR="003730A9" w:rsidRPr="00564EE2">
              <w:rPr>
                <w:rFonts w:ascii="Times New Roman" w:hAnsi="Times New Roman" w:cs="Times New Roman"/>
                <w:sz w:val="20"/>
              </w:rPr>
              <w:t> </w:t>
            </w:r>
            <w:r w:rsidRPr="00564EE2"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430" w:type="pct"/>
            <w:vAlign w:val="center"/>
          </w:tcPr>
          <w:p w:rsidR="00A22C19" w:rsidRPr="00564EE2" w:rsidRDefault="00A22C19" w:rsidP="003730A9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30</w:t>
            </w:r>
            <w:r w:rsidR="003730A9" w:rsidRPr="00564EE2">
              <w:rPr>
                <w:rFonts w:ascii="Times New Roman" w:hAnsi="Times New Roman" w:cs="Times New Roman"/>
                <w:sz w:val="20"/>
              </w:rPr>
              <w:t> </w:t>
            </w:r>
            <w:r w:rsidRPr="00564EE2">
              <w:rPr>
                <w:rFonts w:ascii="Times New Roman" w:hAnsi="Times New Roman" w:cs="Times New Roman"/>
                <w:sz w:val="20"/>
              </w:rPr>
              <w:t>000</w:t>
            </w:r>
          </w:p>
        </w:tc>
      </w:tr>
      <w:tr w:rsidR="003730A9" w:rsidRPr="00564EE2" w:rsidTr="00720849">
        <w:trPr>
          <w:trHeight w:val="322"/>
        </w:trPr>
        <w:tc>
          <w:tcPr>
            <w:tcW w:w="221" w:type="pct"/>
            <w:vMerge w:val="restart"/>
          </w:tcPr>
          <w:p w:rsidR="003730A9" w:rsidRPr="00564EE2" w:rsidRDefault="003730A9" w:rsidP="00F077C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70" w:type="pct"/>
            <w:gridSpan w:val="2"/>
            <w:vMerge w:val="restart"/>
          </w:tcPr>
          <w:p w:rsidR="003730A9" w:rsidRPr="00564EE2" w:rsidRDefault="003730A9" w:rsidP="00F077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Всего по программе</w:t>
            </w:r>
          </w:p>
        </w:tc>
        <w:tc>
          <w:tcPr>
            <w:tcW w:w="1325" w:type="pct"/>
            <w:gridSpan w:val="2"/>
          </w:tcPr>
          <w:p w:rsidR="003730A9" w:rsidRPr="00564EE2" w:rsidRDefault="003730A9" w:rsidP="00F077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427" w:type="pct"/>
            <w:vAlign w:val="center"/>
          </w:tcPr>
          <w:p w:rsidR="003730A9" w:rsidRPr="00564EE2" w:rsidRDefault="003730A9" w:rsidP="003730A9">
            <w:pPr>
              <w:jc w:val="center"/>
            </w:pPr>
            <w:r w:rsidRPr="00564EE2">
              <w:t>593 900</w:t>
            </w:r>
          </w:p>
        </w:tc>
        <w:tc>
          <w:tcPr>
            <w:tcW w:w="427" w:type="pct"/>
            <w:vAlign w:val="center"/>
          </w:tcPr>
          <w:p w:rsidR="003730A9" w:rsidRPr="00564EE2" w:rsidRDefault="003730A9" w:rsidP="003730A9">
            <w:pPr>
              <w:jc w:val="center"/>
            </w:pPr>
            <w:r w:rsidRPr="00564EE2">
              <w:t>593 900</w:t>
            </w:r>
          </w:p>
        </w:tc>
        <w:tc>
          <w:tcPr>
            <w:tcW w:w="430" w:type="pct"/>
            <w:vAlign w:val="center"/>
          </w:tcPr>
          <w:p w:rsidR="003730A9" w:rsidRPr="00564EE2" w:rsidRDefault="003730A9" w:rsidP="003730A9">
            <w:pPr>
              <w:jc w:val="center"/>
            </w:pPr>
            <w:r w:rsidRPr="00564EE2">
              <w:t>593 900</w:t>
            </w:r>
          </w:p>
        </w:tc>
      </w:tr>
      <w:tr w:rsidR="00302D98" w:rsidRPr="00564EE2" w:rsidTr="00720849">
        <w:trPr>
          <w:trHeight w:val="322"/>
        </w:trPr>
        <w:tc>
          <w:tcPr>
            <w:tcW w:w="221" w:type="pct"/>
            <w:vMerge/>
          </w:tcPr>
          <w:p w:rsidR="00302D98" w:rsidRPr="00564EE2" w:rsidRDefault="00302D98" w:rsidP="00F077C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0" w:type="pct"/>
            <w:gridSpan w:val="2"/>
            <w:vMerge/>
          </w:tcPr>
          <w:p w:rsidR="00302D98" w:rsidRPr="00564EE2" w:rsidRDefault="00302D98" w:rsidP="00F077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5" w:type="pct"/>
            <w:gridSpan w:val="2"/>
            <w:vAlign w:val="center"/>
          </w:tcPr>
          <w:p w:rsidR="00302D98" w:rsidRPr="00564EE2" w:rsidRDefault="00302D98" w:rsidP="00F077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427" w:type="pct"/>
          </w:tcPr>
          <w:p w:rsidR="00302D98" w:rsidRPr="00564EE2" w:rsidRDefault="00302D98" w:rsidP="00F077C8">
            <w:pPr>
              <w:pStyle w:val="ConsPlusNormal"/>
              <w:ind w:left="-11" w:right="-73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7" w:type="pct"/>
          </w:tcPr>
          <w:p w:rsidR="00302D98" w:rsidRPr="00564EE2" w:rsidRDefault="00302D98" w:rsidP="00F077C8">
            <w:pPr>
              <w:pStyle w:val="ConsPlusNormal"/>
              <w:ind w:left="-11" w:right="-73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30" w:type="pct"/>
          </w:tcPr>
          <w:p w:rsidR="00302D98" w:rsidRPr="00564EE2" w:rsidRDefault="00302D98" w:rsidP="00F077C8">
            <w:pPr>
              <w:pStyle w:val="ConsPlusNormal"/>
              <w:ind w:left="-11" w:right="-73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20849" w:rsidRPr="00564EE2" w:rsidTr="00720849">
        <w:trPr>
          <w:trHeight w:val="322"/>
        </w:trPr>
        <w:tc>
          <w:tcPr>
            <w:tcW w:w="221" w:type="pct"/>
            <w:vMerge/>
          </w:tcPr>
          <w:p w:rsidR="00720849" w:rsidRPr="00564EE2" w:rsidRDefault="00720849" w:rsidP="00F077C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0" w:type="pct"/>
            <w:gridSpan w:val="2"/>
            <w:vMerge/>
          </w:tcPr>
          <w:p w:rsidR="00720849" w:rsidRPr="00564EE2" w:rsidRDefault="00720849" w:rsidP="00F077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5" w:type="pct"/>
            <w:gridSpan w:val="2"/>
            <w:vAlign w:val="center"/>
          </w:tcPr>
          <w:p w:rsidR="00720849" w:rsidRPr="00564EE2" w:rsidRDefault="00720849" w:rsidP="00F077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427" w:type="pct"/>
            <w:vAlign w:val="center"/>
          </w:tcPr>
          <w:p w:rsidR="00720849" w:rsidRPr="00564EE2" w:rsidRDefault="00720849" w:rsidP="002C277A">
            <w:pPr>
              <w:jc w:val="center"/>
            </w:pPr>
            <w:r w:rsidRPr="00564EE2">
              <w:t>563 900</w:t>
            </w:r>
          </w:p>
        </w:tc>
        <w:tc>
          <w:tcPr>
            <w:tcW w:w="427" w:type="pct"/>
            <w:vAlign w:val="center"/>
          </w:tcPr>
          <w:p w:rsidR="00720849" w:rsidRPr="00564EE2" w:rsidRDefault="00720849" w:rsidP="002C277A">
            <w:pPr>
              <w:jc w:val="center"/>
            </w:pPr>
            <w:r w:rsidRPr="00564EE2">
              <w:t>563 900</w:t>
            </w:r>
          </w:p>
        </w:tc>
        <w:tc>
          <w:tcPr>
            <w:tcW w:w="430" w:type="pct"/>
            <w:vAlign w:val="center"/>
          </w:tcPr>
          <w:p w:rsidR="00720849" w:rsidRPr="00564EE2" w:rsidRDefault="00720849" w:rsidP="002C277A">
            <w:pPr>
              <w:jc w:val="center"/>
            </w:pPr>
            <w:r w:rsidRPr="00564EE2">
              <w:t>563 900</w:t>
            </w:r>
          </w:p>
        </w:tc>
      </w:tr>
      <w:tr w:rsidR="00302D98" w:rsidRPr="00564EE2" w:rsidTr="00720849">
        <w:trPr>
          <w:trHeight w:val="322"/>
        </w:trPr>
        <w:tc>
          <w:tcPr>
            <w:tcW w:w="221" w:type="pct"/>
            <w:vMerge/>
          </w:tcPr>
          <w:p w:rsidR="00302D98" w:rsidRPr="00564EE2" w:rsidRDefault="00302D98" w:rsidP="00F077C8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0" w:type="pct"/>
            <w:gridSpan w:val="2"/>
            <w:vMerge/>
          </w:tcPr>
          <w:p w:rsidR="00302D98" w:rsidRPr="00564EE2" w:rsidRDefault="00302D98" w:rsidP="00F077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5" w:type="pct"/>
            <w:gridSpan w:val="2"/>
          </w:tcPr>
          <w:p w:rsidR="00302D98" w:rsidRPr="00564EE2" w:rsidRDefault="00302D98" w:rsidP="00F077C8">
            <w:pPr>
              <w:pStyle w:val="ConsPlusNormal"/>
              <w:ind w:right="-58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</w:rPr>
              <w:t xml:space="preserve">бюджет </w:t>
            </w:r>
            <w:proofErr w:type="gramStart"/>
            <w:r w:rsidRPr="00564EE2">
              <w:rPr>
                <w:rFonts w:ascii="Times New Roman" w:hAnsi="Times New Roman" w:cs="Times New Roman"/>
                <w:sz w:val="20"/>
              </w:rPr>
              <w:t>городского</w:t>
            </w:r>
            <w:proofErr w:type="gramEnd"/>
            <w:r w:rsidRPr="00564EE2">
              <w:rPr>
                <w:rFonts w:ascii="Times New Roman" w:hAnsi="Times New Roman" w:cs="Times New Roman"/>
                <w:sz w:val="20"/>
              </w:rPr>
              <w:t xml:space="preserve"> округа</w:t>
            </w:r>
          </w:p>
        </w:tc>
        <w:tc>
          <w:tcPr>
            <w:tcW w:w="427" w:type="pct"/>
          </w:tcPr>
          <w:p w:rsidR="00302D98" w:rsidRPr="00564EE2" w:rsidRDefault="00302D98" w:rsidP="00F077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 w:rsidRPr="00564EE2">
              <w:rPr>
                <w:rFonts w:ascii="Times New Roman" w:hAnsi="Times New Roman" w:cs="Times New Roman"/>
                <w:sz w:val="20"/>
              </w:rPr>
              <w:t>0000</w:t>
            </w:r>
          </w:p>
        </w:tc>
        <w:tc>
          <w:tcPr>
            <w:tcW w:w="427" w:type="pct"/>
          </w:tcPr>
          <w:p w:rsidR="00302D98" w:rsidRPr="00564EE2" w:rsidRDefault="00302D98" w:rsidP="00F077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 w:rsidRPr="00564EE2">
              <w:rPr>
                <w:rFonts w:ascii="Times New Roman" w:hAnsi="Times New Roman" w:cs="Times New Roman"/>
                <w:sz w:val="20"/>
              </w:rPr>
              <w:t>0000</w:t>
            </w:r>
          </w:p>
        </w:tc>
        <w:tc>
          <w:tcPr>
            <w:tcW w:w="430" w:type="pct"/>
          </w:tcPr>
          <w:p w:rsidR="00302D98" w:rsidRPr="00564EE2" w:rsidRDefault="00302D98" w:rsidP="00F077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4EE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 w:rsidRPr="00564EE2">
              <w:rPr>
                <w:rFonts w:ascii="Times New Roman" w:hAnsi="Times New Roman" w:cs="Times New Roman"/>
                <w:sz w:val="20"/>
              </w:rPr>
              <w:t>0000</w:t>
            </w:r>
          </w:p>
        </w:tc>
      </w:tr>
    </w:tbl>
    <w:p w:rsidR="00C977E1" w:rsidRPr="00564EE2" w:rsidRDefault="00C977E1" w:rsidP="00C977E1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4EE2">
        <w:rPr>
          <w:sz w:val="28"/>
          <w:szCs w:val="28"/>
        </w:rPr>
        <w:lastRenderedPageBreak/>
        <w:t>1.</w:t>
      </w:r>
      <w:r w:rsidR="008A0601" w:rsidRPr="00564EE2">
        <w:rPr>
          <w:sz w:val="28"/>
          <w:szCs w:val="28"/>
        </w:rPr>
        <w:t>3</w:t>
      </w:r>
      <w:r w:rsidRPr="00564EE2">
        <w:rPr>
          <w:sz w:val="28"/>
          <w:szCs w:val="28"/>
        </w:rPr>
        <w:t xml:space="preserve"> раздел VIII. «Финансово-экономическое обоснование программы» читать в редакции:</w:t>
      </w:r>
    </w:p>
    <w:p w:rsidR="00C977E1" w:rsidRPr="00564EE2" w:rsidRDefault="00C977E1" w:rsidP="00C977E1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4EE2">
        <w:rPr>
          <w:sz w:val="28"/>
          <w:szCs w:val="28"/>
        </w:rPr>
        <w:t>«На реализацию мероприятий программы направляются денежные средства из городского бюджета, предусматривается софинансирование расходных обязательств Министерством сельского хозяйства Челябинской области.</w:t>
      </w:r>
    </w:p>
    <w:p w:rsidR="00C977E1" w:rsidRPr="00564EE2" w:rsidRDefault="00C977E1" w:rsidP="00C977E1">
      <w:pPr>
        <w:ind w:firstLine="709"/>
        <w:jc w:val="both"/>
        <w:rPr>
          <w:sz w:val="28"/>
          <w:szCs w:val="28"/>
        </w:rPr>
      </w:pPr>
      <w:r w:rsidRPr="00564EE2">
        <w:rPr>
          <w:sz w:val="28"/>
          <w:szCs w:val="28"/>
        </w:rPr>
        <w:t xml:space="preserve">Выделенные на реализацию программы денежные средства направляются на финансирование мероприятий программы по оказанию финансовой поддержки садоводческим </w:t>
      </w:r>
      <w:r w:rsidRPr="00564EE2">
        <w:rPr>
          <w:rFonts w:eastAsia="Calibri"/>
          <w:sz w:val="28"/>
          <w:szCs w:val="28"/>
        </w:rPr>
        <w:t>и</w:t>
      </w:r>
      <w:r w:rsidRPr="00564EE2">
        <w:rPr>
          <w:sz w:val="28"/>
          <w:szCs w:val="28"/>
        </w:rPr>
        <w:t>/или огородническим</w:t>
      </w:r>
      <w:r w:rsidRPr="00564EE2">
        <w:t xml:space="preserve"> </w:t>
      </w:r>
      <w:r w:rsidRPr="00564EE2">
        <w:rPr>
          <w:sz w:val="28"/>
          <w:szCs w:val="28"/>
        </w:rPr>
        <w:t xml:space="preserve">некоммерческим товариществам. </w:t>
      </w:r>
      <w:proofErr w:type="gramStart"/>
      <w:r w:rsidRPr="00564EE2">
        <w:rPr>
          <w:sz w:val="28"/>
          <w:szCs w:val="28"/>
        </w:rPr>
        <w:t>Условия и порядок оказания финансовой поддержки в форме предоставления субсидий некоммерческим товариществам определяются с учетом требований Порядка предоставления субсидий садоводческим и/или огородническим некоммерческим товариществам Чебаркульского городского округа на возмещение затрат, направленных на инженерное обеспечение территорий садоводческих и/или огороднических  некоммерческих товариществ, реконструкцию и/или капитальный ремонт инженерных конструкций, выполнение комплексных кадастровых работ.</w:t>
      </w:r>
      <w:proofErr w:type="gramEnd"/>
    </w:p>
    <w:p w:rsidR="00C977E1" w:rsidRPr="00564EE2" w:rsidRDefault="00C977E1" w:rsidP="00C977E1">
      <w:pPr>
        <w:shd w:val="clear" w:color="auto" w:fill="FFFFFF"/>
        <w:ind w:firstLine="708"/>
        <w:jc w:val="both"/>
        <w:rPr>
          <w:sz w:val="28"/>
          <w:szCs w:val="28"/>
        </w:rPr>
      </w:pPr>
      <w:r w:rsidRPr="00564EE2">
        <w:rPr>
          <w:sz w:val="28"/>
          <w:szCs w:val="28"/>
        </w:rPr>
        <w:t>Объемы финансирования носят прогнозный характер и подлежат корректировке, исходя из возможностей бюджета городского округа</w:t>
      </w:r>
      <w:proofErr w:type="gramStart"/>
      <w:r w:rsidRPr="00564EE2">
        <w:rPr>
          <w:sz w:val="28"/>
          <w:szCs w:val="28"/>
        </w:rPr>
        <w:t>.»</w:t>
      </w:r>
      <w:r w:rsidR="00385ACA" w:rsidRPr="00564EE2">
        <w:rPr>
          <w:sz w:val="28"/>
          <w:szCs w:val="28"/>
        </w:rPr>
        <w:t>.</w:t>
      </w:r>
      <w:proofErr w:type="gramEnd"/>
    </w:p>
    <w:p w:rsidR="00D05C8C" w:rsidRPr="00564EE2" w:rsidRDefault="00D05C8C" w:rsidP="00D05C8C">
      <w:pPr>
        <w:ind w:firstLine="709"/>
        <w:jc w:val="both"/>
        <w:rPr>
          <w:sz w:val="28"/>
          <w:szCs w:val="28"/>
        </w:rPr>
      </w:pPr>
      <w:r w:rsidRPr="00564EE2">
        <w:rPr>
          <w:sz w:val="28"/>
          <w:szCs w:val="28"/>
        </w:rPr>
        <w:t xml:space="preserve">2. </w:t>
      </w:r>
      <w:proofErr w:type="gramStart"/>
      <w:r w:rsidRPr="00564EE2">
        <w:rPr>
          <w:sz w:val="28"/>
          <w:szCs w:val="28"/>
        </w:rPr>
        <w:t>Отделу защиты информации и информационных технологий администрации Чебаркульского городского округа (</w:t>
      </w:r>
      <w:proofErr w:type="spellStart"/>
      <w:r w:rsidR="00564EE2" w:rsidRPr="00564EE2">
        <w:rPr>
          <w:sz w:val="28"/>
          <w:szCs w:val="28"/>
        </w:rPr>
        <w:t>Ласевиче</w:t>
      </w:r>
      <w:r w:rsidRPr="00564EE2">
        <w:rPr>
          <w:sz w:val="28"/>
          <w:szCs w:val="28"/>
        </w:rPr>
        <w:t>в</w:t>
      </w:r>
      <w:proofErr w:type="spellEnd"/>
      <w:r w:rsidRPr="00564EE2">
        <w:rPr>
          <w:sz w:val="28"/>
          <w:szCs w:val="28"/>
        </w:rPr>
        <w:t xml:space="preserve"> </w:t>
      </w:r>
      <w:r w:rsidR="00564EE2" w:rsidRPr="00564EE2">
        <w:rPr>
          <w:sz w:val="28"/>
          <w:szCs w:val="28"/>
        </w:rPr>
        <w:t>И.Б</w:t>
      </w:r>
      <w:r w:rsidRPr="00564EE2">
        <w:rPr>
          <w:sz w:val="28"/>
          <w:szCs w:val="28"/>
        </w:rPr>
        <w:t>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  <w:proofErr w:type="gramEnd"/>
    </w:p>
    <w:p w:rsidR="00D05C8C" w:rsidRPr="00564EE2" w:rsidRDefault="00C977E1" w:rsidP="00D05C8C">
      <w:pPr>
        <w:ind w:firstLine="709"/>
        <w:jc w:val="both"/>
        <w:rPr>
          <w:sz w:val="28"/>
          <w:szCs w:val="28"/>
        </w:rPr>
      </w:pPr>
      <w:r w:rsidRPr="00564EE2">
        <w:rPr>
          <w:sz w:val="28"/>
          <w:szCs w:val="28"/>
        </w:rPr>
        <w:t>3</w:t>
      </w:r>
      <w:r w:rsidR="00D05C8C" w:rsidRPr="00564EE2">
        <w:rPr>
          <w:sz w:val="28"/>
          <w:szCs w:val="28"/>
        </w:rPr>
        <w:t>. Контроль исполнения настоящего постановления оставляю за собой.</w:t>
      </w:r>
    </w:p>
    <w:p w:rsidR="00D05C8C" w:rsidRPr="00564EE2" w:rsidRDefault="00D05C8C" w:rsidP="00D05C8C">
      <w:pPr>
        <w:jc w:val="both"/>
        <w:rPr>
          <w:sz w:val="28"/>
          <w:szCs w:val="28"/>
        </w:rPr>
      </w:pPr>
    </w:p>
    <w:p w:rsidR="00D05C8C" w:rsidRPr="00564EE2" w:rsidRDefault="00D05C8C" w:rsidP="00D05C8C">
      <w:pPr>
        <w:jc w:val="both"/>
        <w:rPr>
          <w:sz w:val="28"/>
          <w:szCs w:val="28"/>
        </w:rPr>
      </w:pPr>
    </w:p>
    <w:p w:rsidR="00D05C8C" w:rsidRPr="00564EE2" w:rsidRDefault="00D05C8C" w:rsidP="00D05C8C">
      <w:pPr>
        <w:jc w:val="both"/>
        <w:rPr>
          <w:sz w:val="28"/>
          <w:szCs w:val="28"/>
        </w:rPr>
      </w:pPr>
      <w:r w:rsidRPr="00564EE2">
        <w:rPr>
          <w:sz w:val="28"/>
          <w:szCs w:val="28"/>
        </w:rPr>
        <w:t>Глава Чебаркульского городского округа                                   С.А.Виноградова</w:t>
      </w:r>
    </w:p>
    <w:p w:rsidR="00D05C8C" w:rsidRPr="00564EE2" w:rsidRDefault="00D05C8C" w:rsidP="00D05C8C">
      <w:pPr>
        <w:ind w:left="4831" w:hanging="11"/>
        <w:jc w:val="center"/>
        <w:textAlignment w:val="baseline"/>
        <w:rPr>
          <w:sz w:val="28"/>
          <w:szCs w:val="28"/>
        </w:rPr>
        <w:sectPr w:rsidR="00D05C8C" w:rsidRPr="00564EE2" w:rsidSect="00985DA3">
          <w:headerReference w:type="default" r:id="rId7"/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D05C8C" w:rsidRPr="00564EE2" w:rsidRDefault="00D05C8C" w:rsidP="00D05C8C">
      <w:pPr>
        <w:rPr>
          <w:sz w:val="28"/>
          <w:szCs w:val="28"/>
        </w:rPr>
      </w:pPr>
      <w:r w:rsidRPr="00564EE2">
        <w:rPr>
          <w:sz w:val="28"/>
          <w:szCs w:val="28"/>
        </w:rPr>
        <w:t>СОГЛАСОВАНО:</w:t>
      </w:r>
    </w:p>
    <w:p w:rsidR="00D05C8C" w:rsidRPr="00564EE2" w:rsidRDefault="00D05C8C" w:rsidP="00D05C8C">
      <w:pPr>
        <w:rPr>
          <w:sz w:val="28"/>
          <w:szCs w:val="28"/>
        </w:rPr>
      </w:pPr>
    </w:p>
    <w:p w:rsidR="00564EE2" w:rsidRPr="00564EE2" w:rsidRDefault="00564EE2" w:rsidP="00D05C8C">
      <w:pPr>
        <w:rPr>
          <w:sz w:val="28"/>
          <w:szCs w:val="28"/>
        </w:rPr>
      </w:pPr>
      <w:proofErr w:type="gramStart"/>
      <w:r w:rsidRPr="00564EE2">
        <w:rPr>
          <w:sz w:val="28"/>
          <w:szCs w:val="28"/>
        </w:rPr>
        <w:t>Исполняющий</w:t>
      </w:r>
      <w:proofErr w:type="gramEnd"/>
      <w:r w:rsidRPr="00564EE2">
        <w:rPr>
          <w:sz w:val="28"/>
          <w:szCs w:val="28"/>
        </w:rPr>
        <w:t xml:space="preserve"> обязанности</w:t>
      </w:r>
    </w:p>
    <w:p w:rsidR="00D05C8C" w:rsidRPr="00564EE2" w:rsidRDefault="00564EE2" w:rsidP="00D05C8C">
      <w:pPr>
        <w:rPr>
          <w:sz w:val="28"/>
          <w:szCs w:val="28"/>
        </w:rPr>
      </w:pPr>
      <w:r w:rsidRPr="00564EE2">
        <w:rPr>
          <w:sz w:val="28"/>
          <w:szCs w:val="28"/>
        </w:rPr>
        <w:t>заместителя</w:t>
      </w:r>
      <w:r w:rsidR="00D05C8C" w:rsidRPr="00564EE2">
        <w:rPr>
          <w:sz w:val="28"/>
          <w:szCs w:val="28"/>
        </w:rPr>
        <w:t xml:space="preserve"> главы</w:t>
      </w:r>
      <w:r w:rsidRPr="00564EE2">
        <w:rPr>
          <w:sz w:val="28"/>
          <w:szCs w:val="28"/>
        </w:rPr>
        <w:t xml:space="preserve"> </w:t>
      </w:r>
      <w:r w:rsidR="00D05C8C" w:rsidRPr="00564EE2">
        <w:rPr>
          <w:sz w:val="28"/>
          <w:szCs w:val="28"/>
        </w:rPr>
        <w:t xml:space="preserve">по бюджетному процессу, </w:t>
      </w:r>
    </w:p>
    <w:p w:rsidR="00D05C8C" w:rsidRPr="00564EE2" w:rsidRDefault="00D05C8C" w:rsidP="00D05C8C">
      <w:pPr>
        <w:rPr>
          <w:sz w:val="28"/>
          <w:szCs w:val="28"/>
        </w:rPr>
      </w:pPr>
      <w:r w:rsidRPr="00564EE2">
        <w:rPr>
          <w:sz w:val="28"/>
          <w:szCs w:val="28"/>
        </w:rPr>
        <w:t>нача</w:t>
      </w:r>
      <w:r w:rsidR="00C86C44" w:rsidRPr="00564EE2">
        <w:rPr>
          <w:sz w:val="28"/>
          <w:szCs w:val="28"/>
        </w:rPr>
        <w:t>льник</w:t>
      </w:r>
      <w:r w:rsidR="00564EE2" w:rsidRPr="00564EE2">
        <w:rPr>
          <w:sz w:val="28"/>
          <w:szCs w:val="28"/>
        </w:rPr>
        <w:t>а</w:t>
      </w:r>
      <w:r w:rsidR="00C86C44" w:rsidRPr="00564EE2">
        <w:rPr>
          <w:sz w:val="28"/>
          <w:szCs w:val="28"/>
        </w:rPr>
        <w:t xml:space="preserve"> Финансового управления</w:t>
      </w:r>
      <w:r w:rsidR="009777CB" w:rsidRPr="00564EE2">
        <w:rPr>
          <w:sz w:val="28"/>
          <w:szCs w:val="28"/>
        </w:rPr>
        <w:t xml:space="preserve"> администрации</w:t>
      </w:r>
      <w:r w:rsidR="00C86C44"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 xml:space="preserve">   </w:t>
      </w:r>
      <w:r w:rsidR="003E480D" w:rsidRPr="00564EE2">
        <w:rPr>
          <w:sz w:val="28"/>
          <w:szCs w:val="28"/>
        </w:rPr>
        <w:t xml:space="preserve">  </w:t>
      </w:r>
      <w:r w:rsidRPr="00564EE2">
        <w:rPr>
          <w:sz w:val="28"/>
          <w:szCs w:val="28"/>
        </w:rPr>
        <w:t xml:space="preserve">   </w:t>
      </w:r>
      <w:r w:rsidR="00564EE2" w:rsidRPr="00564EE2">
        <w:rPr>
          <w:sz w:val="28"/>
          <w:szCs w:val="28"/>
        </w:rPr>
        <w:t>И.С. Ильиных</w:t>
      </w:r>
    </w:p>
    <w:p w:rsidR="00D05C8C" w:rsidRPr="00564EE2" w:rsidRDefault="00E31C8F" w:rsidP="00D05C8C">
      <w:pPr>
        <w:rPr>
          <w:sz w:val="28"/>
          <w:szCs w:val="28"/>
        </w:rPr>
      </w:pP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="00564EE2" w:rsidRPr="00564EE2">
        <w:rPr>
          <w:sz w:val="28"/>
          <w:szCs w:val="28"/>
        </w:rPr>
        <w:t xml:space="preserve">     </w:t>
      </w:r>
      <w:r w:rsidR="00D05C8C" w:rsidRPr="00564EE2">
        <w:rPr>
          <w:sz w:val="28"/>
          <w:szCs w:val="28"/>
        </w:rPr>
        <w:t>«__»__________ 202</w:t>
      </w:r>
      <w:r w:rsidR="00564EE2" w:rsidRPr="00564EE2">
        <w:rPr>
          <w:sz w:val="28"/>
          <w:szCs w:val="28"/>
        </w:rPr>
        <w:t>4</w:t>
      </w:r>
    </w:p>
    <w:p w:rsidR="00D05C8C" w:rsidRPr="00564EE2" w:rsidRDefault="00D05C8C" w:rsidP="00D05C8C">
      <w:pPr>
        <w:rPr>
          <w:sz w:val="28"/>
          <w:szCs w:val="28"/>
        </w:rPr>
      </w:pPr>
    </w:p>
    <w:p w:rsidR="00564EE2" w:rsidRPr="00564EE2" w:rsidRDefault="00564EE2" w:rsidP="00D05C8C">
      <w:pPr>
        <w:rPr>
          <w:sz w:val="28"/>
          <w:szCs w:val="28"/>
        </w:rPr>
      </w:pPr>
      <w:proofErr w:type="gramStart"/>
      <w:r w:rsidRPr="00564EE2">
        <w:rPr>
          <w:sz w:val="28"/>
          <w:szCs w:val="28"/>
        </w:rPr>
        <w:t>Исполняющий</w:t>
      </w:r>
      <w:proofErr w:type="gramEnd"/>
      <w:r w:rsidRPr="00564EE2">
        <w:rPr>
          <w:sz w:val="28"/>
          <w:szCs w:val="28"/>
        </w:rPr>
        <w:t xml:space="preserve"> обязанности</w:t>
      </w:r>
    </w:p>
    <w:p w:rsidR="00D05C8C" w:rsidRPr="00564EE2" w:rsidRDefault="00564EE2" w:rsidP="00D05C8C">
      <w:pPr>
        <w:rPr>
          <w:sz w:val="28"/>
          <w:szCs w:val="28"/>
        </w:rPr>
      </w:pPr>
      <w:r w:rsidRPr="00564EE2">
        <w:rPr>
          <w:sz w:val="28"/>
          <w:szCs w:val="28"/>
        </w:rPr>
        <w:t>н</w:t>
      </w:r>
      <w:r w:rsidR="00D05C8C" w:rsidRPr="00564EE2">
        <w:rPr>
          <w:sz w:val="28"/>
          <w:szCs w:val="28"/>
        </w:rPr>
        <w:t>ачальник</w:t>
      </w:r>
      <w:r w:rsidRPr="00564EE2">
        <w:rPr>
          <w:sz w:val="28"/>
          <w:szCs w:val="28"/>
        </w:rPr>
        <w:t>а</w:t>
      </w:r>
      <w:r w:rsidR="00D05C8C" w:rsidRPr="00564EE2">
        <w:rPr>
          <w:sz w:val="28"/>
          <w:szCs w:val="28"/>
        </w:rPr>
        <w:t xml:space="preserve"> юриди</w:t>
      </w:r>
      <w:r w:rsidR="00C86C44" w:rsidRPr="00564EE2">
        <w:rPr>
          <w:sz w:val="28"/>
          <w:szCs w:val="28"/>
        </w:rPr>
        <w:t>ческого отдела</w:t>
      </w:r>
      <w:r w:rsidR="009777CB" w:rsidRPr="00564EE2">
        <w:rPr>
          <w:sz w:val="28"/>
          <w:szCs w:val="28"/>
        </w:rPr>
        <w:t xml:space="preserve"> </w:t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  <w:t xml:space="preserve">  </w:t>
      </w:r>
      <w:r w:rsidR="00C86C44" w:rsidRPr="00564EE2">
        <w:rPr>
          <w:sz w:val="28"/>
          <w:szCs w:val="28"/>
        </w:rPr>
        <w:t xml:space="preserve"> </w:t>
      </w:r>
      <w:r w:rsidR="00E31C8F" w:rsidRPr="00564EE2">
        <w:rPr>
          <w:sz w:val="28"/>
          <w:szCs w:val="28"/>
        </w:rPr>
        <w:t xml:space="preserve">   </w:t>
      </w:r>
      <w:r w:rsidRPr="00564EE2">
        <w:rPr>
          <w:sz w:val="28"/>
          <w:szCs w:val="28"/>
        </w:rPr>
        <w:t>А.А</w:t>
      </w:r>
      <w:r w:rsidR="00D05C8C" w:rsidRPr="00564EE2">
        <w:rPr>
          <w:sz w:val="28"/>
          <w:szCs w:val="28"/>
        </w:rPr>
        <w:t xml:space="preserve">. </w:t>
      </w:r>
      <w:proofErr w:type="spellStart"/>
      <w:r w:rsidRPr="00564EE2">
        <w:rPr>
          <w:sz w:val="28"/>
          <w:szCs w:val="28"/>
        </w:rPr>
        <w:t>Корюков</w:t>
      </w:r>
      <w:r w:rsidR="00D05C8C" w:rsidRPr="00564EE2">
        <w:rPr>
          <w:sz w:val="28"/>
          <w:szCs w:val="28"/>
        </w:rPr>
        <w:t>а</w:t>
      </w:r>
      <w:proofErr w:type="spellEnd"/>
    </w:p>
    <w:p w:rsidR="00D05C8C" w:rsidRPr="00564EE2" w:rsidRDefault="00D05C8C" w:rsidP="00D05C8C">
      <w:pPr>
        <w:rPr>
          <w:sz w:val="28"/>
          <w:szCs w:val="28"/>
        </w:rPr>
      </w:pP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  <w:t xml:space="preserve"> </w:t>
      </w:r>
      <w:r w:rsidR="00564EE2" w:rsidRPr="00564EE2">
        <w:rPr>
          <w:sz w:val="28"/>
          <w:szCs w:val="28"/>
        </w:rPr>
        <w:t xml:space="preserve"> </w:t>
      </w:r>
      <w:r w:rsidRPr="00564EE2">
        <w:rPr>
          <w:sz w:val="28"/>
          <w:szCs w:val="28"/>
        </w:rPr>
        <w:t xml:space="preserve">   «__»__________ 202</w:t>
      </w:r>
      <w:r w:rsidR="00564EE2" w:rsidRPr="00564EE2">
        <w:rPr>
          <w:sz w:val="28"/>
          <w:szCs w:val="28"/>
        </w:rPr>
        <w:t>4</w:t>
      </w: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  <w:r w:rsidRPr="00564EE2">
        <w:rPr>
          <w:sz w:val="28"/>
          <w:szCs w:val="28"/>
        </w:rPr>
        <w:t>Управ</w:t>
      </w:r>
      <w:r w:rsidR="00E31C8F" w:rsidRPr="00564EE2">
        <w:rPr>
          <w:sz w:val="28"/>
          <w:szCs w:val="28"/>
        </w:rPr>
        <w:t xml:space="preserve">ляющий </w:t>
      </w:r>
      <w:r w:rsidR="00C86C44" w:rsidRPr="00564EE2">
        <w:rPr>
          <w:sz w:val="28"/>
          <w:szCs w:val="28"/>
        </w:rPr>
        <w:t>делами администрации</w:t>
      </w:r>
      <w:r w:rsidR="00C86C44" w:rsidRPr="00564EE2">
        <w:rPr>
          <w:sz w:val="28"/>
          <w:szCs w:val="28"/>
        </w:rPr>
        <w:tab/>
      </w:r>
      <w:r w:rsidR="00C86C44" w:rsidRPr="00564EE2">
        <w:rPr>
          <w:sz w:val="28"/>
          <w:szCs w:val="28"/>
        </w:rPr>
        <w:tab/>
      </w:r>
      <w:r w:rsidR="00C86C44" w:rsidRPr="00564EE2">
        <w:rPr>
          <w:sz w:val="28"/>
          <w:szCs w:val="28"/>
        </w:rPr>
        <w:tab/>
      </w:r>
      <w:r w:rsidR="00C86C44" w:rsidRPr="00564EE2">
        <w:rPr>
          <w:sz w:val="28"/>
          <w:szCs w:val="28"/>
        </w:rPr>
        <w:tab/>
      </w:r>
      <w:r w:rsidR="00564EE2" w:rsidRPr="00564EE2">
        <w:rPr>
          <w:sz w:val="28"/>
          <w:szCs w:val="28"/>
        </w:rPr>
        <w:t xml:space="preserve">       Т.В. </w:t>
      </w:r>
      <w:proofErr w:type="spellStart"/>
      <w:r w:rsidR="00564EE2" w:rsidRPr="00564EE2">
        <w:rPr>
          <w:sz w:val="28"/>
          <w:szCs w:val="28"/>
        </w:rPr>
        <w:t>Урлапова</w:t>
      </w:r>
      <w:proofErr w:type="spellEnd"/>
    </w:p>
    <w:p w:rsidR="00564EE2" w:rsidRPr="00564EE2" w:rsidRDefault="00564EE2" w:rsidP="00564EE2">
      <w:pPr>
        <w:rPr>
          <w:sz w:val="28"/>
          <w:szCs w:val="28"/>
        </w:rPr>
      </w:pP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  <w:t xml:space="preserve">     «__»__________ 2024</w:t>
      </w: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  <w:r w:rsidRPr="00564EE2">
        <w:rPr>
          <w:sz w:val="28"/>
          <w:szCs w:val="28"/>
        </w:rPr>
        <w:t xml:space="preserve"> </w:t>
      </w: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  <w:r w:rsidRPr="00564EE2">
        <w:rPr>
          <w:sz w:val="28"/>
          <w:szCs w:val="28"/>
        </w:rPr>
        <w:t>Рассыл</w:t>
      </w:r>
      <w:r w:rsidR="00C86C44" w:rsidRPr="00564EE2">
        <w:rPr>
          <w:sz w:val="28"/>
          <w:szCs w:val="28"/>
        </w:rPr>
        <w:t>ка</w:t>
      </w:r>
      <w:r w:rsidRPr="00564EE2">
        <w:rPr>
          <w:sz w:val="28"/>
          <w:szCs w:val="28"/>
        </w:rPr>
        <w:t>:</w:t>
      </w:r>
    </w:p>
    <w:p w:rsidR="00DA0F75" w:rsidRPr="00564EE2" w:rsidRDefault="00D05C8C" w:rsidP="00D05C8C">
      <w:pPr>
        <w:rPr>
          <w:sz w:val="28"/>
          <w:szCs w:val="28"/>
        </w:rPr>
      </w:pPr>
      <w:r w:rsidRPr="00564EE2">
        <w:rPr>
          <w:sz w:val="28"/>
          <w:szCs w:val="28"/>
        </w:rPr>
        <w:t xml:space="preserve">администрация - </w:t>
      </w:r>
      <w:r w:rsidR="003E480D" w:rsidRPr="00564EE2">
        <w:rPr>
          <w:sz w:val="28"/>
          <w:szCs w:val="28"/>
        </w:rPr>
        <w:t>1</w:t>
      </w:r>
      <w:r w:rsidRPr="00564EE2">
        <w:rPr>
          <w:sz w:val="28"/>
          <w:szCs w:val="28"/>
        </w:rPr>
        <w:t xml:space="preserve"> экз., </w:t>
      </w:r>
    </w:p>
    <w:p w:rsidR="00D05C8C" w:rsidRPr="00564EE2" w:rsidRDefault="00564EE2" w:rsidP="00D05C8C">
      <w:pPr>
        <w:rPr>
          <w:sz w:val="28"/>
          <w:szCs w:val="28"/>
        </w:rPr>
      </w:pPr>
      <w:r w:rsidRPr="00564EE2">
        <w:rPr>
          <w:sz w:val="28"/>
          <w:szCs w:val="28"/>
        </w:rPr>
        <w:t xml:space="preserve">экономический отдел </w:t>
      </w:r>
      <w:r w:rsidR="00D05C8C" w:rsidRPr="00564EE2">
        <w:rPr>
          <w:sz w:val="28"/>
          <w:szCs w:val="28"/>
        </w:rPr>
        <w:t>- 1 экз.</w:t>
      </w: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</w:p>
    <w:p w:rsidR="00564EE2" w:rsidRPr="00564EE2" w:rsidRDefault="00564EE2" w:rsidP="00D05C8C">
      <w:pPr>
        <w:rPr>
          <w:sz w:val="28"/>
          <w:szCs w:val="28"/>
        </w:rPr>
      </w:pPr>
    </w:p>
    <w:p w:rsidR="00564EE2" w:rsidRPr="00564EE2" w:rsidRDefault="00564EE2" w:rsidP="00D05C8C">
      <w:pPr>
        <w:rPr>
          <w:sz w:val="28"/>
          <w:szCs w:val="28"/>
        </w:rPr>
      </w:pPr>
    </w:p>
    <w:p w:rsidR="00564EE2" w:rsidRPr="00564EE2" w:rsidRDefault="00564EE2" w:rsidP="00D05C8C">
      <w:pPr>
        <w:rPr>
          <w:sz w:val="28"/>
          <w:szCs w:val="28"/>
        </w:rPr>
      </w:pPr>
    </w:p>
    <w:p w:rsidR="00564EE2" w:rsidRPr="00564EE2" w:rsidRDefault="00564EE2" w:rsidP="00D05C8C">
      <w:pPr>
        <w:rPr>
          <w:sz w:val="28"/>
          <w:szCs w:val="28"/>
        </w:rPr>
      </w:pPr>
    </w:p>
    <w:p w:rsidR="00D05C8C" w:rsidRPr="00564EE2" w:rsidRDefault="00D05C8C" w:rsidP="00D05C8C">
      <w:pPr>
        <w:rPr>
          <w:sz w:val="28"/>
          <w:szCs w:val="28"/>
        </w:rPr>
      </w:pPr>
      <w:r w:rsidRPr="00564EE2">
        <w:rPr>
          <w:sz w:val="28"/>
          <w:szCs w:val="28"/>
        </w:rPr>
        <w:t>Исполнитель:</w:t>
      </w:r>
    </w:p>
    <w:p w:rsidR="009777CB" w:rsidRPr="00564EE2" w:rsidRDefault="00564EE2" w:rsidP="00D05C8C">
      <w:pPr>
        <w:rPr>
          <w:sz w:val="28"/>
          <w:szCs w:val="28"/>
        </w:rPr>
      </w:pPr>
      <w:r w:rsidRPr="00564EE2">
        <w:rPr>
          <w:sz w:val="28"/>
          <w:szCs w:val="28"/>
        </w:rPr>
        <w:t>Начальник</w:t>
      </w:r>
    </w:p>
    <w:p w:rsidR="00D05C8C" w:rsidRPr="00564EE2" w:rsidRDefault="00E31C8F" w:rsidP="00D05C8C">
      <w:pPr>
        <w:rPr>
          <w:sz w:val="28"/>
          <w:szCs w:val="28"/>
        </w:rPr>
      </w:pPr>
      <w:r w:rsidRPr="00564EE2">
        <w:rPr>
          <w:sz w:val="28"/>
          <w:szCs w:val="28"/>
        </w:rPr>
        <w:t>экономического отдела</w:t>
      </w:r>
      <w:r w:rsidR="009777CB" w:rsidRPr="00564EE2">
        <w:rPr>
          <w:sz w:val="28"/>
          <w:szCs w:val="28"/>
        </w:rPr>
        <w:t xml:space="preserve"> администрации</w:t>
      </w:r>
      <w:r w:rsidR="00564EE2" w:rsidRPr="00564EE2">
        <w:rPr>
          <w:sz w:val="28"/>
          <w:szCs w:val="28"/>
        </w:rPr>
        <w:tab/>
      </w:r>
      <w:r w:rsidR="00564EE2" w:rsidRPr="00564EE2">
        <w:rPr>
          <w:sz w:val="28"/>
          <w:szCs w:val="28"/>
        </w:rPr>
        <w:tab/>
      </w:r>
      <w:r w:rsidR="00564EE2" w:rsidRPr="00564EE2">
        <w:rPr>
          <w:sz w:val="28"/>
          <w:szCs w:val="28"/>
        </w:rPr>
        <w:tab/>
      </w:r>
      <w:r w:rsidR="00564EE2" w:rsidRPr="00564EE2">
        <w:rPr>
          <w:sz w:val="28"/>
          <w:szCs w:val="28"/>
        </w:rPr>
        <w:tab/>
        <w:t xml:space="preserve">      Е.В. Айткулова</w:t>
      </w:r>
    </w:p>
    <w:p w:rsidR="00851E4F" w:rsidRPr="00564EE2" w:rsidRDefault="00E31C8F"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</w:r>
      <w:r w:rsidRPr="00564EE2">
        <w:rPr>
          <w:sz w:val="28"/>
          <w:szCs w:val="28"/>
        </w:rPr>
        <w:tab/>
        <w:t xml:space="preserve"> </w:t>
      </w:r>
      <w:r w:rsidR="009777CB" w:rsidRPr="00564EE2">
        <w:rPr>
          <w:sz w:val="28"/>
          <w:szCs w:val="28"/>
        </w:rPr>
        <w:t xml:space="preserve"> </w:t>
      </w:r>
      <w:r w:rsidRPr="00564EE2">
        <w:rPr>
          <w:sz w:val="28"/>
          <w:szCs w:val="28"/>
        </w:rPr>
        <w:t xml:space="preserve">   </w:t>
      </w:r>
      <w:r w:rsidR="00D05C8C" w:rsidRPr="00564EE2">
        <w:rPr>
          <w:sz w:val="28"/>
          <w:szCs w:val="28"/>
        </w:rPr>
        <w:t>«___»_________ 202</w:t>
      </w:r>
      <w:r w:rsidR="00564EE2" w:rsidRPr="00564EE2">
        <w:rPr>
          <w:sz w:val="28"/>
          <w:szCs w:val="28"/>
        </w:rPr>
        <w:t>4</w:t>
      </w:r>
    </w:p>
    <w:sectPr w:rsidR="00851E4F" w:rsidRPr="00564EE2" w:rsidSect="00D8000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5D7" w:rsidRDefault="004825D7" w:rsidP="0040740D">
      <w:r>
        <w:separator/>
      </w:r>
    </w:p>
  </w:endnote>
  <w:endnote w:type="continuationSeparator" w:id="0">
    <w:p w:rsidR="004825D7" w:rsidRDefault="004825D7" w:rsidP="00407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5D7" w:rsidRDefault="004825D7" w:rsidP="0040740D">
      <w:r>
        <w:separator/>
      </w:r>
    </w:p>
  </w:footnote>
  <w:footnote w:type="continuationSeparator" w:id="0">
    <w:p w:rsidR="004825D7" w:rsidRDefault="004825D7" w:rsidP="00407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A2" w:rsidRDefault="005F0C23" w:rsidP="00985DA3">
    <w:pPr>
      <w:pStyle w:val="a3"/>
      <w:jc w:val="center"/>
    </w:pPr>
    <w:r>
      <w:fldChar w:fldCharType="begin"/>
    </w:r>
    <w:r w:rsidR="00D05C8C">
      <w:instrText xml:space="preserve"> PAGE   \* MERGEFORMAT </w:instrText>
    </w:r>
    <w:r>
      <w:fldChar w:fldCharType="separate"/>
    </w:r>
    <w:r w:rsidR="00B24E8E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C8C"/>
    <w:rsid w:val="0002575D"/>
    <w:rsid w:val="0005174E"/>
    <w:rsid w:val="00113BB4"/>
    <w:rsid w:val="001670B8"/>
    <w:rsid w:val="002342E0"/>
    <w:rsid w:val="002F5A72"/>
    <w:rsid w:val="00302D98"/>
    <w:rsid w:val="003730A9"/>
    <w:rsid w:val="00385ACA"/>
    <w:rsid w:val="003E480D"/>
    <w:rsid w:val="0040740D"/>
    <w:rsid w:val="004205B4"/>
    <w:rsid w:val="00434B79"/>
    <w:rsid w:val="004825D7"/>
    <w:rsid w:val="004E1661"/>
    <w:rsid w:val="0050147A"/>
    <w:rsid w:val="00564EE2"/>
    <w:rsid w:val="005F0C23"/>
    <w:rsid w:val="00606209"/>
    <w:rsid w:val="00657351"/>
    <w:rsid w:val="00703D0F"/>
    <w:rsid w:val="00720849"/>
    <w:rsid w:val="00775192"/>
    <w:rsid w:val="007809D0"/>
    <w:rsid w:val="00870BB7"/>
    <w:rsid w:val="008A0601"/>
    <w:rsid w:val="0096453C"/>
    <w:rsid w:val="009777CB"/>
    <w:rsid w:val="00985DA3"/>
    <w:rsid w:val="009C4030"/>
    <w:rsid w:val="009E48A7"/>
    <w:rsid w:val="00A01A87"/>
    <w:rsid w:val="00A22C19"/>
    <w:rsid w:val="00A41A8E"/>
    <w:rsid w:val="00A4719A"/>
    <w:rsid w:val="00A837A4"/>
    <w:rsid w:val="00AF7F3E"/>
    <w:rsid w:val="00B24E8E"/>
    <w:rsid w:val="00B6102E"/>
    <w:rsid w:val="00B83CCC"/>
    <w:rsid w:val="00BD79FC"/>
    <w:rsid w:val="00C044A0"/>
    <w:rsid w:val="00C12234"/>
    <w:rsid w:val="00C561DB"/>
    <w:rsid w:val="00C86C44"/>
    <w:rsid w:val="00C977E1"/>
    <w:rsid w:val="00D05C8C"/>
    <w:rsid w:val="00D26B81"/>
    <w:rsid w:val="00D52017"/>
    <w:rsid w:val="00D73553"/>
    <w:rsid w:val="00D80005"/>
    <w:rsid w:val="00DA0F75"/>
    <w:rsid w:val="00DF118A"/>
    <w:rsid w:val="00E227BA"/>
    <w:rsid w:val="00E22F8F"/>
    <w:rsid w:val="00E31C8F"/>
    <w:rsid w:val="00E54674"/>
    <w:rsid w:val="00EB513B"/>
    <w:rsid w:val="00F06D6E"/>
    <w:rsid w:val="00F47BC5"/>
    <w:rsid w:val="00F61E81"/>
    <w:rsid w:val="00F67592"/>
    <w:rsid w:val="00FB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5C8C"/>
    <w:pPr>
      <w:widowControl w:val="0"/>
      <w:autoSpaceDE w:val="0"/>
      <w:autoSpaceDN w:val="0"/>
      <w:adjustRightInd w:val="0"/>
      <w:spacing w:before="108" w:after="108"/>
      <w:ind w:firstLine="709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C8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D05C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5C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5C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C8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qFormat/>
    <w:rsid w:val="002F5A72"/>
    <w:pPr>
      <w:ind w:left="720"/>
      <w:contextualSpacing/>
    </w:pPr>
  </w:style>
  <w:style w:type="paragraph" w:customStyle="1" w:styleId="ConsPlusNormal">
    <w:name w:val="ConsPlusNormal"/>
    <w:link w:val="ConsPlusNormal0"/>
    <w:rsid w:val="00A22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22C19"/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Абзац списка Знак"/>
    <w:link w:val="a7"/>
    <w:locked/>
    <w:rsid w:val="00A22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aliases w:val="Обычный (веб) Знак"/>
    <w:basedOn w:val="a"/>
    <w:uiPriority w:val="99"/>
    <w:qFormat/>
    <w:rsid w:val="00302D98"/>
    <w:pPr>
      <w:spacing w:before="120" w:after="120"/>
      <w:ind w:left="60" w:right="75"/>
    </w:pPr>
    <w:rPr>
      <w:rFonts w:ascii="Verdana" w:hAnsi="Verdana" w:cs="Verdana"/>
      <w:color w:val="000000"/>
      <w:sz w:val="17"/>
      <w:szCs w:val="17"/>
    </w:rPr>
  </w:style>
  <w:style w:type="paragraph" w:customStyle="1" w:styleId="ConsPlusTitle">
    <w:name w:val="ConsPlusTitle"/>
    <w:rsid w:val="00C977E1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800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800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ksr-zam-n</dc:creator>
  <cp:lastModifiedBy>KSR-1</cp:lastModifiedBy>
  <cp:revision>2</cp:revision>
  <cp:lastPrinted>2024-08-26T05:34:00Z</cp:lastPrinted>
  <dcterms:created xsi:type="dcterms:W3CDTF">2025-09-17T06:01:00Z</dcterms:created>
  <dcterms:modified xsi:type="dcterms:W3CDTF">2025-09-17T06:01:00Z</dcterms:modified>
</cp:coreProperties>
</file>